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1E4DD" w14:textId="77777777" w:rsidR="00BA62DB" w:rsidRPr="00DB7C3E" w:rsidRDefault="00BA62DB" w:rsidP="00913210">
      <w:pPr>
        <w:pStyle w:val="Default"/>
        <w:rPr>
          <w:rFonts w:ascii="Times New Roman" w:hAnsi="Times New Roman" w:cs="Times New Roman"/>
          <w:color w:val="000000" w:themeColor="text1"/>
          <w:sz w:val="22"/>
          <w:szCs w:val="22"/>
        </w:rPr>
      </w:pPr>
    </w:p>
    <w:p w14:paraId="4AFF797E" w14:textId="6CE46AF1" w:rsidR="007341FC" w:rsidRPr="00DB7C3E" w:rsidRDefault="00464E85" w:rsidP="008A5C4A">
      <w:pPr>
        <w:pStyle w:val="Default"/>
        <w:rPr>
          <w:rFonts w:ascii="Times New Roman" w:hAnsi="Times New Roman" w:cs="Times New Roman"/>
          <w:bCs/>
          <w:color w:val="000000" w:themeColor="text1"/>
          <w:sz w:val="22"/>
          <w:szCs w:val="22"/>
        </w:rPr>
      </w:pPr>
      <w:r w:rsidRPr="00DB7C3E">
        <w:rPr>
          <w:rStyle w:val="Strong"/>
          <w:rFonts w:ascii="Times New Roman" w:hAnsi="Times New Roman" w:cs="Times New Roman"/>
          <w:b w:val="0"/>
        </w:rPr>
        <w:t>1. Functional Requirements of the Monitoring Center</w:t>
      </w:r>
      <w:r w:rsidRPr="00DB7C3E">
        <w:rPr>
          <w:rFonts w:ascii="Times New Roman" w:hAnsi="Times New Roman" w:cs="Times New Roman"/>
        </w:rPr>
        <w:br/>
      </w:r>
      <w:r w:rsidRPr="00DB7C3E">
        <w:rPr>
          <w:rStyle w:val="Strong"/>
          <w:rFonts w:ascii="Times New Roman" w:hAnsi="Times New Roman" w:cs="Times New Roman"/>
          <w:b w:val="0"/>
        </w:rPr>
        <w:t>1.1. Gaming Activity Meters, Events, and Incidents</w:t>
      </w:r>
    </w:p>
    <w:p w14:paraId="16EDDD10" w14:textId="77777777" w:rsidR="00DA1F43" w:rsidRPr="00DB7C3E" w:rsidRDefault="00DA1F43" w:rsidP="00DA1F43">
      <w:pPr>
        <w:pStyle w:val="Default"/>
        <w:ind w:left="720"/>
        <w:rPr>
          <w:rFonts w:ascii="Times New Roman" w:hAnsi="Times New Roman" w:cs="Times New Roman"/>
          <w:bCs/>
          <w:color w:val="000000" w:themeColor="text1"/>
          <w:sz w:val="22"/>
          <w:szCs w:val="22"/>
        </w:rPr>
      </w:pP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464E85" w:rsidRPr="00DB7C3E" w14:paraId="100E6311" w14:textId="77777777" w:rsidTr="0069119C">
        <w:trPr>
          <w:trHeight w:val="150"/>
        </w:trPr>
        <w:tc>
          <w:tcPr>
            <w:tcW w:w="1368" w:type="dxa"/>
            <w:shd w:val="clear" w:color="auto" w:fill="BFBFBF" w:themeFill="background1" w:themeFillShade="BF"/>
          </w:tcPr>
          <w:p w14:paraId="3E46740C" w14:textId="11E79F4F" w:rsidR="00464E85" w:rsidRPr="00DB7C3E" w:rsidRDefault="00464E85" w:rsidP="00464E85">
            <w:pPr>
              <w:pStyle w:val="Default"/>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8224" w:type="dxa"/>
            <w:shd w:val="clear" w:color="auto" w:fill="BFBFBF" w:themeFill="background1" w:themeFillShade="BF"/>
          </w:tcPr>
          <w:p w14:paraId="2FDEC3E8" w14:textId="4E7389DA" w:rsidR="00464E85" w:rsidRPr="00DB7C3E" w:rsidRDefault="00464E85" w:rsidP="00464E85">
            <w:pPr>
              <w:pStyle w:val="Default"/>
              <w:rPr>
                <w:rFonts w:ascii="Times New Roman" w:hAnsi="Times New Roman" w:cs="Times New Roman"/>
                <w:bCs/>
                <w:color w:val="000000" w:themeColor="text1"/>
                <w:sz w:val="22"/>
                <w:szCs w:val="22"/>
              </w:rPr>
            </w:pPr>
            <w:r w:rsidRPr="00DB7C3E">
              <w:rPr>
                <w:rFonts w:ascii="Times New Roman" w:hAnsi="Times New Roman" w:cs="Times New Roman"/>
              </w:rPr>
              <w:t xml:space="preserve"> Description of Technical Requirements</w:t>
            </w:r>
          </w:p>
        </w:tc>
      </w:tr>
      <w:tr w:rsidR="00BA62DB" w:rsidRPr="00DB7C3E" w14:paraId="2A8E2A41" w14:textId="77777777" w:rsidTr="0069119C">
        <w:trPr>
          <w:trHeight w:val="897"/>
        </w:trPr>
        <w:tc>
          <w:tcPr>
            <w:tcW w:w="1368" w:type="dxa"/>
          </w:tcPr>
          <w:p w14:paraId="12FB371B" w14:textId="77777777" w:rsidR="00DA1F43" w:rsidRPr="00DB7C3E" w:rsidRDefault="00DA1F43" w:rsidP="00447111">
            <w:pPr>
              <w:pStyle w:val="Default"/>
              <w:jc w:val="both"/>
              <w:rPr>
                <w:rFonts w:ascii="Times New Roman" w:hAnsi="Times New Roman" w:cs="Times New Roman"/>
                <w:bCs/>
                <w:color w:val="000000" w:themeColor="text1"/>
                <w:sz w:val="22"/>
                <w:szCs w:val="22"/>
              </w:rPr>
            </w:pPr>
          </w:p>
          <w:p w14:paraId="4A7DB590" w14:textId="0F5AD05F" w:rsidR="00DA1F43" w:rsidRPr="00DB7C3E" w:rsidRDefault="00AA632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w:t>
            </w:r>
          </w:p>
          <w:p w14:paraId="53AB3C57" w14:textId="77777777" w:rsidR="00DA1F43" w:rsidRPr="00DB7C3E" w:rsidRDefault="00DA1F43" w:rsidP="00447111">
            <w:pPr>
              <w:pStyle w:val="Default"/>
              <w:jc w:val="both"/>
              <w:rPr>
                <w:rFonts w:ascii="Times New Roman" w:hAnsi="Times New Roman" w:cs="Times New Roman"/>
                <w:bCs/>
                <w:color w:val="000000" w:themeColor="text1"/>
                <w:sz w:val="22"/>
                <w:szCs w:val="22"/>
              </w:rPr>
            </w:pPr>
          </w:p>
        </w:tc>
        <w:tc>
          <w:tcPr>
            <w:tcW w:w="8224" w:type="dxa"/>
          </w:tcPr>
          <w:p w14:paraId="6B36A613" w14:textId="6157413B" w:rsidR="00CB63A0" w:rsidRPr="00DB7C3E" w:rsidRDefault="003F77B0" w:rsidP="003F77B0">
            <w:pPr>
              <w:pStyle w:val="NormalWeb"/>
              <w:jc w:val="both"/>
              <w:rPr>
                <w:color w:val="000000" w:themeColor="text1"/>
                <w:sz w:val="22"/>
                <w:szCs w:val="22"/>
              </w:rPr>
            </w:pPr>
            <w:proofErr w:type="gramStart"/>
            <w:r w:rsidRPr="00DB7C3E">
              <w:t>The company established by the bidder recognized as the winner of the tender for the regulation of gaming activities (hereinafter referred to as the “Service Provider”) shall collect and process data from gaming devices and related systems, including but not limited to</w:t>
            </w:r>
            <w:r>
              <w:t xml:space="preserve">, </w:t>
            </w:r>
            <w:r w:rsidRPr="00E06277">
              <w:t>as supported by the capabilities of the relevant third-party systems</w:t>
            </w:r>
            <w:r w:rsidRPr="00DB7C3E">
              <w:t>: amounts wagered during gameplay, amounts won, the total number of games played, total losses, jackpot payouts, the gam</w:t>
            </w:r>
            <w:r>
              <w:t>ing</w:t>
            </w:r>
            <w:r w:rsidRPr="00DB7C3E">
              <w:t xml:space="preserve"> </w:t>
            </w:r>
            <w:r>
              <w:t xml:space="preserve">device </w:t>
            </w:r>
            <w:r w:rsidRPr="00DB7C3E">
              <w:t>type, and the operational status of the device.</w:t>
            </w:r>
            <w:proofErr w:type="gramEnd"/>
          </w:p>
        </w:tc>
      </w:tr>
      <w:tr w:rsidR="00C22A5E" w:rsidRPr="00DB7C3E" w14:paraId="5A96A76E" w14:textId="77777777" w:rsidTr="00F9186F">
        <w:trPr>
          <w:trHeight w:val="2285"/>
        </w:trPr>
        <w:tc>
          <w:tcPr>
            <w:tcW w:w="1368" w:type="dxa"/>
          </w:tcPr>
          <w:p w14:paraId="275DE5DC" w14:textId="1EB8B724" w:rsidR="00C22A5E" w:rsidRPr="00DB7C3E" w:rsidRDefault="00C22A5E"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w:t>
            </w:r>
          </w:p>
        </w:tc>
        <w:tc>
          <w:tcPr>
            <w:tcW w:w="8224" w:type="dxa"/>
          </w:tcPr>
          <w:p w14:paraId="5847EE87" w14:textId="60A16AFF" w:rsidR="00C22A5E" w:rsidRPr="00921347" w:rsidRDefault="003F77B0" w:rsidP="00447111">
            <w:pPr>
              <w:pStyle w:val="NormalWeb"/>
              <w:jc w:val="both"/>
              <w:rPr>
                <w:color w:val="000000" w:themeColor="text1"/>
                <w:sz w:val="22"/>
                <w:szCs w:val="22"/>
              </w:rPr>
            </w:pPr>
            <w:proofErr w:type="gramStart"/>
            <w:r w:rsidRPr="00DB7C3E">
              <w:t>The Service Provider shall collect and process data from online gaming platforms, including but not limited to</w:t>
            </w:r>
            <w:r>
              <w:t xml:space="preserve">, </w:t>
            </w:r>
            <w:r w:rsidRPr="00E06277">
              <w:t>as supported by the capabilities of the relevant third-party systems</w:t>
            </w:r>
            <w:r w:rsidRPr="00DB7C3E">
              <w:t xml:space="preserve">: wagered amounts, amounts won, net results, the name </w:t>
            </w:r>
            <w:r>
              <w:t>(</w:t>
            </w:r>
            <w:r w:rsidRPr="00DB7C3E">
              <w:t>and version</w:t>
            </w:r>
            <w:r w:rsidRPr="005F4FB5">
              <w:t>, where available),</w:t>
            </w:r>
            <w:r w:rsidRPr="00DB7C3E">
              <w:t xml:space="preserve">  the expected and actual return-to-player (RTP) percentages, the use of bonuses or free games, jackpot payouts, </w:t>
            </w:r>
            <w:r w:rsidRPr="005F4FB5">
              <w:t>and, where available</w:t>
            </w:r>
            <w:r w:rsidRPr="00DB7C3E">
              <w:t xml:space="preserve"> the type of device used by the player.</w:t>
            </w:r>
            <w:proofErr w:type="gramEnd"/>
            <w:r>
              <w:t xml:space="preserve"> </w:t>
            </w:r>
            <w:proofErr w:type="gramStart"/>
            <w:r>
              <w:t>The frequency of RTP collection and calculation will be agreed upon by parties</w:t>
            </w:r>
            <w:proofErr w:type="gramEnd"/>
            <w:r>
              <w:t>.</w:t>
            </w:r>
          </w:p>
        </w:tc>
      </w:tr>
      <w:tr w:rsidR="00C22A5E" w:rsidRPr="00DB7C3E" w14:paraId="0CEDBEAC" w14:textId="77777777" w:rsidTr="0069119C">
        <w:trPr>
          <w:trHeight w:val="897"/>
        </w:trPr>
        <w:tc>
          <w:tcPr>
            <w:tcW w:w="1368" w:type="dxa"/>
          </w:tcPr>
          <w:p w14:paraId="576D9F43" w14:textId="08B3D887" w:rsidR="00C22A5E" w:rsidRPr="00DB7C3E" w:rsidRDefault="00C22A5E"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w:t>
            </w:r>
          </w:p>
        </w:tc>
        <w:tc>
          <w:tcPr>
            <w:tcW w:w="8224" w:type="dxa"/>
          </w:tcPr>
          <w:p w14:paraId="2383A8C1" w14:textId="5BE43659" w:rsidR="00C22A5E" w:rsidRPr="00DF520E" w:rsidRDefault="003F77B0" w:rsidP="00447111">
            <w:pPr>
              <w:pStyle w:val="NormalWeb"/>
              <w:jc w:val="both"/>
              <w:rPr>
                <w:color w:val="000000" w:themeColor="text1"/>
                <w:sz w:val="22"/>
                <w:szCs w:val="22"/>
              </w:rPr>
            </w:pPr>
            <w:proofErr w:type="gramStart"/>
            <w:r w:rsidRPr="00DF520E">
              <w:t>The Service Provider shall collect and process data from sports betting and totalizator systems, including but not</w:t>
            </w:r>
            <w:bookmarkStart w:id="0" w:name="_GoBack"/>
            <w:bookmarkEnd w:id="0"/>
            <w:r w:rsidRPr="00DF520E">
              <w:t xml:space="preserve"> limited to, as supported by the capabilities of the relevant third-party systems: the betting ticket number, wagered amount, , the final outcome, payout amounts, cancelled or void bets, adjusted or resettled bets, and cash-out amounts</w:t>
            </w:r>
            <w:r w:rsidR="00DF520E" w:rsidRPr="00DF520E">
              <w:t xml:space="preserve"> </w:t>
            </w:r>
            <w:r w:rsidR="00464E85" w:rsidRPr="00DF520E">
              <w:t>and the net gaming revenue for each event or betting market.</w:t>
            </w:r>
            <w:proofErr w:type="gramEnd"/>
          </w:p>
        </w:tc>
      </w:tr>
      <w:tr w:rsidR="00C22A5E" w:rsidRPr="00DB7C3E" w14:paraId="7DBE3DC7" w14:textId="77777777" w:rsidTr="0069119C">
        <w:trPr>
          <w:trHeight w:val="897"/>
        </w:trPr>
        <w:tc>
          <w:tcPr>
            <w:tcW w:w="1368" w:type="dxa"/>
          </w:tcPr>
          <w:p w14:paraId="02377FE8" w14:textId="31E1AF50" w:rsidR="00C22A5E" w:rsidRPr="00DB7C3E" w:rsidRDefault="00C22A5E"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w:t>
            </w:r>
          </w:p>
        </w:tc>
        <w:tc>
          <w:tcPr>
            <w:tcW w:w="8224" w:type="dxa"/>
          </w:tcPr>
          <w:p w14:paraId="26329657" w14:textId="6F9EDC57" w:rsidR="00C22A5E" w:rsidRPr="00DB7C3E" w:rsidRDefault="00464E85" w:rsidP="00447111">
            <w:pPr>
              <w:pStyle w:val="NormalWeb"/>
              <w:jc w:val="both"/>
              <w:rPr>
                <w:color w:val="000000" w:themeColor="text1"/>
                <w:sz w:val="22"/>
                <w:szCs w:val="22"/>
              </w:rPr>
            </w:pPr>
            <w:r w:rsidRPr="00DB7C3E">
              <w:t>The Service Provider shall collect and process information on all financial transactions of player accounts, including but not limited to: deposits made by players, withdrawals or cash-outs that have been requested or completed, bonus credits added to accounts, and any adjustments made by the operator.</w:t>
            </w:r>
          </w:p>
        </w:tc>
      </w:tr>
      <w:tr w:rsidR="00BA62DB" w:rsidRPr="00DB7C3E" w14:paraId="7E72AE4F" w14:textId="77777777" w:rsidTr="0069119C">
        <w:trPr>
          <w:trHeight w:val="897"/>
        </w:trPr>
        <w:tc>
          <w:tcPr>
            <w:tcW w:w="1368" w:type="dxa"/>
          </w:tcPr>
          <w:p w14:paraId="7E056F59" w14:textId="539E5577" w:rsidR="00DA1F43" w:rsidRPr="00DB7C3E" w:rsidRDefault="007341FC"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w:t>
            </w:r>
          </w:p>
          <w:p w14:paraId="318DA989" w14:textId="77777777" w:rsidR="00DA1F43" w:rsidRPr="00DB7C3E" w:rsidRDefault="00DA1F43" w:rsidP="00447111">
            <w:pPr>
              <w:pStyle w:val="Default"/>
              <w:jc w:val="both"/>
              <w:rPr>
                <w:rFonts w:ascii="Times New Roman" w:hAnsi="Times New Roman" w:cs="Times New Roman"/>
                <w:bCs/>
                <w:color w:val="000000" w:themeColor="text1"/>
                <w:sz w:val="22"/>
                <w:szCs w:val="22"/>
              </w:rPr>
            </w:pPr>
          </w:p>
        </w:tc>
        <w:tc>
          <w:tcPr>
            <w:tcW w:w="8224" w:type="dxa"/>
          </w:tcPr>
          <w:p w14:paraId="0421AAE0" w14:textId="77777777" w:rsidR="003F77B0" w:rsidRDefault="003F77B0" w:rsidP="003F77B0">
            <w:pPr>
              <w:pStyle w:val="Default"/>
              <w:jc w:val="both"/>
              <w:rPr>
                <w:rFonts w:ascii="Times New Roman" w:hAnsi="Times New Roman" w:cs="Times New Roman"/>
              </w:rPr>
            </w:pPr>
            <w:r w:rsidRPr="00DB7C3E">
              <w:rPr>
                <w:rFonts w:ascii="Times New Roman" w:hAnsi="Times New Roman" w:cs="Times New Roman"/>
              </w:rPr>
              <w:t xml:space="preserve">The Service Provider shall collect and process, in real time, </w:t>
            </w:r>
            <w:r>
              <w:rPr>
                <w:rFonts w:ascii="Times New Roman" w:hAnsi="Times New Roman" w:cs="Times New Roman"/>
              </w:rPr>
              <w:t xml:space="preserve">online gaming </w:t>
            </w:r>
            <w:r w:rsidRPr="00DB7C3E">
              <w:rPr>
                <w:rFonts w:ascii="Times New Roman" w:hAnsi="Times New Roman" w:cs="Times New Roman"/>
              </w:rPr>
              <w:t>events related to player activity, including but not limited to</w:t>
            </w:r>
            <w:r w:rsidRPr="00CD0A29">
              <w:rPr>
                <w:rFonts w:ascii="Times New Roman" w:hAnsi="Times New Roman" w:cs="Times New Roman"/>
              </w:rPr>
              <w:t>, as supported by the capabilities of the relevant third-party systems</w:t>
            </w:r>
            <w:r w:rsidRPr="00DB7C3E">
              <w:rPr>
                <w:rFonts w:ascii="Times New Roman" w:hAnsi="Times New Roman" w:cs="Times New Roman"/>
              </w:rPr>
              <w:t>: when a wager is placed or settled, when a bonus or free game is used, when a jackpot is triggered.</w:t>
            </w:r>
            <w:r>
              <w:rPr>
                <w:rFonts w:ascii="Times New Roman" w:hAnsi="Times New Roman" w:cs="Times New Roman"/>
              </w:rPr>
              <w:t xml:space="preserve"> </w:t>
            </w:r>
          </w:p>
          <w:p w14:paraId="22ADBE85" w14:textId="715C7C83" w:rsidR="00DA1F43" w:rsidRPr="00DB7C3E" w:rsidRDefault="00DA1F43" w:rsidP="00447111">
            <w:pPr>
              <w:pStyle w:val="Default"/>
              <w:jc w:val="both"/>
              <w:rPr>
                <w:rFonts w:ascii="Times New Roman" w:hAnsi="Times New Roman" w:cs="Times New Roman"/>
                <w:color w:val="000000" w:themeColor="text1"/>
                <w:sz w:val="22"/>
                <w:szCs w:val="22"/>
              </w:rPr>
            </w:pPr>
          </w:p>
        </w:tc>
      </w:tr>
      <w:tr w:rsidR="00BA62DB" w:rsidRPr="00DB7C3E" w14:paraId="7BE5F663" w14:textId="77777777" w:rsidTr="0069119C">
        <w:trPr>
          <w:trHeight w:val="897"/>
        </w:trPr>
        <w:tc>
          <w:tcPr>
            <w:tcW w:w="1368" w:type="dxa"/>
          </w:tcPr>
          <w:p w14:paraId="43BA21FE" w14:textId="03B6A478" w:rsidR="00C22A5E" w:rsidRPr="00DB7C3E" w:rsidRDefault="007341FC"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w:t>
            </w:r>
          </w:p>
        </w:tc>
        <w:tc>
          <w:tcPr>
            <w:tcW w:w="8224" w:type="dxa"/>
          </w:tcPr>
          <w:p w14:paraId="56B6F44C" w14:textId="7C4D00A7" w:rsidR="00C22A5E" w:rsidRPr="00DB7C3E" w:rsidRDefault="003F77B0"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collect and process, in real time, all events related to the operation of each game, including but not limited to: when a game or game round starts or ends, , and when any irregularity in the expected game outcome is detected.</w:t>
            </w:r>
          </w:p>
        </w:tc>
      </w:tr>
      <w:tr w:rsidR="00C22A5E" w:rsidRPr="00DB7C3E" w14:paraId="073BC885" w14:textId="77777777" w:rsidTr="0069119C">
        <w:trPr>
          <w:trHeight w:val="897"/>
        </w:trPr>
        <w:tc>
          <w:tcPr>
            <w:tcW w:w="1368" w:type="dxa"/>
          </w:tcPr>
          <w:p w14:paraId="5ED1E04A" w14:textId="404F209E" w:rsidR="00C22A5E" w:rsidRPr="00DB7C3E" w:rsidRDefault="007341FC"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w:t>
            </w:r>
          </w:p>
        </w:tc>
        <w:tc>
          <w:tcPr>
            <w:tcW w:w="8224" w:type="dxa"/>
          </w:tcPr>
          <w:p w14:paraId="34965B5D" w14:textId="26A77D69" w:rsidR="00C22A5E" w:rsidRPr="00DB7C3E" w:rsidRDefault="003F77B0" w:rsidP="00447111">
            <w:pPr>
              <w:pStyle w:val="Default"/>
              <w:jc w:val="both"/>
              <w:rPr>
                <w:rFonts w:ascii="Times New Roman" w:hAnsi="Times New Roman" w:cs="Times New Roman"/>
                <w:color w:val="000000" w:themeColor="text1"/>
                <w:sz w:val="22"/>
                <w:szCs w:val="22"/>
              </w:rPr>
            </w:pPr>
            <w:proofErr w:type="gramStart"/>
            <w:r w:rsidRPr="00F075A9">
              <w:rPr>
                <w:rFonts w:ascii="Times New Roman" w:hAnsi="Times New Roman" w:cs="Times New Roman"/>
              </w:rPr>
              <w:t xml:space="preserve">The Service Provider shall collect and process, in real time, all events related to physical gaming devices, including but not limited to, as supported by the capabilities of the relevant third-party systems: when a </w:t>
            </w:r>
            <w:r>
              <w:rPr>
                <w:rFonts w:ascii="Times New Roman" w:hAnsi="Times New Roman" w:cs="Times New Roman"/>
              </w:rPr>
              <w:t xml:space="preserve">gaming </w:t>
            </w:r>
            <w:r w:rsidRPr="00F075A9">
              <w:rPr>
                <w:rFonts w:ascii="Times New Roman" w:hAnsi="Times New Roman" w:cs="Times New Roman"/>
              </w:rPr>
              <w:t>device is powered on or off, , , when a malfunction occurs, when an attempt to tamper with or defraud the device is detected, and when communication connectivity is lost or restored.</w:t>
            </w:r>
            <w:proofErr w:type="gramEnd"/>
          </w:p>
        </w:tc>
      </w:tr>
      <w:tr w:rsidR="00BA62DB" w:rsidRPr="00DB7C3E" w14:paraId="400D7DEA" w14:textId="77777777" w:rsidTr="0069119C">
        <w:trPr>
          <w:trHeight w:val="897"/>
        </w:trPr>
        <w:tc>
          <w:tcPr>
            <w:tcW w:w="1368" w:type="dxa"/>
          </w:tcPr>
          <w:p w14:paraId="38C339DE" w14:textId="0064017F" w:rsidR="00C22A5E" w:rsidRPr="00DB7C3E" w:rsidRDefault="007341FC"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w:t>
            </w:r>
          </w:p>
        </w:tc>
        <w:tc>
          <w:tcPr>
            <w:tcW w:w="8224" w:type="dxa"/>
          </w:tcPr>
          <w:p w14:paraId="4E71BFF4" w14:textId="77777777" w:rsidR="003F77B0" w:rsidRDefault="003F77B0" w:rsidP="003F77B0">
            <w:pPr>
              <w:pStyle w:val="Default"/>
              <w:jc w:val="both"/>
              <w:rPr>
                <w:rFonts w:ascii="Times New Roman" w:hAnsi="Times New Roman" w:cs="Times New Roman"/>
              </w:rPr>
            </w:pPr>
            <w:proofErr w:type="gramStart"/>
            <w:r w:rsidRPr="00DB7C3E">
              <w:rPr>
                <w:rFonts w:ascii="Times New Roman" w:hAnsi="Times New Roman" w:cs="Times New Roman"/>
              </w:rPr>
              <w:t>The Service Provider shall collect and process, in real time, all events related to the operation of the operator’s systems, including but not limited to:, failed attempts to transmit data</w:t>
            </w:r>
            <w:r>
              <w:rPr>
                <w:rFonts w:ascii="Times New Roman" w:hAnsi="Times New Roman" w:cs="Times New Roman"/>
              </w:rPr>
              <w:t xml:space="preserve"> (</w:t>
            </w:r>
            <w:r w:rsidRPr="003D4A3D">
              <w:rPr>
                <w:rFonts w:ascii="Times New Roman" w:hAnsi="Times New Roman" w:cs="Times New Roman"/>
              </w:rPr>
              <w:t>transactional or periodic data that is</w:t>
            </w:r>
            <w:r w:rsidRPr="008D1565">
              <w:rPr>
                <w:rFonts w:ascii="Times New Roman" w:hAnsi="Times New Roman" w:cs="Times New Roman"/>
              </w:rPr>
              <w:t xml:space="preserve"> expected to be received from the </w:t>
            </w:r>
            <w:r w:rsidRPr="008D1565">
              <w:rPr>
                <w:rFonts w:ascii="Times New Roman" w:hAnsi="Times New Roman" w:cs="Times New Roman"/>
              </w:rPr>
              <w:lastRenderedPageBreak/>
              <w:t xml:space="preserve">CMS, </w:t>
            </w:r>
            <w:proofErr w:type="spellStart"/>
            <w:r w:rsidRPr="008D1565">
              <w:rPr>
                <w:rFonts w:ascii="Times New Roman" w:hAnsi="Times New Roman" w:cs="Times New Roman"/>
              </w:rPr>
              <w:t>iGP</w:t>
            </w:r>
            <w:proofErr w:type="spellEnd"/>
            <w:r w:rsidRPr="008D1565">
              <w:rPr>
                <w:rFonts w:ascii="Times New Roman" w:hAnsi="Times New Roman" w:cs="Times New Roman"/>
              </w:rPr>
              <w:t xml:space="preserve"> or SBP which is not being sent</w:t>
            </w:r>
            <w:r>
              <w:rPr>
                <w:rFonts w:ascii="Times New Roman" w:hAnsi="Times New Roman" w:cs="Times New Roman"/>
              </w:rPr>
              <w:t>)</w:t>
            </w:r>
            <w:r w:rsidRPr="00DB7C3E">
              <w:rPr>
                <w:rFonts w:ascii="Times New Roman" w:hAnsi="Times New Roman" w:cs="Times New Roman"/>
              </w:rPr>
              <w:t>, extended periods without communication, and any failures in data quality or data validation checks.</w:t>
            </w:r>
            <w:proofErr w:type="gramEnd"/>
          </w:p>
          <w:p w14:paraId="348FD968" w14:textId="43527C27" w:rsidR="00C22A5E" w:rsidRPr="00DB7C3E" w:rsidRDefault="00C22A5E" w:rsidP="00447111">
            <w:pPr>
              <w:pStyle w:val="Default"/>
              <w:jc w:val="both"/>
              <w:rPr>
                <w:rFonts w:ascii="Times New Roman" w:hAnsi="Times New Roman" w:cs="Times New Roman"/>
                <w:color w:val="000000" w:themeColor="text1"/>
                <w:sz w:val="22"/>
                <w:szCs w:val="22"/>
              </w:rPr>
            </w:pPr>
          </w:p>
        </w:tc>
      </w:tr>
      <w:tr w:rsidR="00BA62DB" w:rsidRPr="00DB7C3E" w14:paraId="1025974F" w14:textId="77777777" w:rsidTr="0069119C">
        <w:trPr>
          <w:trHeight w:val="897"/>
        </w:trPr>
        <w:tc>
          <w:tcPr>
            <w:tcW w:w="1368" w:type="dxa"/>
          </w:tcPr>
          <w:p w14:paraId="775E8C51" w14:textId="51C45798" w:rsidR="00C22A5E" w:rsidRPr="00DB7C3E" w:rsidRDefault="007341FC"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9</w:t>
            </w:r>
          </w:p>
        </w:tc>
        <w:tc>
          <w:tcPr>
            <w:tcW w:w="8224" w:type="dxa"/>
          </w:tcPr>
          <w:p w14:paraId="013A015B" w14:textId="7D0A7A9E" w:rsidR="00C22A5E" w:rsidRPr="00DB7C3E" w:rsidRDefault="003F77B0" w:rsidP="00447111">
            <w:pPr>
              <w:pStyle w:val="NormalWeb"/>
              <w:jc w:val="both"/>
              <w:rPr>
                <w:color w:val="000000" w:themeColor="text1"/>
                <w:sz w:val="22"/>
                <w:szCs w:val="22"/>
              </w:rPr>
            </w:pPr>
            <w:r w:rsidRPr="00DB7C3E">
              <w:t>The Service Provider shall collect and process, in real time, all financial events that may affect gaming revenue, including but not limited to: manually paid winnings, promotional bonuses, jackpot wins</w:t>
            </w:r>
          </w:p>
        </w:tc>
      </w:tr>
      <w:tr w:rsidR="003F77B0" w:rsidRPr="00DB7C3E" w14:paraId="55C16D00" w14:textId="77777777" w:rsidTr="0069119C">
        <w:trPr>
          <w:trHeight w:val="897"/>
        </w:trPr>
        <w:tc>
          <w:tcPr>
            <w:tcW w:w="1368" w:type="dxa"/>
          </w:tcPr>
          <w:p w14:paraId="651E26D2" w14:textId="29AF8966" w:rsidR="003F77B0" w:rsidRPr="00DB7C3E" w:rsidRDefault="003F77B0" w:rsidP="003F77B0">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10</w:t>
            </w:r>
          </w:p>
          <w:p w14:paraId="50C43C13" w14:textId="77777777" w:rsidR="003F77B0" w:rsidRPr="00DB7C3E" w:rsidRDefault="003F77B0" w:rsidP="003F77B0">
            <w:pPr>
              <w:pStyle w:val="Default"/>
              <w:jc w:val="both"/>
              <w:rPr>
                <w:rFonts w:ascii="Times New Roman" w:hAnsi="Times New Roman" w:cs="Times New Roman"/>
                <w:bCs/>
                <w:color w:val="000000" w:themeColor="text1"/>
                <w:sz w:val="22"/>
                <w:szCs w:val="22"/>
              </w:rPr>
            </w:pPr>
          </w:p>
        </w:tc>
        <w:tc>
          <w:tcPr>
            <w:tcW w:w="8224" w:type="dxa"/>
          </w:tcPr>
          <w:p w14:paraId="7CF008FC" w14:textId="5E8D906C" w:rsidR="003F77B0" w:rsidRDefault="003F77B0" w:rsidP="003F77B0">
            <w:pPr>
              <w:pStyle w:val="Default"/>
              <w:jc w:val="both"/>
              <w:rPr>
                <w:rFonts w:ascii="Times New Roman" w:hAnsi="Times New Roman" w:cs="Times New Roman"/>
              </w:rPr>
            </w:pPr>
            <w:r w:rsidRPr="00DB7C3E">
              <w:rPr>
                <w:rFonts w:ascii="Times New Roman" w:hAnsi="Times New Roman" w:cs="Times New Roman"/>
              </w:rPr>
              <w:t>The Service Provider shall detect and classify critical incidents, including but not limited to</w:t>
            </w:r>
            <w:r w:rsidRPr="008D1565">
              <w:rPr>
                <w:rFonts w:ascii="Times New Roman" w:hAnsi="Times New Roman" w:cs="Times New Roman"/>
              </w:rPr>
              <w:t>, as supported by the capabilities of the relevant third-party systems</w:t>
            </w:r>
            <w:r w:rsidRPr="00DB7C3E">
              <w:rPr>
                <w:rFonts w:ascii="Times New Roman" w:hAnsi="Times New Roman" w:cs="Times New Roman"/>
              </w:rPr>
              <w:t>: fraud, repeated failed transactions, prolonged inactivity,</w:t>
            </w:r>
            <w:r>
              <w:rPr>
                <w:rFonts w:ascii="Times New Roman" w:hAnsi="Times New Roman" w:cs="Times New Roman"/>
              </w:rPr>
              <w:t xml:space="preserve"> </w:t>
            </w:r>
            <w:r w:rsidRPr="00DB7C3E">
              <w:rPr>
                <w:rFonts w:ascii="Times New Roman" w:hAnsi="Times New Roman" w:cs="Times New Roman"/>
              </w:rPr>
              <w:t>significant deviations in the player return-to-player (RTP) percentage, jackpot malfunctions</w:t>
            </w:r>
            <w:r>
              <w:rPr>
                <w:rFonts w:ascii="Times New Roman" w:hAnsi="Times New Roman" w:cs="Times New Roman"/>
              </w:rPr>
              <w:t xml:space="preserve"> </w:t>
            </w:r>
            <w:r w:rsidRPr="008D1565">
              <w:rPr>
                <w:rFonts w:ascii="Times New Roman" w:hAnsi="Times New Roman" w:cs="Times New Roman"/>
              </w:rPr>
              <w:t>(where available)</w:t>
            </w:r>
            <w:r w:rsidRPr="00DB7C3E">
              <w:rPr>
                <w:rFonts w:ascii="Times New Roman" w:hAnsi="Times New Roman" w:cs="Times New Roman"/>
              </w:rPr>
              <w:t>.</w:t>
            </w:r>
          </w:p>
          <w:p w14:paraId="1341936D" w14:textId="529A1A4E" w:rsidR="003F77B0" w:rsidRPr="00DB7C3E" w:rsidRDefault="003F77B0" w:rsidP="003F77B0">
            <w:pPr>
              <w:pStyle w:val="Default"/>
              <w:jc w:val="both"/>
              <w:rPr>
                <w:rFonts w:ascii="Times New Roman" w:hAnsi="Times New Roman" w:cs="Times New Roman"/>
                <w:color w:val="000000" w:themeColor="text1"/>
                <w:sz w:val="22"/>
                <w:szCs w:val="22"/>
              </w:rPr>
            </w:pPr>
          </w:p>
        </w:tc>
      </w:tr>
      <w:tr w:rsidR="003F77B0" w:rsidRPr="00DB7C3E" w14:paraId="22E2CBA3" w14:textId="77777777" w:rsidTr="0069119C">
        <w:trPr>
          <w:trHeight w:val="897"/>
        </w:trPr>
        <w:tc>
          <w:tcPr>
            <w:tcW w:w="1368" w:type="dxa"/>
          </w:tcPr>
          <w:p w14:paraId="2D15177C" w14:textId="1C2BABD8" w:rsidR="003F77B0" w:rsidRPr="00DB7C3E" w:rsidRDefault="003F77B0" w:rsidP="003F77B0">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11</w:t>
            </w:r>
          </w:p>
        </w:tc>
        <w:tc>
          <w:tcPr>
            <w:tcW w:w="8224" w:type="dxa"/>
          </w:tcPr>
          <w:p w14:paraId="1D32C8D7" w14:textId="69655DA1" w:rsidR="003F77B0" w:rsidRPr="00DB7C3E" w:rsidRDefault="003F77B0" w:rsidP="003F77B0">
            <w:pPr>
              <w:pStyle w:val="NormalWeb"/>
              <w:jc w:val="both"/>
              <w:rPr>
                <w:color w:val="000000" w:themeColor="text1"/>
                <w:sz w:val="22"/>
                <w:szCs w:val="22"/>
              </w:rPr>
            </w:pPr>
            <w:r w:rsidRPr="00DB7C3E">
              <w:t>The Service Provider shall detect high-priority incidents, including but not limited to</w:t>
            </w:r>
            <w:proofErr w:type="gramStart"/>
            <w:r w:rsidRPr="00DB7C3E">
              <w:t>:,</w:t>
            </w:r>
            <w:proofErr w:type="gramEnd"/>
            <w:r w:rsidRPr="00DB7C3E">
              <w:t xml:space="preserve"> breaches of data integrity, and repeated delayed data transmissions.</w:t>
            </w:r>
          </w:p>
        </w:tc>
      </w:tr>
    </w:tbl>
    <w:p w14:paraId="787F7FE0" w14:textId="77777777" w:rsidR="007B476E" w:rsidRPr="00DB7C3E" w:rsidRDefault="007B476E" w:rsidP="00447111">
      <w:pPr>
        <w:pStyle w:val="Default"/>
        <w:ind w:left="720"/>
        <w:jc w:val="both"/>
        <w:rPr>
          <w:rFonts w:ascii="Times New Roman" w:hAnsi="Times New Roman" w:cs="Times New Roman"/>
          <w:bCs/>
          <w:color w:val="000000" w:themeColor="text1"/>
          <w:sz w:val="22"/>
          <w:szCs w:val="22"/>
        </w:rPr>
      </w:pPr>
    </w:p>
    <w:p w14:paraId="5EF36BA8" w14:textId="0C0FBFBA" w:rsidR="009B7346" w:rsidRPr="00DB7C3E" w:rsidRDefault="00EE110A" w:rsidP="00447111">
      <w:pPr>
        <w:pStyle w:val="Default"/>
        <w:ind w:left="720"/>
        <w:jc w:val="both"/>
        <w:rPr>
          <w:rFonts w:ascii="Times New Roman" w:hAnsi="Times New Roman" w:cs="Times New Roman"/>
          <w:bCs/>
          <w:color w:val="000000" w:themeColor="text1"/>
          <w:sz w:val="22"/>
          <w:szCs w:val="22"/>
        </w:rPr>
      </w:pPr>
      <w:r w:rsidRPr="00DB7C3E">
        <w:rPr>
          <w:rFonts w:ascii="Times New Roman" w:hAnsi="Times New Roman" w:cs="Times New Roman"/>
        </w:rPr>
        <w:t>1.2. Application Programming Interface (API) Requirements</w:t>
      </w: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EE110A" w:rsidRPr="00DB7C3E" w14:paraId="5E52A3C4" w14:textId="77777777" w:rsidTr="0069119C">
        <w:trPr>
          <w:trHeight w:val="150"/>
        </w:trPr>
        <w:tc>
          <w:tcPr>
            <w:tcW w:w="1368" w:type="dxa"/>
            <w:shd w:val="clear" w:color="auto" w:fill="BFBFBF" w:themeFill="background1" w:themeFillShade="BF"/>
          </w:tcPr>
          <w:p w14:paraId="3B75F515" w14:textId="533B03C2" w:rsidR="00EE110A" w:rsidRPr="00DB7C3E" w:rsidRDefault="00EE110A" w:rsidP="00EE110A">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8224" w:type="dxa"/>
            <w:shd w:val="clear" w:color="auto" w:fill="BFBFBF" w:themeFill="background1" w:themeFillShade="BF"/>
          </w:tcPr>
          <w:p w14:paraId="3747F36E" w14:textId="40E461FE" w:rsidR="00EE110A" w:rsidRPr="00DB7C3E" w:rsidRDefault="00EE110A" w:rsidP="00EE110A">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Description of Technical Requirements</w:t>
            </w:r>
          </w:p>
        </w:tc>
      </w:tr>
      <w:tr w:rsidR="00AA6329" w:rsidRPr="00DB7C3E" w14:paraId="487CD8F6" w14:textId="77777777" w:rsidTr="0069119C">
        <w:trPr>
          <w:trHeight w:val="897"/>
        </w:trPr>
        <w:tc>
          <w:tcPr>
            <w:tcW w:w="1368" w:type="dxa"/>
          </w:tcPr>
          <w:p w14:paraId="2F0DF888"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p w14:paraId="46045305" w14:textId="2875BE9D" w:rsidR="00AA6329" w:rsidRPr="00DB7C3E" w:rsidRDefault="00AA632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w:t>
            </w:r>
            <w:r w:rsidR="005171B5" w:rsidRPr="00DB7C3E">
              <w:rPr>
                <w:rFonts w:ascii="Times New Roman" w:hAnsi="Times New Roman" w:cs="Times New Roman"/>
                <w:bCs/>
                <w:color w:val="000000" w:themeColor="text1"/>
                <w:sz w:val="22"/>
                <w:szCs w:val="22"/>
              </w:rPr>
              <w:t>2</w:t>
            </w:r>
          </w:p>
          <w:p w14:paraId="43FA9676"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224" w:type="dxa"/>
          </w:tcPr>
          <w:p w14:paraId="7F6B0A73" w14:textId="3BBD899D" w:rsidR="00AA6329" w:rsidRPr="00DB7C3E" w:rsidRDefault="00EE110A"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Service Provider shall develop and provide a secure interface that enables all licensed land-based and online gaming systems to transmit the required gaming data to the monitoring system in</w:t>
            </w:r>
            <w:r w:rsidR="00AB71AA">
              <w:rPr>
                <w:rFonts w:ascii="Times New Roman" w:hAnsi="Times New Roman" w:cs="Times New Roman"/>
              </w:rPr>
              <w:t xml:space="preserve"> near</w:t>
            </w:r>
            <w:r w:rsidRPr="00DB7C3E">
              <w:rPr>
                <w:rFonts w:ascii="Times New Roman" w:hAnsi="Times New Roman" w:cs="Times New Roman"/>
              </w:rPr>
              <w:t xml:space="preserve"> real time. The interface must support encrypted communication, unique record identifiers, clear error messages, and acknowledgement responses.</w:t>
            </w:r>
          </w:p>
        </w:tc>
      </w:tr>
      <w:tr w:rsidR="00AA6329" w:rsidRPr="00DB7C3E" w14:paraId="315D1B6D" w14:textId="77777777" w:rsidTr="0069119C">
        <w:trPr>
          <w:trHeight w:val="897"/>
        </w:trPr>
        <w:tc>
          <w:tcPr>
            <w:tcW w:w="1368" w:type="dxa"/>
          </w:tcPr>
          <w:p w14:paraId="2AF1AC12" w14:textId="10A07D39" w:rsidR="00AA6329" w:rsidRPr="00DB7C3E" w:rsidRDefault="005171B5"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13</w:t>
            </w:r>
          </w:p>
        </w:tc>
        <w:tc>
          <w:tcPr>
            <w:tcW w:w="8224" w:type="dxa"/>
          </w:tcPr>
          <w:p w14:paraId="1462E7A3" w14:textId="01D6790B" w:rsidR="00AA6329" w:rsidRPr="00DB7C3E" w:rsidRDefault="00EE110A"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Service Provider shall develop and provide a secure interface that allows operators to verify whether a player is on the exclusion list using only the minimum data necessary to confirm the exclusion status</w:t>
            </w:r>
            <w:r w:rsidR="00613E32">
              <w:t xml:space="preserve"> </w:t>
            </w:r>
            <w:r w:rsidR="00613E32" w:rsidRPr="00613E32">
              <w:rPr>
                <w:rFonts w:ascii="Times New Roman" w:hAnsi="Times New Roman" w:cs="Times New Roman"/>
              </w:rPr>
              <w:t>in accordance with applicable legal, regulatory and technical requirements</w:t>
            </w:r>
            <w:r w:rsidRPr="00DB7C3E">
              <w:rPr>
                <w:rFonts w:ascii="Times New Roman" w:hAnsi="Times New Roman" w:cs="Times New Roman"/>
              </w:rPr>
              <w:t>. This may include integration with the national population registry, the State Revenue Committee’s taxpayer database, and secure maintenance of the exclusion list.</w:t>
            </w:r>
          </w:p>
        </w:tc>
      </w:tr>
      <w:tr w:rsidR="00AA6329" w:rsidRPr="00DB7C3E" w14:paraId="2C4C65F7" w14:textId="77777777" w:rsidTr="001414BB">
        <w:trPr>
          <w:trHeight w:val="836"/>
        </w:trPr>
        <w:tc>
          <w:tcPr>
            <w:tcW w:w="1368" w:type="dxa"/>
          </w:tcPr>
          <w:p w14:paraId="219D88A4" w14:textId="36E55B25" w:rsidR="00AA6329" w:rsidRPr="00DB7C3E" w:rsidRDefault="005171B5"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14</w:t>
            </w:r>
          </w:p>
        </w:tc>
        <w:tc>
          <w:tcPr>
            <w:tcW w:w="8224" w:type="dxa"/>
          </w:tcPr>
          <w:p w14:paraId="338FBCD7" w14:textId="2262B6B4"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provide integration support, testing tools, and technical documentation to all operators and their system providers to ensure successful connectivity with the monitoring system.</w:t>
            </w:r>
          </w:p>
        </w:tc>
      </w:tr>
    </w:tbl>
    <w:p w14:paraId="09F070C0" w14:textId="77777777" w:rsidR="009B7346" w:rsidRPr="00DB7C3E" w:rsidRDefault="009B7346" w:rsidP="00447111">
      <w:pPr>
        <w:pStyle w:val="Default"/>
        <w:ind w:left="720"/>
        <w:jc w:val="both"/>
        <w:rPr>
          <w:rFonts w:ascii="Times New Roman" w:hAnsi="Times New Roman" w:cs="Times New Roman"/>
          <w:bCs/>
          <w:color w:val="000000" w:themeColor="text1"/>
          <w:sz w:val="22"/>
          <w:szCs w:val="22"/>
        </w:rPr>
      </w:pPr>
    </w:p>
    <w:p w14:paraId="68223C2E" w14:textId="77777777" w:rsidR="00663CC6" w:rsidRPr="00DB7C3E" w:rsidRDefault="00663CC6" w:rsidP="00447111">
      <w:pPr>
        <w:jc w:val="both"/>
        <w:rPr>
          <w:rFonts w:ascii="Times New Roman" w:hAnsi="Times New Roman" w:cs="Times New Roman"/>
          <w:bCs/>
          <w:color w:val="000000" w:themeColor="text1"/>
          <w:kern w:val="0"/>
          <w:sz w:val="22"/>
          <w:szCs w:val="22"/>
        </w:rPr>
      </w:pPr>
      <w:r w:rsidRPr="00DB7C3E">
        <w:rPr>
          <w:rFonts w:ascii="Times New Roman" w:hAnsi="Times New Roman" w:cs="Times New Roman"/>
          <w:bCs/>
          <w:color w:val="000000" w:themeColor="text1"/>
          <w:sz w:val="22"/>
          <w:szCs w:val="22"/>
        </w:rPr>
        <w:br w:type="page"/>
      </w:r>
    </w:p>
    <w:p w14:paraId="30F363C0" w14:textId="4D338B73" w:rsidR="009B7346" w:rsidRPr="00DB7C3E" w:rsidRDefault="00EE110A" w:rsidP="00447111">
      <w:pPr>
        <w:pStyle w:val="Default"/>
        <w:ind w:left="720"/>
        <w:jc w:val="both"/>
        <w:rPr>
          <w:rFonts w:ascii="Times New Roman" w:hAnsi="Times New Roman" w:cs="Times New Roman"/>
          <w:bCs/>
          <w:color w:val="000000" w:themeColor="text1"/>
          <w:sz w:val="22"/>
          <w:szCs w:val="22"/>
        </w:rPr>
      </w:pPr>
      <w:r w:rsidRPr="00DB7C3E">
        <w:rPr>
          <w:rFonts w:ascii="Times New Roman" w:hAnsi="Times New Roman" w:cs="Times New Roman"/>
        </w:rPr>
        <w:lastRenderedPageBreak/>
        <w:t>1.3. Data Retention and Integrity Requirements</w:t>
      </w: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EE110A" w:rsidRPr="00DB7C3E" w14:paraId="27BED708" w14:textId="77777777" w:rsidTr="0069119C">
        <w:trPr>
          <w:trHeight w:val="150"/>
        </w:trPr>
        <w:tc>
          <w:tcPr>
            <w:tcW w:w="1368" w:type="dxa"/>
            <w:shd w:val="clear" w:color="auto" w:fill="BFBFBF" w:themeFill="background1" w:themeFillShade="BF"/>
          </w:tcPr>
          <w:p w14:paraId="04469D09" w14:textId="4D799E35" w:rsidR="00EE110A" w:rsidRPr="00DB7C3E" w:rsidRDefault="00EE110A" w:rsidP="00EE110A">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8224" w:type="dxa"/>
            <w:shd w:val="clear" w:color="auto" w:fill="BFBFBF" w:themeFill="background1" w:themeFillShade="BF"/>
          </w:tcPr>
          <w:p w14:paraId="24032568" w14:textId="3494074E" w:rsidR="00EE110A" w:rsidRPr="00DB7C3E" w:rsidRDefault="00EE110A" w:rsidP="00EE110A">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Description of Technical Requirements</w:t>
            </w:r>
          </w:p>
        </w:tc>
      </w:tr>
      <w:tr w:rsidR="00AA6329" w:rsidRPr="00DB7C3E" w14:paraId="2DF7382E" w14:textId="77777777" w:rsidTr="0069119C">
        <w:trPr>
          <w:trHeight w:val="897"/>
        </w:trPr>
        <w:tc>
          <w:tcPr>
            <w:tcW w:w="1368" w:type="dxa"/>
          </w:tcPr>
          <w:p w14:paraId="282E878D"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p w14:paraId="1C130637" w14:textId="374103AE" w:rsidR="00AA6329" w:rsidRPr="00DB7C3E" w:rsidRDefault="00AA632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w:t>
            </w:r>
            <w:r w:rsidR="00E06799" w:rsidRPr="00DB7C3E">
              <w:rPr>
                <w:rFonts w:ascii="Times New Roman" w:hAnsi="Times New Roman" w:cs="Times New Roman"/>
                <w:bCs/>
                <w:color w:val="000000" w:themeColor="text1"/>
                <w:sz w:val="22"/>
                <w:szCs w:val="22"/>
              </w:rPr>
              <w:t>5</w:t>
            </w:r>
          </w:p>
          <w:p w14:paraId="2D48BCC1"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224" w:type="dxa"/>
          </w:tcPr>
          <w:p w14:paraId="5A7DFA46" w14:textId="6DE35BFC"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perform data reconciliation checks to verify that the data received from operators matches the data stored in their internal systems on a daily and monthly basis</w:t>
            </w:r>
            <w:r w:rsidR="00F22A12">
              <w:rPr>
                <w:rFonts w:ascii="Times New Roman" w:hAnsi="Times New Roman" w:cs="Times New Roman"/>
              </w:rPr>
              <w:t xml:space="preserve">, given that relevant accesses </w:t>
            </w:r>
            <w:proofErr w:type="gramStart"/>
            <w:r w:rsidR="00F22A12">
              <w:rPr>
                <w:rFonts w:ascii="Times New Roman" w:hAnsi="Times New Roman" w:cs="Times New Roman"/>
              </w:rPr>
              <w:t>will be provided</w:t>
            </w:r>
            <w:proofErr w:type="gramEnd"/>
            <w:r w:rsidRPr="00DB7C3E">
              <w:rPr>
                <w:rFonts w:ascii="Times New Roman" w:hAnsi="Times New Roman" w:cs="Times New Roman"/>
              </w:rPr>
              <w:t>.</w:t>
            </w:r>
          </w:p>
        </w:tc>
      </w:tr>
      <w:tr w:rsidR="00AA6329" w:rsidRPr="00DB7C3E" w14:paraId="02DF3BDA" w14:textId="77777777" w:rsidTr="001414BB">
        <w:trPr>
          <w:trHeight w:val="683"/>
        </w:trPr>
        <w:tc>
          <w:tcPr>
            <w:tcW w:w="1368" w:type="dxa"/>
          </w:tcPr>
          <w:p w14:paraId="4293354B" w14:textId="269092ED" w:rsidR="00AA6329" w:rsidRPr="00DB7C3E" w:rsidRDefault="00E06799" w:rsidP="00447111">
            <w:pPr>
              <w:pStyle w:val="Default"/>
              <w:jc w:val="both"/>
              <w:rPr>
                <w:rFonts w:ascii="Times New Roman" w:hAnsi="Times New Roman" w:cs="Times New Roman"/>
                <w:bCs/>
                <w:color w:val="000000" w:themeColor="text1"/>
                <w:sz w:val="22"/>
                <w:szCs w:val="22"/>
              </w:rPr>
            </w:pPr>
            <w:r w:rsidRPr="00FB56C9">
              <w:rPr>
                <w:rFonts w:ascii="Times New Roman" w:hAnsi="Times New Roman" w:cs="Times New Roman"/>
                <w:bCs/>
                <w:color w:val="FF0000"/>
                <w:sz w:val="22"/>
                <w:szCs w:val="22"/>
              </w:rPr>
              <w:t>16</w:t>
            </w:r>
          </w:p>
        </w:tc>
        <w:tc>
          <w:tcPr>
            <w:tcW w:w="8224" w:type="dxa"/>
          </w:tcPr>
          <w:p w14:paraId="24704A4D" w14:textId="0D54A19C"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The Service Provider shall store gaming activity data in a secure environment for a minimum </w:t>
            </w:r>
            <w:r w:rsidR="00613E32" w:rsidRPr="00613E32">
              <w:rPr>
                <w:rFonts w:ascii="Times New Roman" w:hAnsi="Times New Roman" w:cs="Times New Roman"/>
              </w:rPr>
              <w:t>period to be determined in accordance with applicable legal, regulatory and technical requirements</w:t>
            </w:r>
            <w:proofErr w:type="gramStart"/>
            <w:r w:rsidR="00613E32" w:rsidRPr="00613E32">
              <w:rPr>
                <w:rFonts w:ascii="Times New Roman" w:hAnsi="Times New Roman" w:cs="Times New Roman"/>
              </w:rPr>
              <w:t>,</w:t>
            </w:r>
            <w:r w:rsidRPr="00DB7C3E">
              <w:rPr>
                <w:rFonts w:ascii="Times New Roman" w:hAnsi="Times New Roman" w:cs="Times New Roman"/>
              </w:rPr>
              <w:t>,</w:t>
            </w:r>
            <w:proofErr w:type="gramEnd"/>
            <w:r w:rsidRPr="00DB7C3E">
              <w:rPr>
                <w:rFonts w:ascii="Times New Roman" w:hAnsi="Times New Roman" w:cs="Times New Roman"/>
              </w:rPr>
              <w:t xml:space="preserve"> ensuring that the data can be recovered for audits or investigations.</w:t>
            </w:r>
            <w:r w:rsidR="00613E32">
              <w:t xml:space="preserve"> </w:t>
            </w:r>
            <w:r w:rsidR="00613E32" w:rsidRPr="00613E32">
              <w:rPr>
                <w:rFonts w:ascii="Times New Roman" w:hAnsi="Times New Roman" w:cs="Times New Roman"/>
              </w:rPr>
              <w:t>The level of data granularity and retention periods may vary depending on data type</w:t>
            </w:r>
            <w:r w:rsidR="00C0243D">
              <w:rPr>
                <w:rFonts w:ascii="Times New Roman" w:hAnsi="Times New Roman" w:cs="Times New Roman"/>
              </w:rPr>
              <w:t>/ classification</w:t>
            </w:r>
            <w:r w:rsidR="00613E32" w:rsidRPr="00613E32">
              <w:rPr>
                <w:rFonts w:ascii="Times New Roman" w:hAnsi="Times New Roman" w:cs="Times New Roman"/>
              </w:rPr>
              <w:t>.</w:t>
            </w:r>
          </w:p>
        </w:tc>
      </w:tr>
      <w:tr w:rsidR="00AA6329" w:rsidRPr="00DB7C3E" w14:paraId="340D4144" w14:textId="77777777" w:rsidTr="001414BB">
        <w:trPr>
          <w:trHeight w:val="683"/>
        </w:trPr>
        <w:tc>
          <w:tcPr>
            <w:tcW w:w="1368" w:type="dxa"/>
          </w:tcPr>
          <w:p w14:paraId="7EDDF903" w14:textId="6EB77578"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17</w:t>
            </w:r>
          </w:p>
        </w:tc>
        <w:tc>
          <w:tcPr>
            <w:tcW w:w="8224" w:type="dxa"/>
          </w:tcPr>
          <w:p w14:paraId="24A6F4E2" w14:textId="46E8860D"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prevent duplicate transactions by implementing sequence control and timestamp verification.</w:t>
            </w:r>
          </w:p>
        </w:tc>
      </w:tr>
      <w:tr w:rsidR="00AA6329" w:rsidRPr="00DB7C3E" w14:paraId="07907B65" w14:textId="77777777" w:rsidTr="001414BB">
        <w:trPr>
          <w:trHeight w:val="683"/>
        </w:trPr>
        <w:tc>
          <w:tcPr>
            <w:tcW w:w="1368" w:type="dxa"/>
          </w:tcPr>
          <w:p w14:paraId="558070FC" w14:textId="5227D1BA"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18</w:t>
            </w:r>
          </w:p>
        </w:tc>
        <w:tc>
          <w:tcPr>
            <w:tcW w:w="8224" w:type="dxa"/>
          </w:tcPr>
          <w:p w14:paraId="3B7B62F7" w14:textId="6DF42F70"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detect missing transactions, out-of-sequence records, and data gaps</w:t>
            </w:r>
            <w:r w:rsidR="003F7953">
              <w:rPr>
                <w:rFonts w:ascii="Times New Roman" w:hAnsi="Times New Roman" w:cs="Times New Roman"/>
              </w:rPr>
              <w:t xml:space="preserve">, </w:t>
            </w:r>
            <w:r w:rsidR="003F7953" w:rsidRPr="003F7953">
              <w:rPr>
                <w:rFonts w:ascii="Times New Roman" w:hAnsi="Times New Roman" w:cs="Times New Roman"/>
              </w:rPr>
              <w:t>as supported by the capabilities of the relevant third-party systems and data structures</w:t>
            </w:r>
            <w:r w:rsidRPr="00DB7C3E">
              <w:rPr>
                <w:rFonts w:ascii="Times New Roman" w:hAnsi="Times New Roman" w:cs="Times New Roman"/>
              </w:rPr>
              <w:t>.</w:t>
            </w:r>
          </w:p>
        </w:tc>
      </w:tr>
      <w:tr w:rsidR="00AA6329" w:rsidRPr="00DB7C3E" w14:paraId="6C6BD01C" w14:textId="77777777" w:rsidTr="001414BB">
        <w:trPr>
          <w:trHeight w:val="683"/>
        </w:trPr>
        <w:tc>
          <w:tcPr>
            <w:tcW w:w="1368" w:type="dxa"/>
          </w:tcPr>
          <w:p w14:paraId="5F68E015" w14:textId="67A4A559"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19</w:t>
            </w:r>
          </w:p>
          <w:p w14:paraId="3E912EB0" w14:textId="347DF691"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224" w:type="dxa"/>
          </w:tcPr>
          <w:p w14:paraId="62B8F3BF" w14:textId="63F6E200"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ensure that the storage and processing of all gaming transaction data is cryptographically verifiable and tamper-proof, using industry-standard mechanisms such as immutable storage, digital signatures, hash-based integrity, write-once-read-many (WORM) technology, or equivalent methods.</w:t>
            </w:r>
          </w:p>
        </w:tc>
      </w:tr>
      <w:tr w:rsidR="00AA6329" w:rsidRPr="00DB7C3E" w14:paraId="205F2C49" w14:textId="77777777" w:rsidTr="001414BB">
        <w:trPr>
          <w:trHeight w:val="683"/>
        </w:trPr>
        <w:tc>
          <w:tcPr>
            <w:tcW w:w="1368" w:type="dxa"/>
          </w:tcPr>
          <w:p w14:paraId="67A46FE7" w14:textId="3E0B8E8A"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20</w:t>
            </w:r>
          </w:p>
        </w:tc>
        <w:tc>
          <w:tcPr>
            <w:tcW w:w="8224" w:type="dxa"/>
          </w:tcPr>
          <w:p w14:paraId="2A65D9BF" w14:textId="6F599DA5"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independently recalculate the Gross Gaming Revenue (GGR) based on the primary meters and transaction data.</w:t>
            </w:r>
          </w:p>
        </w:tc>
      </w:tr>
      <w:tr w:rsidR="00AA6329" w:rsidRPr="00DB7C3E" w14:paraId="57DEC727" w14:textId="77777777" w:rsidTr="001414BB">
        <w:trPr>
          <w:trHeight w:val="683"/>
        </w:trPr>
        <w:tc>
          <w:tcPr>
            <w:tcW w:w="1368" w:type="dxa"/>
          </w:tcPr>
          <w:p w14:paraId="7728D6FA" w14:textId="55E39FE1"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21</w:t>
            </w:r>
          </w:p>
        </w:tc>
        <w:tc>
          <w:tcPr>
            <w:tcW w:w="8224" w:type="dxa"/>
          </w:tcPr>
          <w:p w14:paraId="74CC2CC7" w14:textId="77C0AA49" w:rsidR="00AA6329" w:rsidRPr="00DB7C3E" w:rsidRDefault="003F77B0" w:rsidP="00447111">
            <w:pPr>
              <w:pStyle w:val="NormalWeb"/>
              <w:jc w:val="both"/>
              <w:rPr>
                <w:color w:val="000000" w:themeColor="text1"/>
                <w:sz w:val="22"/>
                <w:szCs w:val="22"/>
              </w:rPr>
            </w:pPr>
            <w:r>
              <w:t>T</w:t>
            </w:r>
            <w:r w:rsidRPr="00DB7C3E">
              <w:t>he Service Provider shall maintain a complete audit trail</w:t>
            </w:r>
            <w:r>
              <w:t>s for application data, including detailed logs of database queries and generated reports</w:t>
            </w:r>
            <w:proofErr w:type="gramStart"/>
            <w:r>
              <w:t>.</w:t>
            </w:r>
            <w:r w:rsidRPr="00DB7C3E">
              <w:t>.</w:t>
            </w:r>
            <w:proofErr w:type="gramEnd"/>
          </w:p>
        </w:tc>
      </w:tr>
      <w:tr w:rsidR="00AA6329" w:rsidRPr="00DB7C3E" w14:paraId="0A6CB9BC" w14:textId="77777777" w:rsidTr="001414BB">
        <w:trPr>
          <w:trHeight w:val="683"/>
        </w:trPr>
        <w:tc>
          <w:tcPr>
            <w:tcW w:w="1368" w:type="dxa"/>
          </w:tcPr>
          <w:p w14:paraId="055978C6" w14:textId="1E59A78B"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22</w:t>
            </w:r>
          </w:p>
        </w:tc>
        <w:tc>
          <w:tcPr>
            <w:tcW w:w="8224" w:type="dxa"/>
          </w:tcPr>
          <w:p w14:paraId="547AE9EB" w14:textId="02C88610" w:rsidR="00AA6329" w:rsidRPr="00DB7C3E" w:rsidRDefault="00EE110A"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 xml:space="preserve">The Service Provider shall collect all gaming activity data in </w:t>
            </w:r>
            <w:r w:rsidR="003F7953">
              <w:rPr>
                <w:rFonts w:ascii="Times New Roman" w:hAnsi="Times New Roman" w:cs="Times New Roman"/>
              </w:rPr>
              <w:t xml:space="preserve">near </w:t>
            </w:r>
            <w:r w:rsidRPr="00DB7C3E">
              <w:rPr>
                <w:rFonts w:ascii="Times New Roman" w:hAnsi="Times New Roman" w:cs="Times New Roman"/>
              </w:rPr>
              <w:t>real time with a maximum end-to-end delay of ≤</w:t>
            </w:r>
            <w:r w:rsidR="003F7953">
              <w:rPr>
                <w:rFonts w:ascii="Times New Roman" w:hAnsi="Times New Roman" w:cs="Times New Roman"/>
              </w:rPr>
              <w:t>3</w:t>
            </w:r>
            <w:r w:rsidRPr="00DB7C3E">
              <w:rPr>
                <w:rFonts w:ascii="Times New Roman" w:hAnsi="Times New Roman" w:cs="Times New Roman"/>
              </w:rPr>
              <w:t xml:space="preserve"> second</w:t>
            </w:r>
            <w:r w:rsidR="003D4A3D">
              <w:rPr>
                <w:rFonts w:ascii="Times New Roman" w:hAnsi="Times New Roman" w:cs="Times New Roman"/>
              </w:rPr>
              <w:t>s</w:t>
            </w:r>
            <w:r w:rsidR="003F7953">
              <w:rPr>
                <w:rFonts w:ascii="Times New Roman" w:hAnsi="Times New Roman" w:cs="Times New Roman"/>
              </w:rPr>
              <w:t>,</w:t>
            </w:r>
            <w:r w:rsidR="003F7953">
              <w:t xml:space="preserve"> </w:t>
            </w:r>
            <w:r w:rsidR="003F7953" w:rsidRPr="003F7953">
              <w:rPr>
                <w:rFonts w:ascii="Times New Roman" w:hAnsi="Times New Roman" w:cs="Times New Roman"/>
              </w:rPr>
              <w:t>excluding delays caused by operator systems, third-party systems, external networks, or other factors outside the Service Provider’s control</w:t>
            </w:r>
            <w:r w:rsidRPr="00DB7C3E">
              <w:rPr>
                <w:rFonts w:ascii="Times New Roman" w:hAnsi="Times New Roman" w:cs="Times New Roman"/>
              </w:rPr>
              <w:t>.</w:t>
            </w:r>
          </w:p>
        </w:tc>
      </w:tr>
    </w:tbl>
    <w:p w14:paraId="4907BF6F" w14:textId="77777777" w:rsidR="001414BB" w:rsidRPr="00DB7C3E" w:rsidRDefault="001414BB" w:rsidP="00447111">
      <w:pPr>
        <w:pStyle w:val="Default"/>
        <w:ind w:left="720"/>
        <w:jc w:val="both"/>
        <w:rPr>
          <w:rFonts w:ascii="Times New Roman" w:hAnsi="Times New Roman" w:cs="Times New Roman"/>
          <w:bCs/>
          <w:color w:val="000000" w:themeColor="text1"/>
          <w:sz w:val="22"/>
          <w:szCs w:val="22"/>
        </w:rPr>
      </w:pPr>
    </w:p>
    <w:p w14:paraId="019591BC" w14:textId="45648EA4" w:rsidR="00C53617" w:rsidRPr="00DB7C3E" w:rsidRDefault="00EE110A" w:rsidP="00447111">
      <w:pPr>
        <w:pStyle w:val="Default"/>
        <w:ind w:left="720"/>
        <w:jc w:val="both"/>
        <w:rPr>
          <w:rFonts w:ascii="Times New Roman" w:hAnsi="Times New Roman" w:cs="Times New Roman"/>
          <w:color w:val="000000" w:themeColor="text1"/>
          <w:sz w:val="22"/>
          <w:szCs w:val="22"/>
        </w:rPr>
      </w:pPr>
      <w:r w:rsidRPr="00DB7C3E">
        <w:rPr>
          <w:rFonts w:ascii="Times New Roman" w:hAnsi="Times New Roman" w:cs="Times New Roman"/>
        </w:rPr>
        <w:t>1.4. Physical Infrastructure Requirements</w:t>
      </w: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EE110A" w:rsidRPr="00DB7C3E" w14:paraId="28899271" w14:textId="77777777" w:rsidTr="00F16B6B">
        <w:trPr>
          <w:trHeight w:val="150"/>
        </w:trPr>
        <w:tc>
          <w:tcPr>
            <w:tcW w:w="1368" w:type="dxa"/>
            <w:shd w:val="clear" w:color="auto" w:fill="BFBFBF" w:themeFill="background1" w:themeFillShade="BF"/>
          </w:tcPr>
          <w:p w14:paraId="62049071" w14:textId="31CC649D" w:rsidR="00EE110A" w:rsidRPr="00DB7C3E" w:rsidRDefault="00EE110A" w:rsidP="00EE110A">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8224" w:type="dxa"/>
            <w:shd w:val="clear" w:color="auto" w:fill="BFBFBF" w:themeFill="background1" w:themeFillShade="BF"/>
          </w:tcPr>
          <w:p w14:paraId="64263344" w14:textId="25283D17" w:rsidR="00EE110A" w:rsidRPr="00DB7C3E" w:rsidRDefault="00EE110A" w:rsidP="00EE110A">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Description of Technical Requirements</w:t>
            </w:r>
          </w:p>
        </w:tc>
      </w:tr>
      <w:tr w:rsidR="00AA6329" w:rsidRPr="00DB7C3E" w14:paraId="07DEE992" w14:textId="77777777" w:rsidTr="00F16B6B">
        <w:trPr>
          <w:trHeight w:val="897"/>
        </w:trPr>
        <w:tc>
          <w:tcPr>
            <w:tcW w:w="1368" w:type="dxa"/>
          </w:tcPr>
          <w:p w14:paraId="74D50B9F"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p w14:paraId="2C2BBC43" w14:textId="1A36E29E"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23</w:t>
            </w:r>
          </w:p>
          <w:p w14:paraId="3BB66DC0"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224" w:type="dxa"/>
          </w:tcPr>
          <w:p w14:paraId="609D269B" w14:textId="0775CF67" w:rsidR="00AA6329" w:rsidRPr="00DB7C3E" w:rsidRDefault="00EE110A"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establish and operate at least one operational facility in the Republic of Armenia, and, if necessary, provide additional facilities to support the monitoring system.</w:t>
            </w:r>
          </w:p>
        </w:tc>
      </w:tr>
      <w:tr w:rsidR="00AA6329" w:rsidRPr="00DB7C3E" w14:paraId="302719EC" w14:textId="77777777" w:rsidTr="00F16B6B">
        <w:trPr>
          <w:trHeight w:val="613"/>
        </w:trPr>
        <w:tc>
          <w:tcPr>
            <w:tcW w:w="1368" w:type="dxa"/>
          </w:tcPr>
          <w:p w14:paraId="120A5A6B" w14:textId="46A07CE6" w:rsidR="00AA6329" w:rsidRPr="00DB7C3E" w:rsidRDefault="00AA632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w:t>
            </w:r>
            <w:r w:rsidR="00E06799" w:rsidRPr="00DB7C3E">
              <w:rPr>
                <w:rFonts w:ascii="Times New Roman" w:hAnsi="Times New Roman" w:cs="Times New Roman"/>
                <w:bCs/>
                <w:color w:val="000000" w:themeColor="text1"/>
                <w:sz w:val="22"/>
                <w:szCs w:val="22"/>
              </w:rPr>
              <w:t>4</w:t>
            </w:r>
          </w:p>
        </w:tc>
        <w:tc>
          <w:tcPr>
            <w:tcW w:w="8224" w:type="dxa"/>
          </w:tcPr>
          <w:p w14:paraId="0D841312" w14:textId="77777777" w:rsidR="00EE110A" w:rsidRPr="00DB7C3E" w:rsidRDefault="00EE110A" w:rsidP="00EE110A">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The Service Provider shall ensure that each operational facility is fully ready for use, including performing any necessary repairs, adjustments, or modifications prior to commencing operations, and providing the appropriate equipment, furniture, and materials required for personnel to carry out monitoring, technical support, and administrative tasks.</w:t>
            </w:r>
          </w:p>
          <w:p w14:paraId="323B8341" w14:textId="4986757C" w:rsidR="00AA6329" w:rsidRPr="00DB7C3E" w:rsidRDefault="00AA6329" w:rsidP="00447111">
            <w:pPr>
              <w:pStyle w:val="NormalWeb"/>
              <w:jc w:val="both"/>
              <w:rPr>
                <w:color w:val="000000" w:themeColor="text1"/>
                <w:sz w:val="22"/>
                <w:szCs w:val="22"/>
              </w:rPr>
            </w:pPr>
          </w:p>
        </w:tc>
      </w:tr>
      <w:tr w:rsidR="00AA6329" w:rsidRPr="00DB7C3E" w14:paraId="412949C6" w14:textId="77777777" w:rsidTr="00F16B6B">
        <w:trPr>
          <w:trHeight w:val="333"/>
        </w:trPr>
        <w:tc>
          <w:tcPr>
            <w:tcW w:w="1368" w:type="dxa"/>
          </w:tcPr>
          <w:p w14:paraId="1529EC50" w14:textId="36FB1773"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25</w:t>
            </w:r>
          </w:p>
        </w:tc>
        <w:tc>
          <w:tcPr>
            <w:tcW w:w="8224" w:type="dxa"/>
          </w:tcPr>
          <w:p w14:paraId="045B6473" w14:textId="3F1F70C4"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Each operational facility shall include reliable power supply and backup energy, as well as security measures such as controlled access, alarm systems, and protection against unauthorized entry.</w:t>
            </w:r>
            <w:r w:rsidR="00F22A12">
              <w:rPr>
                <w:rFonts w:ascii="Times New Roman" w:hAnsi="Times New Roman" w:cs="Times New Roman"/>
              </w:rPr>
              <w:t xml:space="preserve"> The extent of this requirement is based on </w:t>
            </w:r>
            <w:r w:rsidR="007264D0">
              <w:rPr>
                <w:rFonts w:ascii="Times New Roman" w:hAnsi="Times New Roman" w:cs="Times New Roman"/>
              </w:rPr>
              <w:t>industry accepted standards.</w:t>
            </w:r>
          </w:p>
        </w:tc>
      </w:tr>
      <w:tr w:rsidR="00AA6329" w:rsidRPr="00DB7C3E" w14:paraId="4FE1B131" w14:textId="77777777" w:rsidTr="00F16B6B">
        <w:trPr>
          <w:trHeight w:val="587"/>
        </w:trPr>
        <w:tc>
          <w:tcPr>
            <w:tcW w:w="1368" w:type="dxa"/>
          </w:tcPr>
          <w:p w14:paraId="72089582" w14:textId="352BB62F"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26</w:t>
            </w:r>
          </w:p>
        </w:tc>
        <w:tc>
          <w:tcPr>
            <w:tcW w:w="8224" w:type="dxa"/>
          </w:tcPr>
          <w:p w14:paraId="4E5C8EDE" w14:textId="415AF2D8" w:rsidR="00AA6329" w:rsidRPr="00DB7C3E" w:rsidRDefault="005A1F0F"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Each operational facility shall include a secure room for network and communication equipment, accessible only to authorized personnel.</w:t>
            </w:r>
          </w:p>
        </w:tc>
      </w:tr>
      <w:tr w:rsidR="00AA6329" w:rsidRPr="00DB7C3E" w14:paraId="40A73907" w14:textId="77777777" w:rsidTr="00F16B6B">
        <w:trPr>
          <w:trHeight w:val="587"/>
        </w:trPr>
        <w:tc>
          <w:tcPr>
            <w:tcW w:w="1368" w:type="dxa"/>
          </w:tcPr>
          <w:p w14:paraId="7BFE028B" w14:textId="53A427CB" w:rsidR="00AA6329" w:rsidRPr="00DB7C3E" w:rsidRDefault="00E06799"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27</w:t>
            </w:r>
          </w:p>
          <w:p w14:paraId="3104CD2A"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224" w:type="dxa"/>
          </w:tcPr>
          <w:p w14:paraId="203F8A3E" w14:textId="17B17A57" w:rsidR="00AA6329" w:rsidRPr="00DB7C3E" w:rsidRDefault="005A1F0F" w:rsidP="00F9186F">
            <w:pPr>
              <w:spacing w:before="100" w:beforeAutospacing="1" w:after="100" w:afterAutospacing="1" w:line="240" w:lineRule="auto"/>
              <w:rPr>
                <w:rFonts w:ascii="Times New Roman" w:hAnsi="Times New Roman" w:cs="Times New Roman"/>
                <w:color w:val="000000" w:themeColor="text1"/>
                <w:sz w:val="22"/>
                <w:szCs w:val="22"/>
                <w:lang w:val="hy-AM"/>
              </w:rPr>
            </w:pPr>
            <w:r w:rsidRPr="00DB7C3E">
              <w:rPr>
                <w:rFonts w:ascii="Times New Roman" w:eastAsia="Times New Roman" w:hAnsi="Times New Roman" w:cs="Times New Roman"/>
                <w:kern w:val="0"/>
                <w14:ligatures w14:val="none"/>
              </w:rPr>
              <w:t>Any data that can identify a player must be stored within the Republic of Armenia. The State Revenue Committee (SRC) of the RA will provide a physical Tier 2 facility for this purpose; however, the required physical 42U server racks, the included dual managed PDU devices, uninterruptible power supply systems, as well as the installation, configuration, and ongoing maintenance of hardware, software, network equipment, and security systems necessary for operating this environment, must be provided and managed by the Service Provider.</w:t>
            </w:r>
            <w:r w:rsidR="007264D0">
              <w:rPr>
                <w:rFonts w:ascii="Times New Roman" w:eastAsia="Times New Roman" w:hAnsi="Times New Roman" w:cs="Times New Roman"/>
                <w:kern w:val="0"/>
                <w14:ligatures w14:val="none"/>
              </w:rPr>
              <w:t xml:space="preserve"> General input power, connection to the internet, general cooling and physical security </w:t>
            </w:r>
            <w:proofErr w:type="gramStart"/>
            <w:r w:rsidR="007264D0">
              <w:rPr>
                <w:rFonts w:ascii="Times New Roman" w:eastAsia="Times New Roman" w:hAnsi="Times New Roman" w:cs="Times New Roman"/>
                <w:kern w:val="0"/>
                <w14:ligatures w14:val="none"/>
              </w:rPr>
              <w:t>will be provided</w:t>
            </w:r>
            <w:proofErr w:type="gramEnd"/>
            <w:r w:rsidR="007264D0">
              <w:rPr>
                <w:rFonts w:ascii="Times New Roman" w:eastAsia="Times New Roman" w:hAnsi="Times New Roman" w:cs="Times New Roman"/>
                <w:kern w:val="0"/>
                <w14:ligatures w14:val="none"/>
              </w:rPr>
              <w:t xml:space="preserve"> by SRC. Any </w:t>
            </w:r>
            <w:proofErr w:type="spellStart"/>
            <w:r w:rsidR="007264D0">
              <w:rPr>
                <w:rFonts w:ascii="Times New Roman" w:eastAsia="Times New Roman" w:hAnsi="Times New Roman" w:cs="Times New Roman"/>
                <w:kern w:val="0"/>
                <w14:ligatures w14:val="none"/>
              </w:rPr>
              <w:t>addional</w:t>
            </w:r>
            <w:proofErr w:type="spellEnd"/>
            <w:r w:rsidR="007264D0">
              <w:rPr>
                <w:rFonts w:ascii="Times New Roman" w:eastAsia="Times New Roman" w:hAnsi="Times New Roman" w:cs="Times New Roman"/>
                <w:kern w:val="0"/>
                <w14:ligatures w14:val="none"/>
              </w:rPr>
              <w:t xml:space="preserve"> and separate cooling, power or connectivity system that may be needed </w:t>
            </w:r>
            <w:proofErr w:type="spellStart"/>
            <w:r w:rsidR="007264D0">
              <w:rPr>
                <w:rFonts w:ascii="Times New Roman" w:eastAsia="Times New Roman" w:hAnsi="Times New Roman" w:cs="Times New Roman"/>
                <w:kern w:val="0"/>
                <w14:ligatures w14:val="none"/>
              </w:rPr>
              <w:t>specificly</w:t>
            </w:r>
            <w:proofErr w:type="spellEnd"/>
            <w:r w:rsidR="007264D0">
              <w:rPr>
                <w:rFonts w:ascii="Times New Roman" w:eastAsia="Times New Roman" w:hAnsi="Times New Roman" w:cs="Times New Roman"/>
                <w:kern w:val="0"/>
                <w14:ligatures w14:val="none"/>
              </w:rPr>
              <w:t xml:space="preserve"> from the dedicated server rack must be </w:t>
            </w:r>
            <w:proofErr w:type="spellStart"/>
            <w:r w:rsidR="007264D0">
              <w:rPr>
                <w:rFonts w:ascii="Times New Roman" w:eastAsia="Times New Roman" w:hAnsi="Times New Roman" w:cs="Times New Roman"/>
                <w:kern w:val="0"/>
                <w14:ligatures w14:val="none"/>
              </w:rPr>
              <w:t>provded</w:t>
            </w:r>
            <w:proofErr w:type="spellEnd"/>
            <w:r w:rsidR="007264D0">
              <w:rPr>
                <w:rFonts w:ascii="Times New Roman" w:eastAsia="Times New Roman" w:hAnsi="Times New Roman" w:cs="Times New Roman"/>
                <w:kern w:val="0"/>
                <w14:ligatures w14:val="none"/>
              </w:rPr>
              <w:t xml:space="preserve"> by the Service </w:t>
            </w:r>
            <w:proofErr w:type="spellStart"/>
            <w:r w:rsidR="007264D0">
              <w:rPr>
                <w:rFonts w:ascii="Times New Roman" w:eastAsia="Times New Roman" w:hAnsi="Times New Roman" w:cs="Times New Roman"/>
                <w:kern w:val="0"/>
                <w14:ligatures w14:val="none"/>
              </w:rPr>
              <w:t>Provier</w:t>
            </w:r>
            <w:proofErr w:type="spellEnd"/>
            <w:r w:rsidR="007264D0">
              <w:rPr>
                <w:rFonts w:ascii="Times New Roman" w:eastAsia="Times New Roman" w:hAnsi="Times New Roman" w:cs="Times New Roman"/>
                <w:kern w:val="0"/>
                <w14:ligatures w14:val="none"/>
              </w:rPr>
              <w:t>.</w:t>
            </w:r>
            <w:r w:rsidRPr="00DB7C3E">
              <w:rPr>
                <w:rFonts w:ascii="Times New Roman" w:eastAsia="Times New Roman" w:hAnsi="Times New Roman" w:cs="Times New Roman"/>
                <w:kern w:val="0"/>
                <w14:ligatures w14:val="none"/>
              </w:rPr>
              <w:t xml:space="preserve"> All other system components and data may be hosted in a cloud environment (in accordance with the cloud-first decision), provided that a complete and regularly updated local backup of all system data is maintained in the SRC’s data processing centers in the RA.</w:t>
            </w:r>
          </w:p>
        </w:tc>
      </w:tr>
    </w:tbl>
    <w:p w14:paraId="205776C6" w14:textId="77777777" w:rsidR="00685088" w:rsidRPr="00DB7C3E" w:rsidRDefault="00685088" w:rsidP="00447111">
      <w:pPr>
        <w:jc w:val="both"/>
        <w:rPr>
          <w:rFonts w:ascii="Times New Roman" w:hAnsi="Times New Roman" w:cs="Times New Roman"/>
          <w:bCs/>
          <w:color w:val="000000" w:themeColor="text1"/>
          <w:kern w:val="0"/>
          <w:sz w:val="22"/>
          <w:szCs w:val="22"/>
          <w:lang w:val="hy-AM"/>
        </w:rPr>
      </w:pPr>
    </w:p>
    <w:p w14:paraId="4880A11F" w14:textId="77777777" w:rsidR="00685088" w:rsidRPr="00DB7C3E" w:rsidRDefault="00685088" w:rsidP="00447111">
      <w:pPr>
        <w:pStyle w:val="Default"/>
        <w:ind w:left="720"/>
        <w:jc w:val="both"/>
        <w:rPr>
          <w:rFonts w:ascii="Times New Roman" w:hAnsi="Times New Roman" w:cs="Times New Roman"/>
          <w:bCs/>
          <w:color w:val="000000" w:themeColor="text1"/>
          <w:sz w:val="22"/>
          <w:szCs w:val="22"/>
          <w:lang w:val="hy-AM"/>
        </w:rPr>
      </w:pPr>
    </w:p>
    <w:p w14:paraId="15B8767C" w14:textId="77777777" w:rsidR="00685088" w:rsidRPr="00DB7C3E" w:rsidRDefault="00685088" w:rsidP="00447111">
      <w:pPr>
        <w:pStyle w:val="Default"/>
        <w:jc w:val="both"/>
        <w:rPr>
          <w:rFonts w:ascii="Times New Roman" w:hAnsi="Times New Roman" w:cs="Times New Roman"/>
          <w:color w:val="000000" w:themeColor="text1"/>
          <w:sz w:val="22"/>
          <w:szCs w:val="22"/>
          <w:lang w:val="hy-AM"/>
        </w:rPr>
      </w:pPr>
    </w:p>
    <w:p w14:paraId="60A62D7D" w14:textId="77777777" w:rsidR="00C11770" w:rsidRPr="00DB7C3E" w:rsidRDefault="00C11770" w:rsidP="00447111">
      <w:pPr>
        <w:jc w:val="both"/>
        <w:rPr>
          <w:rFonts w:ascii="Times New Roman" w:hAnsi="Times New Roman" w:cs="Times New Roman"/>
          <w:bCs/>
          <w:color w:val="000000" w:themeColor="text1"/>
          <w:kern w:val="0"/>
          <w:sz w:val="22"/>
          <w:szCs w:val="22"/>
          <w:lang w:val="hy-AM"/>
        </w:rPr>
      </w:pPr>
      <w:r w:rsidRPr="00DB7C3E">
        <w:rPr>
          <w:rFonts w:ascii="Times New Roman" w:hAnsi="Times New Roman" w:cs="Times New Roman"/>
          <w:bCs/>
          <w:color w:val="000000" w:themeColor="text1"/>
          <w:sz w:val="22"/>
          <w:szCs w:val="22"/>
          <w:lang w:val="hy-AM"/>
        </w:rPr>
        <w:br w:type="page"/>
      </w:r>
    </w:p>
    <w:p w14:paraId="4E4831EA" w14:textId="1AA29C7A" w:rsidR="00C53617" w:rsidRPr="00DB7C3E" w:rsidRDefault="005A1F0F"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lastRenderedPageBreak/>
        <w:t>1.5. Technological Infrastructure Requirements</w:t>
      </w:r>
    </w:p>
    <w:tbl>
      <w:tblPr>
        <w:tblW w:w="948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16"/>
      </w:tblGrid>
      <w:tr w:rsidR="005A1F0F" w:rsidRPr="00DB7C3E" w14:paraId="5DB2555B" w14:textId="77777777" w:rsidTr="00F16B6B">
        <w:trPr>
          <w:trHeight w:val="163"/>
        </w:trPr>
        <w:tc>
          <w:tcPr>
            <w:tcW w:w="1368" w:type="dxa"/>
            <w:shd w:val="clear" w:color="auto" w:fill="BFBFBF" w:themeFill="background1" w:themeFillShade="BF"/>
          </w:tcPr>
          <w:p w14:paraId="42AFCF13" w14:textId="6DC2BE06"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8116" w:type="dxa"/>
            <w:shd w:val="clear" w:color="auto" w:fill="BFBFBF" w:themeFill="background1" w:themeFillShade="BF"/>
          </w:tcPr>
          <w:p w14:paraId="6DA7E969" w14:textId="3E2FA76D"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Description of Technical Requirements</w:t>
            </w:r>
          </w:p>
        </w:tc>
      </w:tr>
      <w:tr w:rsidR="00AA6329" w:rsidRPr="00DB7C3E" w14:paraId="7B948C8E" w14:textId="77777777" w:rsidTr="00F16B6B">
        <w:trPr>
          <w:trHeight w:val="1631"/>
        </w:trPr>
        <w:tc>
          <w:tcPr>
            <w:tcW w:w="1368" w:type="dxa"/>
          </w:tcPr>
          <w:p w14:paraId="5D2E79D3"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p w14:paraId="5B046B8B" w14:textId="527F9F52"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28</w:t>
            </w:r>
          </w:p>
          <w:p w14:paraId="4DA5F3C9" w14:textId="085FC5A8"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116" w:type="dxa"/>
          </w:tcPr>
          <w:p w14:paraId="14682D0A" w14:textId="6675BCAF"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design, establish, and maintain a secure and reliable technological environment that supports all functions of the monitoring system, operates without interruptions, and can accommodate both immediate needs and future requirements.</w:t>
            </w:r>
            <w:r w:rsidR="007264D0">
              <w:rPr>
                <w:rFonts w:ascii="Times New Roman" w:hAnsi="Times New Roman" w:cs="Times New Roman"/>
              </w:rPr>
              <w:t xml:space="preserve"> Details of </w:t>
            </w:r>
            <w:r w:rsidR="002B7C6C">
              <w:rPr>
                <w:rFonts w:ascii="Times New Roman" w:hAnsi="Times New Roman" w:cs="Times New Roman"/>
              </w:rPr>
              <w:t>disaster recovery solution will be agreed with SRC at the implementation stage.</w:t>
            </w:r>
          </w:p>
        </w:tc>
      </w:tr>
      <w:tr w:rsidR="00AA6329" w:rsidRPr="00DB7C3E" w14:paraId="1EA9072C" w14:textId="77777777" w:rsidTr="00F16B6B">
        <w:trPr>
          <w:trHeight w:val="1631"/>
        </w:trPr>
        <w:tc>
          <w:tcPr>
            <w:tcW w:w="1368" w:type="dxa"/>
          </w:tcPr>
          <w:p w14:paraId="4A820157" w14:textId="3DC197E1" w:rsidR="00AA6329" w:rsidRPr="00DD4003" w:rsidRDefault="00116372" w:rsidP="00447111">
            <w:pPr>
              <w:pStyle w:val="Default"/>
              <w:jc w:val="both"/>
              <w:rPr>
                <w:rFonts w:ascii="Times New Roman" w:hAnsi="Times New Roman" w:cs="Times New Roman"/>
                <w:bCs/>
                <w:color w:val="000000" w:themeColor="text1"/>
                <w:sz w:val="22"/>
                <w:szCs w:val="22"/>
              </w:rPr>
            </w:pPr>
            <w:r w:rsidRPr="00DD4003">
              <w:rPr>
                <w:rFonts w:ascii="Times New Roman" w:hAnsi="Times New Roman" w:cs="Times New Roman"/>
                <w:bCs/>
                <w:color w:val="000000" w:themeColor="text1"/>
                <w:sz w:val="22"/>
                <w:szCs w:val="22"/>
              </w:rPr>
              <w:t>29</w:t>
            </w:r>
          </w:p>
        </w:tc>
        <w:tc>
          <w:tcPr>
            <w:tcW w:w="8116" w:type="dxa"/>
          </w:tcPr>
          <w:p w14:paraId="787A55A5" w14:textId="6CC88B76"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design and operate the system to continue functioning during technical failures</w:t>
            </w:r>
            <w:r w:rsidR="00903AC8">
              <w:rPr>
                <w:rFonts w:ascii="Times New Roman" w:hAnsi="Times New Roman" w:cs="Times New Roman"/>
              </w:rPr>
              <w:t xml:space="preserve"> </w:t>
            </w:r>
            <w:r w:rsidR="00903AC8" w:rsidRPr="00903AC8">
              <w:rPr>
                <w:rFonts w:ascii="Times New Roman" w:hAnsi="Times New Roman" w:cs="Times New Roman"/>
              </w:rPr>
              <w:t>to the extent reasonably achievable</w:t>
            </w:r>
            <w:r w:rsidRPr="00DB7C3E">
              <w:rPr>
                <w:rFonts w:ascii="Times New Roman" w:hAnsi="Times New Roman" w:cs="Times New Roman"/>
              </w:rPr>
              <w:t xml:space="preserve">, including providing a disaster recovery solution that restores services within the required </w:t>
            </w:r>
            <w:r w:rsidR="00903AC8" w:rsidRPr="00903AC8">
              <w:rPr>
                <w:rFonts w:ascii="Times New Roman" w:hAnsi="Times New Roman" w:cs="Times New Roman"/>
              </w:rPr>
              <w:t>recovery time objectives (RTO) and recovery point objectives (RPO)</w:t>
            </w:r>
            <w:r w:rsidRPr="00DB7C3E">
              <w:rPr>
                <w:rFonts w:ascii="Times New Roman" w:hAnsi="Times New Roman" w:cs="Times New Roman"/>
              </w:rPr>
              <w:t>.</w:t>
            </w:r>
            <w:r w:rsidR="002B7C6C">
              <w:rPr>
                <w:rFonts w:ascii="Times New Roman" w:hAnsi="Times New Roman" w:cs="Times New Roman"/>
              </w:rPr>
              <w:t xml:space="preserve"> RTO/RPO parameters should be </w:t>
            </w:r>
            <w:proofErr w:type="spellStart"/>
            <w:r w:rsidR="002B7C6C">
              <w:rPr>
                <w:rFonts w:ascii="Times New Roman" w:hAnsi="Times New Roman" w:cs="Times New Roman"/>
              </w:rPr>
              <w:t>inline</w:t>
            </w:r>
            <w:proofErr w:type="spellEnd"/>
            <w:r w:rsidR="002B7C6C">
              <w:rPr>
                <w:rFonts w:ascii="Times New Roman" w:hAnsi="Times New Roman" w:cs="Times New Roman"/>
              </w:rPr>
              <w:t xml:space="preserve"> with industry standards and agreed with SRC at the implementation stage.</w:t>
            </w:r>
          </w:p>
        </w:tc>
      </w:tr>
      <w:tr w:rsidR="00AA6329" w:rsidRPr="00DB7C3E" w14:paraId="6C33F7E8" w14:textId="77777777" w:rsidTr="00F16B6B">
        <w:trPr>
          <w:trHeight w:val="588"/>
        </w:trPr>
        <w:tc>
          <w:tcPr>
            <w:tcW w:w="1368" w:type="dxa"/>
          </w:tcPr>
          <w:p w14:paraId="2C67B95D" w14:textId="15AA7400" w:rsidR="00AA6329" w:rsidRPr="00DD4003" w:rsidRDefault="00116372" w:rsidP="00447111">
            <w:pPr>
              <w:pStyle w:val="Default"/>
              <w:jc w:val="both"/>
              <w:rPr>
                <w:rFonts w:ascii="Times New Roman" w:hAnsi="Times New Roman" w:cs="Times New Roman"/>
                <w:bCs/>
                <w:color w:val="000000" w:themeColor="text1"/>
                <w:sz w:val="22"/>
                <w:szCs w:val="22"/>
              </w:rPr>
            </w:pPr>
            <w:r w:rsidRPr="00DD4003">
              <w:rPr>
                <w:rFonts w:ascii="Times New Roman" w:hAnsi="Times New Roman" w:cs="Times New Roman"/>
                <w:bCs/>
                <w:color w:val="000000" w:themeColor="text1"/>
                <w:sz w:val="22"/>
                <w:szCs w:val="22"/>
              </w:rPr>
              <w:t>30</w:t>
            </w:r>
          </w:p>
        </w:tc>
        <w:tc>
          <w:tcPr>
            <w:tcW w:w="8116" w:type="dxa"/>
          </w:tcPr>
          <w:p w14:paraId="6633CC5D" w14:textId="649B2C58"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provide and maintain all computing, storage, and network equipment required for the system</w:t>
            </w:r>
            <w:r w:rsidR="00903AC8">
              <w:rPr>
                <w:rFonts w:ascii="Times New Roman" w:hAnsi="Times New Roman" w:cs="Times New Roman"/>
              </w:rPr>
              <w:t xml:space="preserve"> </w:t>
            </w:r>
            <w:r w:rsidR="00903AC8" w:rsidRPr="00903AC8">
              <w:rPr>
                <w:rFonts w:ascii="Times New Roman" w:hAnsi="Times New Roman" w:cs="Times New Roman"/>
              </w:rPr>
              <w:t>within the scope of its responsibility under the Contract</w:t>
            </w:r>
            <w:r w:rsidRPr="00DB7C3E">
              <w:rPr>
                <w:rFonts w:ascii="Times New Roman" w:hAnsi="Times New Roman" w:cs="Times New Roman"/>
              </w:rPr>
              <w:t xml:space="preserve">, using reliable and redundant components to minimize the risk of failures and ensure </w:t>
            </w:r>
            <w:r w:rsidR="00903AC8" w:rsidRPr="00903AC8">
              <w:rPr>
                <w:rFonts w:ascii="Times New Roman" w:hAnsi="Times New Roman" w:cs="Times New Roman"/>
              </w:rPr>
              <w:t>high availability and continuous operation to the extent reasonably achievable</w:t>
            </w:r>
            <w:r w:rsidRPr="00DB7C3E">
              <w:rPr>
                <w:rFonts w:ascii="Times New Roman" w:hAnsi="Times New Roman" w:cs="Times New Roman"/>
              </w:rPr>
              <w:t>.</w:t>
            </w:r>
          </w:p>
        </w:tc>
      </w:tr>
      <w:tr w:rsidR="00AA6329" w:rsidRPr="00DB7C3E" w14:paraId="4D4AB1A6" w14:textId="77777777" w:rsidTr="00F16B6B">
        <w:trPr>
          <w:trHeight w:val="588"/>
        </w:trPr>
        <w:tc>
          <w:tcPr>
            <w:tcW w:w="1368" w:type="dxa"/>
          </w:tcPr>
          <w:p w14:paraId="6637E8F1" w14:textId="4C97673B" w:rsidR="00AA6329" w:rsidRPr="00DD4003" w:rsidRDefault="00116372" w:rsidP="00447111">
            <w:pPr>
              <w:pStyle w:val="Default"/>
              <w:jc w:val="both"/>
              <w:rPr>
                <w:rFonts w:ascii="Times New Roman" w:hAnsi="Times New Roman" w:cs="Times New Roman"/>
                <w:bCs/>
                <w:color w:val="000000" w:themeColor="text1"/>
                <w:sz w:val="22"/>
                <w:szCs w:val="22"/>
              </w:rPr>
            </w:pPr>
            <w:r w:rsidRPr="00DD4003">
              <w:rPr>
                <w:rFonts w:ascii="Times New Roman" w:hAnsi="Times New Roman" w:cs="Times New Roman"/>
                <w:bCs/>
                <w:color w:val="000000" w:themeColor="text1"/>
                <w:sz w:val="22"/>
                <w:szCs w:val="22"/>
              </w:rPr>
              <w:t>31</w:t>
            </w:r>
          </w:p>
        </w:tc>
        <w:tc>
          <w:tcPr>
            <w:tcW w:w="8116" w:type="dxa"/>
          </w:tcPr>
          <w:p w14:paraId="27C1B508" w14:textId="692E7D99" w:rsidR="00AA6329" w:rsidRPr="00DB7C3E" w:rsidRDefault="00D4733F" w:rsidP="00447111">
            <w:pPr>
              <w:pStyle w:val="Default"/>
              <w:jc w:val="both"/>
              <w:rPr>
                <w:rFonts w:ascii="Times New Roman" w:hAnsi="Times New Roman" w:cs="Times New Roman"/>
                <w:color w:val="000000" w:themeColor="text1"/>
                <w:sz w:val="22"/>
                <w:szCs w:val="22"/>
              </w:rPr>
            </w:pPr>
            <w:r>
              <w:rPr>
                <w:rFonts w:ascii="Times New Roman" w:hAnsi="Times New Roman" w:cs="Times New Roman"/>
              </w:rPr>
              <w:t>T</w:t>
            </w:r>
            <w:r w:rsidR="005A1F0F" w:rsidRPr="00DB7C3E">
              <w:rPr>
                <w:rFonts w:ascii="Times New Roman" w:hAnsi="Times New Roman" w:cs="Times New Roman"/>
              </w:rPr>
              <w:t>he Service Provider shall establish and maintain three separate system environments</w:t>
            </w:r>
            <w:r w:rsidR="00C66F47">
              <w:rPr>
                <w:rFonts w:ascii="Times New Roman" w:hAnsi="Times New Roman" w:cs="Times New Roman"/>
              </w:rPr>
              <w:t xml:space="preserve">- </w:t>
            </w:r>
            <w:r w:rsidR="005A1F0F" w:rsidRPr="00DB7C3E">
              <w:rPr>
                <w:rFonts w:ascii="Times New Roman" w:hAnsi="Times New Roman" w:cs="Times New Roman"/>
              </w:rPr>
              <w:t>production, testing, and development</w:t>
            </w:r>
            <w:r w:rsidR="00C66F47">
              <w:rPr>
                <w:rFonts w:ascii="Times New Roman" w:hAnsi="Times New Roman" w:cs="Times New Roman"/>
              </w:rPr>
              <w:t xml:space="preserve"> - </w:t>
            </w:r>
            <w:r w:rsidR="005A1F0F" w:rsidRPr="00DB7C3E">
              <w:rPr>
                <w:rFonts w:ascii="Times New Roman" w:hAnsi="Times New Roman" w:cs="Times New Roman"/>
              </w:rPr>
              <w:t>each</w:t>
            </w:r>
            <w:r>
              <w:rPr>
                <w:rFonts w:ascii="Times New Roman" w:hAnsi="Times New Roman" w:cs="Times New Roman"/>
              </w:rPr>
              <w:t xml:space="preserve"> </w:t>
            </w:r>
            <w:r w:rsidRPr="00D4733F">
              <w:rPr>
                <w:rFonts w:ascii="Times New Roman" w:hAnsi="Times New Roman" w:cs="Times New Roman"/>
              </w:rPr>
              <w:t>logically or physically</w:t>
            </w:r>
            <w:r w:rsidR="005A1F0F" w:rsidRPr="00DB7C3E">
              <w:rPr>
                <w:rFonts w:ascii="Times New Roman" w:hAnsi="Times New Roman" w:cs="Times New Roman"/>
              </w:rPr>
              <w:t xml:space="preserve"> isolated from the others and accessible only to authorized personnel.</w:t>
            </w:r>
          </w:p>
        </w:tc>
      </w:tr>
      <w:tr w:rsidR="00AA6329" w:rsidRPr="00DB7C3E" w14:paraId="23BD90DC" w14:textId="77777777" w:rsidTr="00F16B6B">
        <w:trPr>
          <w:trHeight w:val="588"/>
        </w:trPr>
        <w:tc>
          <w:tcPr>
            <w:tcW w:w="1368" w:type="dxa"/>
          </w:tcPr>
          <w:p w14:paraId="701F0F15" w14:textId="67778899"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32</w:t>
            </w:r>
          </w:p>
          <w:p w14:paraId="7D03FC4A"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116" w:type="dxa"/>
          </w:tcPr>
          <w:p w14:paraId="1CF2A556" w14:textId="30011D30"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The Service Provider shall protect all systems and data with strong cybersecurity measures, including controlled access, secure communications, encryption of stored and transmitted data, continuous security monitoring, incident detection, and timely application of security updates. The processes for data collection, processing, and storage, as well as the information systems’ security requirements, shall comply with applicable legal regulations, specifically the provisions of the “Law on Public Information” and the “Law on Cybersecurity,” </w:t>
            </w:r>
            <w:r w:rsidR="00D4733F" w:rsidRPr="00D4733F">
              <w:rPr>
                <w:rFonts w:ascii="Times New Roman" w:hAnsi="Times New Roman" w:cs="Times New Roman"/>
              </w:rPr>
              <w:t>and other applicable mandatory requirements under the legislation of the Republic of Armenia</w:t>
            </w:r>
            <w:r w:rsidRPr="00DB7C3E">
              <w:rPr>
                <w:rFonts w:ascii="Times New Roman" w:hAnsi="Times New Roman" w:cs="Times New Roman"/>
              </w:rPr>
              <w:t>.</w:t>
            </w:r>
          </w:p>
        </w:tc>
      </w:tr>
      <w:tr w:rsidR="00AA6329" w:rsidRPr="00DB7C3E" w14:paraId="1B499CF0" w14:textId="77777777" w:rsidTr="00F16B6B">
        <w:trPr>
          <w:trHeight w:val="588"/>
        </w:trPr>
        <w:tc>
          <w:tcPr>
            <w:tcW w:w="1368" w:type="dxa"/>
          </w:tcPr>
          <w:p w14:paraId="29EEDAEF" w14:textId="056E8966"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33</w:t>
            </w:r>
          </w:p>
        </w:tc>
        <w:tc>
          <w:tcPr>
            <w:tcW w:w="8116" w:type="dxa"/>
          </w:tcPr>
          <w:p w14:paraId="4B51C6EF" w14:textId="6F13CC22" w:rsidR="00AA6329" w:rsidRPr="00DB7C3E" w:rsidRDefault="005A1F0F"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Service Provider shall comply with the ISO 27001 information security standard and demonstrate this compliance through annual certification by an accredited external auditor.</w:t>
            </w:r>
          </w:p>
        </w:tc>
      </w:tr>
    </w:tbl>
    <w:p w14:paraId="72165C0E" w14:textId="77777777" w:rsidR="00287AF8" w:rsidRPr="00DB7C3E" w:rsidRDefault="00287AF8" w:rsidP="00447111">
      <w:pPr>
        <w:pStyle w:val="Default"/>
        <w:ind w:left="720"/>
        <w:jc w:val="both"/>
        <w:rPr>
          <w:rFonts w:ascii="Times New Roman" w:hAnsi="Times New Roman" w:cs="Times New Roman"/>
          <w:color w:val="000000" w:themeColor="text1"/>
          <w:sz w:val="22"/>
          <w:szCs w:val="22"/>
        </w:rPr>
      </w:pPr>
    </w:p>
    <w:p w14:paraId="65FDE2A0" w14:textId="1A9F1C76" w:rsidR="00824F46" w:rsidRPr="00DB7C3E" w:rsidRDefault="005A1F0F" w:rsidP="00447111">
      <w:pPr>
        <w:pStyle w:val="Default"/>
        <w:ind w:left="720"/>
        <w:jc w:val="both"/>
        <w:rPr>
          <w:rFonts w:ascii="Times New Roman" w:hAnsi="Times New Roman" w:cs="Times New Roman"/>
          <w:bCs/>
          <w:color w:val="000000" w:themeColor="text1"/>
          <w:sz w:val="22"/>
          <w:szCs w:val="22"/>
        </w:rPr>
      </w:pPr>
      <w:r w:rsidRPr="00DB7C3E">
        <w:rPr>
          <w:rFonts w:ascii="Times New Roman" w:hAnsi="Times New Roman" w:cs="Times New Roman"/>
        </w:rPr>
        <w:t>1.6. Database and Data Analytics Requirements</w:t>
      </w:r>
    </w:p>
    <w:tbl>
      <w:tblPr>
        <w:tblW w:w="959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224"/>
      </w:tblGrid>
      <w:tr w:rsidR="005A1F0F" w:rsidRPr="00DB7C3E" w14:paraId="58967A0E" w14:textId="77777777" w:rsidTr="0069119C">
        <w:trPr>
          <w:trHeight w:val="150"/>
        </w:trPr>
        <w:tc>
          <w:tcPr>
            <w:tcW w:w="1368" w:type="dxa"/>
            <w:shd w:val="clear" w:color="auto" w:fill="BFBFBF" w:themeFill="background1" w:themeFillShade="BF"/>
          </w:tcPr>
          <w:p w14:paraId="57EC0B43" w14:textId="6513A57E"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8224" w:type="dxa"/>
            <w:shd w:val="clear" w:color="auto" w:fill="BFBFBF" w:themeFill="background1" w:themeFillShade="BF"/>
          </w:tcPr>
          <w:p w14:paraId="1578DBD7" w14:textId="483E1E90"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Description of Technical Requirements</w:t>
            </w:r>
          </w:p>
        </w:tc>
      </w:tr>
      <w:tr w:rsidR="00AA6329" w:rsidRPr="00DB7C3E" w14:paraId="0E2B089B" w14:textId="77777777" w:rsidTr="0069119C">
        <w:trPr>
          <w:trHeight w:val="897"/>
        </w:trPr>
        <w:tc>
          <w:tcPr>
            <w:tcW w:w="1368" w:type="dxa"/>
          </w:tcPr>
          <w:p w14:paraId="1CAB8ACE"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p w14:paraId="7BF8AF70" w14:textId="44887A28"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34</w:t>
            </w:r>
          </w:p>
          <w:p w14:paraId="0E9AD718"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8224" w:type="dxa"/>
          </w:tcPr>
          <w:p w14:paraId="653A71C2" w14:textId="35C97F86" w:rsidR="00AA6329" w:rsidRPr="00DB7C3E" w:rsidRDefault="005A1F0F"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 xml:space="preserve">The Service Provider shall establish and maintain a secure and reliable data storage system that stores all collected gaming activity data, </w:t>
            </w:r>
            <w:r w:rsidR="00D4733F" w:rsidRPr="00D4733F">
              <w:rPr>
                <w:rFonts w:ascii="Times New Roman" w:hAnsi="Times New Roman" w:cs="Times New Roman"/>
              </w:rPr>
              <w:t>ensure high availability</w:t>
            </w:r>
            <w:r w:rsidR="00D4733F">
              <w:rPr>
                <w:rFonts w:ascii="Times New Roman" w:hAnsi="Times New Roman" w:cs="Times New Roman"/>
              </w:rPr>
              <w:t xml:space="preserve"> of </w:t>
            </w:r>
            <w:r w:rsidRPr="00DB7C3E">
              <w:rPr>
                <w:rFonts w:ascii="Times New Roman" w:hAnsi="Times New Roman" w:cs="Times New Roman"/>
              </w:rPr>
              <w:t>operations, and protects the data from loss, damage, or unauthorized access. The system must ensure that the database and analytics tools can handle peak operational loads, accommodate the growth of data volumes over time, and support new types of gaming data introduced during the contract term.</w:t>
            </w:r>
          </w:p>
        </w:tc>
      </w:tr>
      <w:tr w:rsidR="00AA6329" w:rsidRPr="00DB7C3E" w14:paraId="2E85101A" w14:textId="77777777" w:rsidTr="0069119C">
        <w:trPr>
          <w:trHeight w:val="683"/>
        </w:trPr>
        <w:tc>
          <w:tcPr>
            <w:tcW w:w="1368" w:type="dxa"/>
          </w:tcPr>
          <w:p w14:paraId="282E7C2B" w14:textId="3D805E5B"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35</w:t>
            </w:r>
          </w:p>
        </w:tc>
        <w:tc>
          <w:tcPr>
            <w:tcW w:w="8224" w:type="dxa"/>
          </w:tcPr>
          <w:p w14:paraId="1A5E4B8D" w14:textId="5C8575C3" w:rsidR="00AA6329" w:rsidRPr="00DB7C3E" w:rsidRDefault="005A1F0F"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Service Provider shall provide tools that enable the State Revenue Committee of the RA to analyze gaming data, review trends, perform audits, and generate reports required for supervision, compliance, and decision-making in a timely and efficient manner.</w:t>
            </w:r>
          </w:p>
        </w:tc>
      </w:tr>
      <w:tr w:rsidR="00AA6329" w:rsidRPr="00DB7C3E" w14:paraId="7363D397" w14:textId="77777777" w:rsidTr="0069119C">
        <w:trPr>
          <w:trHeight w:val="683"/>
        </w:trPr>
        <w:tc>
          <w:tcPr>
            <w:tcW w:w="1368" w:type="dxa"/>
          </w:tcPr>
          <w:p w14:paraId="79E0A1C4" w14:textId="332035DD"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36</w:t>
            </w:r>
          </w:p>
        </w:tc>
        <w:tc>
          <w:tcPr>
            <w:tcW w:w="8224" w:type="dxa"/>
          </w:tcPr>
          <w:p w14:paraId="39AADBCF" w14:textId="488C3729" w:rsidR="00AA6329" w:rsidRPr="00DB7C3E" w:rsidRDefault="005A1F0F"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Service Provider shall ensure that all stored data is complete, accurate, and consistent, and shall implement automated checks to detect and flag missing, duplicate, or erroneous data.</w:t>
            </w:r>
          </w:p>
        </w:tc>
      </w:tr>
    </w:tbl>
    <w:p w14:paraId="41C791E8" w14:textId="77777777" w:rsidR="00824F46" w:rsidRPr="00DB7C3E" w:rsidRDefault="00824F46" w:rsidP="00447111">
      <w:pPr>
        <w:pStyle w:val="Default"/>
        <w:ind w:left="720"/>
        <w:jc w:val="both"/>
        <w:rPr>
          <w:rFonts w:ascii="Times New Roman" w:hAnsi="Times New Roman" w:cs="Times New Roman"/>
          <w:color w:val="000000" w:themeColor="text1"/>
          <w:sz w:val="22"/>
          <w:szCs w:val="22"/>
        </w:rPr>
      </w:pPr>
    </w:p>
    <w:p w14:paraId="203550AB" w14:textId="77777777" w:rsidR="00F16B6B" w:rsidRPr="00DB7C3E" w:rsidRDefault="00F16B6B" w:rsidP="00447111">
      <w:pPr>
        <w:pStyle w:val="Default"/>
        <w:ind w:left="720"/>
        <w:jc w:val="both"/>
        <w:rPr>
          <w:rFonts w:ascii="Times New Roman" w:hAnsi="Times New Roman" w:cs="Times New Roman"/>
          <w:color w:val="000000" w:themeColor="text1"/>
          <w:sz w:val="22"/>
          <w:szCs w:val="22"/>
        </w:rPr>
      </w:pPr>
    </w:p>
    <w:p w14:paraId="38646C5D" w14:textId="77777777" w:rsidR="00C11770" w:rsidRPr="00DB7C3E" w:rsidRDefault="00C11770" w:rsidP="00447111">
      <w:pPr>
        <w:jc w:val="both"/>
        <w:rPr>
          <w:rFonts w:ascii="Times New Roman" w:hAnsi="Times New Roman" w:cs="Times New Roman"/>
          <w:bCs/>
          <w:color w:val="000000" w:themeColor="text1"/>
          <w:kern w:val="0"/>
          <w:sz w:val="22"/>
          <w:szCs w:val="22"/>
        </w:rPr>
      </w:pPr>
      <w:r w:rsidRPr="00DB7C3E">
        <w:rPr>
          <w:rFonts w:ascii="Times New Roman" w:hAnsi="Times New Roman" w:cs="Times New Roman"/>
          <w:bCs/>
          <w:color w:val="000000" w:themeColor="text1"/>
          <w:sz w:val="22"/>
          <w:szCs w:val="22"/>
        </w:rPr>
        <w:br w:type="page"/>
      </w:r>
    </w:p>
    <w:p w14:paraId="22EE5D77" w14:textId="50B3950F" w:rsidR="00287AF8" w:rsidRPr="00DB7C3E" w:rsidRDefault="005A1F0F"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lastRenderedPageBreak/>
        <w:t>1.7. Exclusion List System Requirements</w:t>
      </w:r>
    </w:p>
    <w:tbl>
      <w:tblPr>
        <w:tblW w:w="95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6760"/>
      </w:tblGrid>
      <w:tr w:rsidR="005A1F0F" w:rsidRPr="00DB7C3E" w14:paraId="212096E7" w14:textId="77777777" w:rsidTr="00F16B6B">
        <w:trPr>
          <w:trHeight w:val="303"/>
        </w:trPr>
        <w:tc>
          <w:tcPr>
            <w:tcW w:w="1368" w:type="dxa"/>
            <w:shd w:val="clear" w:color="auto" w:fill="BFBFBF" w:themeFill="background1" w:themeFillShade="BF"/>
          </w:tcPr>
          <w:p w14:paraId="2D845B99" w14:textId="4B61CE02"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Number | </w:t>
            </w:r>
          </w:p>
        </w:tc>
        <w:tc>
          <w:tcPr>
            <w:tcW w:w="1440" w:type="dxa"/>
            <w:shd w:val="clear" w:color="auto" w:fill="BFBFBF" w:themeFill="background1" w:themeFillShade="BF"/>
          </w:tcPr>
          <w:p w14:paraId="49BACD5B" w14:textId="69B345E8"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Required / Optional</w:t>
            </w:r>
          </w:p>
        </w:tc>
        <w:tc>
          <w:tcPr>
            <w:tcW w:w="6760" w:type="dxa"/>
            <w:shd w:val="clear" w:color="auto" w:fill="BFBFBF" w:themeFill="background1" w:themeFillShade="BF"/>
          </w:tcPr>
          <w:p w14:paraId="1E64EE8F" w14:textId="7B125292" w:rsidR="005A1F0F" w:rsidRPr="00DB7C3E" w:rsidRDefault="005A1F0F" w:rsidP="005A1F0F">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Description of Technical Requirements</w:t>
            </w:r>
          </w:p>
        </w:tc>
      </w:tr>
      <w:tr w:rsidR="00AA6329" w:rsidRPr="00DB7C3E" w14:paraId="64A5C039" w14:textId="77777777" w:rsidTr="00395E7D">
        <w:trPr>
          <w:trHeight w:val="441"/>
        </w:trPr>
        <w:tc>
          <w:tcPr>
            <w:tcW w:w="1368" w:type="dxa"/>
          </w:tcPr>
          <w:p w14:paraId="2CA35BEB"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p w14:paraId="120A23A9" w14:textId="0A24F64D" w:rsidR="00AA6329"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37</w:t>
            </w:r>
          </w:p>
          <w:p w14:paraId="72961038" w14:textId="77777777" w:rsidR="00AA6329" w:rsidRPr="00DB7C3E" w:rsidRDefault="00AA6329" w:rsidP="00447111">
            <w:pPr>
              <w:pStyle w:val="Default"/>
              <w:jc w:val="both"/>
              <w:rPr>
                <w:rFonts w:ascii="Times New Roman" w:hAnsi="Times New Roman" w:cs="Times New Roman"/>
                <w:bCs/>
                <w:color w:val="000000" w:themeColor="text1"/>
                <w:sz w:val="22"/>
                <w:szCs w:val="22"/>
              </w:rPr>
            </w:pPr>
          </w:p>
        </w:tc>
        <w:tc>
          <w:tcPr>
            <w:tcW w:w="1440" w:type="dxa"/>
          </w:tcPr>
          <w:p w14:paraId="01F92B42" w14:textId="79E35D8A"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EFD40A4" w14:textId="781B2451" w:rsidR="00AA6329"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system shall support the creation, management, and secure storage of the national gaming exclusion list, and provide a reliable method for operators to verify whether an individual is prohibited from playing.</w:t>
            </w:r>
          </w:p>
        </w:tc>
      </w:tr>
      <w:tr w:rsidR="00D80F11" w:rsidRPr="00DB7C3E" w14:paraId="46CC674D" w14:textId="77777777" w:rsidTr="00395E7D">
        <w:trPr>
          <w:trHeight w:val="762"/>
        </w:trPr>
        <w:tc>
          <w:tcPr>
            <w:tcW w:w="1368" w:type="dxa"/>
          </w:tcPr>
          <w:p w14:paraId="2A59D605" w14:textId="4A5E37D7"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38</w:t>
            </w:r>
          </w:p>
        </w:tc>
        <w:tc>
          <w:tcPr>
            <w:tcW w:w="1440" w:type="dxa"/>
          </w:tcPr>
          <w:p w14:paraId="537447EB" w14:textId="444D21D3"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79798ABD" w14:textId="7E0FDBB9"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system shall store only the minimum amount of personal information necessary to verify whether an individual is on the exclusion list.</w:t>
            </w:r>
            <w:r w:rsidR="001E6D85">
              <w:rPr>
                <w:rFonts w:ascii="Times New Roman" w:hAnsi="Times New Roman" w:cs="Times New Roman"/>
              </w:rPr>
              <w:t xml:space="preserve"> The scope of personal information will be agreed between SRC and Service Provider at the implementation phase.</w:t>
            </w:r>
          </w:p>
        </w:tc>
      </w:tr>
      <w:tr w:rsidR="00D80F11" w:rsidRPr="00DB7C3E" w14:paraId="76A0D246" w14:textId="77777777" w:rsidTr="00395E7D">
        <w:trPr>
          <w:trHeight w:val="510"/>
        </w:trPr>
        <w:tc>
          <w:tcPr>
            <w:tcW w:w="1368" w:type="dxa"/>
          </w:tcPr>
          <w:p w14:paraId="68C358EC" w14:textId="7D56D533"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39</w:t>
            </w:r>
          </w:p>
        </w:tc>
        <w:tc>
          <w:tcPr>
            <w:tcW w:w="1440" w:type="dxa"/>
          </w:tcPr>
          <w:p w14:paraId="29374B00" w14:textId="4E6D92DD"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944FCBE" w14:textId="5CA81887" w:rsidR="00D80F11" w:rsidRPr="00DB7C3E" w:rsidRDefault="005A1F0F" w:rsidP="00447111">
            <w:pPr>
              <w:pStyle w:val="NormalWeb"/>
              <w:jc w:val="both"/>
              <w:rPr>
                <w:color w:val="000000" w:themeColor="text1"/>
                <w:sz w:val="22"/>
                <w:szCs w:val="22"/>
              </w:rPr>
            </w:pPr>
            <w:r w:rsidRPr="00DB7C3E">
              <w:t>All personal information used for the exclusion list shall be stored exclusively within the Republic of Armenia.</w:t>
            </w:r>
          </w:p>
        </w:tc>
      </w:tr>
      <w:tr w:rsidR="00D80F11" w:rsidRPr="00DB7C3E" w14:paraId="628453BF" w14:textId="77777777" w:rsidTr="00F16B6B">
        <w:trPr>
          <w:trHeight w:val="587"/>
        </w:trPr>
        <w:tc>
          <w:tcPr>
            <w:tcW w:w="1368" w:type="dxa"/>
          </w:tcPr>
          <w:p w14:paraId="3874AA10" w14:textId="073DF0D4" w:rsidR="00D80F11" w:rsidRPr="00DB7C3E" w:rsidRDefault="00D80F11" w:rsidP="00447111">
            <w:pPr>
              <w:pStyle w:val="Default"/>
              <w:jc w:val="both"/>
              <w:rPr>
                <w:rFonts w:ascii="Times New Roman" w:hAnsi="Times New Roman" w:cs="Times New Roman"/>
                <w:bCs/>
                <w:color w:val="000000" w:themeColor="text1"/>
                <w:sz w:val="22"/>
                <w:szCs w:val="22"/>
              </w:rPr>
            </w:pPr>
            <w:r w:rsidRPr="00EB7D36">
              <w:rPr>
                <w:rFonts w:ascii="Times New Roman" w:hAnsi="Times New Roman" w:cs="Times New Roman"/>
                <w:bCs/>
                <w:color w:val="000000" w:themeColor="text1"/>
                <w:sz w:val="22"/>
                <w:szCs w:val="22"/>
              </w:rPr>
              <w:t>4</w:t>
            </w:r>
            <w:r w:rsidR="00116372" w:rsidRPr="00EB7D36">
              <w:rPr>
                <w:rFonts w:ascii="Times New Roman" w:hAnsi="Times New Roman" w:cs="Times New Roman"/>
                <w:bCs/>
                <w:color w:val="000000" w:themeColor="text1"/>
                <w:sz w:val="22"/>
                <w:szCs w:val="22"/>
              </w:rPr>
              <w:t>0</w:t>
            </w:r>
          </w:p>
        </w:tc>
        <w:tc>
          <w:tcPr>
            <w:tcW w:w="1440" w:type="dxa"/>
          </w:tcPr>
          <w:p w14:paraId="6EAD0B77" w14:textId="216D854F"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7F9DC465" w14:textId="18C7BC41" w:rsidR="00D80F11" w:rsidRPr="00DB7C3E" w:rsidRDefault="005A1F0F" w:rsidP="00447111">
            <w:pPr>
              <w:pStyle w:val="NormalWeb"/>
              <w:jc w:val="both"/>
              <w:rPr>
                <w:color w:val="000000" w:themeColor="text1"/>
                <w:sz w:val="22"/>
                <w:szCs w:val="22"/>
              </w:rPr>
            </w:pPr>
            <w:r w:rsidRPr="00DB7C3E">
              <w:t>The system shall allow the State Revenue Committee of the RA to define roles and permissions and control which users can view, add, or remove individuals from the exclusion list.</w:t>
            </w:r>
          </w:p>
        </w:tc>
      </w:tr>
      <w:tr w:rsidR="00D80F11" w:rsidRPr="00DB7C3E" w14:paraId="1C30704F" w14:textId="77777777" w:rsidTr="00F16B6B">
        <w:trPr>
          <w:trHeight w:val="732"/>
        </w:trPr>
        <w:tc>
          <w:tcPr>
            <w:tcW w:w="1368" w:type="dxa"/>
          </w:tcPr>
          <w:p w14:paraId="503507C2" w14:textId="53D307D4" w:rsidR="00D80F11" w:rsidRPr="005445D5" w:rsidRDefault="00116372" w:rsidP="00447111">
            <w:pPr>
              <w:pStyle w:val="Default"/>
              <w:jc w:val="both"/>
              <w:rPr>
                <w:rFonts w:ascii="Times New Roman" w:hAnsi="Times New Roman" w:cs="Times New Roman"/>
                <w:bCs/>
                <w:color w:val="auto"/>
                <w:sz w:val="22"/>
                <w:szCs w:val="22"/>
              </w:rPr>
            </w:pPr>
            <w:r w:rsidRPr="005445D5">
              <w:rPr>
                <w:rFonts w:ascii="Times New Roman" w:hAnsi="Times New Roman" w:cs="Times New Roman"/>
                <w:bCs/>
                <w:color w:val="auto"/>
                <w:sz w:val="22"/>
                <w:szCs w:val="22"/>
              </w:rPr>
              <w:t>41</w:t>
            </w:r>
          </w:p>
          <w:p w14:paraId="1A345824" w14:textId="77777777"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65261772" w14:textId="15D1B72C"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015E5D5D" w14:textId="4CE5E473"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All actions performed in the system </w:t>
            </w:r>
            <w:proofErr w:type="gramStart"/>
            <w:r w:rsidRPr="00DB7C3E">
              <w:rPr>
                <w:rFonts w:ascii="Times New Roman" w:hAnsi="Times New Roman" w:cs="Times New Roman"/>
              </w:rPr>
              <w:t>shall be logged</w:t>
            </w:r>
            <w:proofErr w:type="gramEnd"/>
            <w:r w:rsidRPr="00DB7C3E">
              <w:rPr>
                <w:rFonts w:ascii="Times New Roman" w:hAnsi="Times New Roman" w:cs="Times New Roman"/>
              </w:rPr>
              <w:t xml:space="preserve">, including </w:t>
            </w:r>
            <w:r w:rsidR="0098744A" w:rsidRPr="0098744A">
              <w:rPr>
                <w:rFonts w:ascii="Times New Roman" w:hAnsi="Times New Roman" w:cs="Times New Roman"/>
              </w:rPr>
              <w:t>user identification and timestamps</w:t>
            </w:r>
            <w:r w:rsidRPr="00DB7C3E">
              <w:rPr>
                <w:rFonts w:ascii="Times New Roman" w:hAnsi="Times New Roman" w:cs="Times New Roman"/>
              </w:rPr>
              <w:t xml:space="preserve">, and these logs shall be </w:t>
            </w:r>
            <w:r w:rsidR="0098744A" w:rsidRPr="0098744A">
              <w:rPr>
                <w:rFonts w:ascii="Times New Roman" w:hAnsi="Times New Roman" w:cs="Times New Roman"/>
              </w:rPr>
              <w:t xml:space="preserve">made available upon </w:t>
            </w:r>
            <w:proofErr w:type="spellStart"/>
            <w:r w:rsidR="0098744A" w:rsidRPr="0098744A">
              <w:rPr>
                <w:rFonts w:ascii="Times New Roman" w:hAnsi="Times New Roman" w:cs="Times New Roman"/>
              </w:rPr>
              <w:t>request</w:t>
            </w:r>
            <w:r w:rsidRPr="00DB7C3E">
              <w:rPr>
                <w:rFonts w:ascii="Times New Roman" w:hAnsi="Times New Roman" w:cs="Times New Roman"/>
              </w:rPr>
              <w:t>to</w:t>
            </w:r>
            <w:proofErr w:type="spellEnd"/>
            <w:r w:rsidRPr="00DB7C3E">
              <w:rPr>
                <w:rFonts w:ascii="Times New Roman" w:hAnsi="Times New Roman" w:cs="Times New Roman"/>
              </w:rPr>
              <w:t xml:space="preserve"> the State Revenue Committee of the RA </w:t>
            </w:r>
            <w:r w:rsidR="0098744A" w:rsidRPr="0098744A">
              <w:rPr>
                <w:rFonts w:ascii="Times New Roman" w:hAnsi="Times New Roman" w:cs="Times New Roman"/>
              </w:rPr>
              <w:t>in accordance with audit procedures</w:t>
            </w:r>
            <w:r w:rsidR="0098744A">
              <w:rPr>
                <w:rFonts w:ascii="Times New Roman" w:hAnsi="Times New Roman" w:cs="Times New Roman"/>
              </w:rPr>
              <w:t>.</w:t>
            </w:r>
          </w:p>
        </w:tc>
      </w:tr>
      <w:tr w:rsidR="00D80F11" w:rsidRPr="00DB7C3E" w14:paraId="1E0F9725" w14:textId="77777777" w:rsidTr="00F16B6B">
        <w:trPr>
          <w:trHeight w:val="295"/>
        </w:trPr>
        <w:tc>
          <w:tcPr>
            <w:tcW w:w="1368" w:type="dxa"/>
          </w:tcPr>
          <w:p w14:paraId="0F9E6614" w14:textId="26ABBCD2"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42</w:t>
            </w:r>
          </w:p>
        </w:tc>
        <w:tc>
          <w:tcPr>
            <w:tcW w:w="1440" w:type="dxa"/>
          </w:tcPr>
          <w:p w14:paraId="4ABED802" w14:textId="1649C4DF"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1671928B" w14:textId="468B6B29" w:rsidR="00D80F11" w:rsidRPr="00DB7C3E" w:rsidRDefault="005A1F0F"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system shall include strong cybersecurity measures to protect personal information from unauthorized access, cyberattacks, and internal misuse, including encryption of data in transit and at rest, and secure communications.</w:t>
            </w:r>
          </w:p>
        </w:tc>
      </w:tr>
      <w:tr w:rsidR="00D80F11" w:rsidRPr="00DB7C3E" w14:paraId="14C9DD04" w14:textId="77777777" w:rsidTr="00F16B6B">
        <w:trPr>
          <w:trHeight w:val="295"/>
        </w:trPr>
        <w:tc>
          <w:tcPr>
            <w:tcW w:w="1368" w:type="dxa"/>
          </w:tcPr>
          <w:p w14:paraId="6D9488D5" w14:textId="1AB4D0A8"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43</w:t>
            </w:r>
          </w:p>
        </w:tc>
        <w:tc>
          <w:tcPr>
            <w:tcW w:w="1440" w:type="dxa"/>
          </w:tcPr>
          <w:p w14:paraId="76523B74" w14:textId="6D9AE06E"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BBFB685" w14:textId="275B8EF1"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system shall comply with data protection requirements, including data retention periods, secure deletion when permitted, and controlled access to sensitive information.</w:t>
            </w:r>
          </w:p>
        </w:tc>
      </w:tr>
      <w:tr w:rsidR="00D80F11" w:rsidRPr="00DB7C3E" w14:paraId="77BF8586" w14:textId="77777777" w:rsidTr="00E2722E">
        <w:trPr>
          <w:trHeight w:val="755"/>
        </w:trPr>
        <w:tc>
          <w:tcPr>
            <w:tcW w:w="1368" w:type="dxa"/>
            <w:tcBorders>
              <w:bottom w:val="single" w:sz="4" w:space="0" w:color="auto"/>
            </w:tcBorders>
          </w:tcPr>
          <w:p w14:paraId="298F539F" w14:textId="389A742C"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44</w:t>
            </w:r>
          </w:p>
        </w:tc>
        <w:tc>
          <w:tcPr>
            <w:tcW w:w="1440" w:type="dxa"/>
            <w:tcBorders>
              <w:bottom w:val="single" w:sz="4" w:space="0" w:color="auto"/>
            </w:tcBorders>
          </w:tcPr>
          <w:p w14:paraId="7A87C1A4" w14:textId="7E876A18"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Borders>
              <w:bottom w:val="single" w:sz="4" w:space="0" w:color="auto"/>
            </w:tcBorders>
          </w:tcPr>
          <w:p w14:paraId="451CAA56" w14:textId="20174715"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system shall support both automatic and manual backup of all exclusion list data, with backups stored securely</w:t>
            </w:r>
            <w:r w:rsidR="001E6D85">
              <w:rPr>
                <w:rFonts w:ascii="Times New Roman" w:hAnsi="Times New Roman" w:cs="Times New Roman"/>
              </w:rPr>
              <w:t xml:space="preserve"> at SRC provided physical infrastructure as described in the infrastructure requirement above.</w:t>
            </w:r>
            <w:r w:rsidRPr="00DB7C3E">
              <w:rPr>
                <w:rFonts w:ascii="Times New Roman" w:hAnsi="Times New Roman" w:cs="Times New Roman"/>
              </w:rPr>
              <w:t xml:space="preserve"> .</w:t>
            </w:r>
            <w:r w:rsidR="001E6D85">
              <w:rPr>
                <w:rFonts w:ascii="Times New Roman" w:hAnsi="Times New Roman" w:cs="Times New Roman"/>
              </w:rPr>
              <w:t xml:space="preserve"> </w:t>
            </w:r>
          </w:p>
        </w:tc>
      </w:tr>
      <w:tr w:rsidR="00D80F11" w:rsidRPr="00DB7C3E" w14:paraId="62988CE6" w14:textId="77777777" w:rsidTr="00395E7D">
        <w:trPr>
          <w:trHeight w:val="647"/>
        </w:trPr>
        <w:tc>
          <w:tcPr>
            <w:tcW w:w="1368" w:type="dxa"/>
            <w:tcBorders>
              <w:bottom w:val="nil"/>
            </w:tcBorders>
          </w:tcPr>
          <w:p w14:paraId="015467F7" w14:textId="3B363D95"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45</w:t>
            </w:r>
          </w:p>
        </w:tc>
        <w:tc>
          <w:tcPr>
            <w:tcW w:w="1440" w:type="dxa"/>
            <w:tcBorders>
              <w:bottom w:val="nil"/>
            </w:tcBorders>
          </w:tcPr>
          <w:p w14:paraId="1E251073" w14:textId="4E2E4367"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Borders>
              <w:bottom w:val="nil"/>
            </w:tcBorders>
          </w:tcPr>
          <w:p w14:paraId="0EF4DB95" w14:textId="54717480" w:rsidR="00D80F11" w:rsidRPr="00DB7C3E" w:rsidRDefault="0067781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State Revenue Committee of the RA shall have access and the right to audit all</w:t>
            </w:r>
            <w:r w:rsidR="006612D3">
              <w:rPr>
                <w:rFonts w:ascii="Times New Roman" w:hAnsi="Times New Roman" w:cs="Times New Roman"/>
              </w:rPr>
              <w:t xml:space="preserve"> its</w:t>
            </w:r>
            <w:r w:rsidRPr="00DB7C3E">
              <w:rPr>
                <w:rFonts w:ascii="Times New Roman" w:hAnsi="Times New Roman" w:cs="Times New Roman"/>
              </w:rPr>
              <w:t xml:space="preserve"> users, permission settings, and transaction logs.</w:t>
            </w:r>
          </w:p>
        </w:tc>
      </w:tr>
      <w:tr w:rsidR="00D80F11" w:rsidRPr="00DB7C3E" w14:paraId="0B439DC4" w14:textId="77777777" w:rsidTr="00395E7D">
        <w:trPr>
          <w:trHeight w:val="1455"/>
        </w:trPr>
        <w:tc>
          <w:tcPr>
            <w:tcW w:w="1368" w:type="dxa"/>
          </w:tcPr>
          <w:p w14:paraId="4A59409A" w14:textId="2C38C3C5"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46</w:t>
            </w:r>
          </w:p>
        </w:tc>
        <w:tc>
          <w:tcPr>
            <w:tcW w:w="1440" w:type="dxa"/>
          </w:tcPr>
          <w:p w14:paraId="5D101DF9" w14:textId="337CADC0"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E5AC4FB" w14:textId="09F9D9BC" w:rsidR="00D80F11" w:rsidRPr="00DB7C3E" w:rsidRDefault="0067781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The Service Provider shall </w:t>
            </w:r>
            <w:r w:rsidR="001E6D85">
              <w:rPr>
                <w:rFonts w:ascii="Times New Roman" w:hAnsi="Times New Roman" w:cs="Times New Roman"/>
              </w:rPr>
              <w:t>integrate its</w:t>
            </w:r>
            <w:r w:rsidRPr="00DB7C3E">
              <w:rPr>
                <w:rFonts w:ascii="Times New Roman" w:hAnsi="Times New Roman" w:cs="Times New Roman"/>
              </w:rPr>
              <w:t xml:space="preserve"> solution </w:t>
            </w:r>
            <w:r w:rsidR="00DA27BA">
              <w:rPr>
                <w:rFonts w:ascii="Times New Roman" w:hAnsi="Times New Roman" w:cs="Times New Roman"/>
              </w:rPr>
              <w:t xml:space="preserve">to the state registry of </w:t>
            </w:r>
            <w:proofErr w:type="spellStart"/>
            <w:r w:rsidR="00DA27BA">
              <w:rPr>
                <w:rFonts w:ascii="Times New Roman" w:hAnsi="Times New Roman" w:cs="Times New Roman"/>
              </w:rPr>
              <w:t>indviduals</w:t>
            </w:r>
            <w:proofErr w:type="spellEnd"/>
            <w:r w:rsidRPr="00DB7C3E">
              <w:rPr>
                <w:rFonts w:ascii="Times New Roman" w:hAnsi="Times New Roman" w:cs="Times New Roman"/>
              </w:rPr>
              <w:t xml:space="preserve"> to support the </w:t>
            </w:r>
            <w:proofErr w:type="gramStart"/>
            <w:r w:rsidRPr="00DB7C3E">
              <w:rPr>
                <w:rFonts w:ascii="Times New Roman" w:hAnsi="Times New Roman" w:cs="Times New Roman"/>
              </w:rPr>
              <w:t>player exclusion list subsystem</w:t>
            </w:r>
            <w:proofErr w:type="gramEnd"/>
            <w:r w:rsidRPr="00DB7C3E">
              <w:rPr>
                <w:rFonts w:ascii="Times New Roman" w:hAnsi="Times New Roman" w:cs="Times New Roman"/>
              </w:rPr>
              <w:t xml:space="preserve">, including real-time biometric verification connected securely to the population registry. The subsystem shall include an Application Programming Interface (API) that enables integration with operators’ systems to determine whether an individual is permitted to </w:t>
            </w:r>
            <w:proofErr w:type="spellStart"/>
            <w:r w:rsidRPr="00DB7C3E">
              <w:rPr>
                <w:rFonts w:ascii="Times New Roman" w:hAnsi="Times New Roman" w:cs="Times New Roman"/>
              </w:rPr>
              <w:t>play.</w:t>
            </w:r>
            <w:r w:rsidR="00083154">
              <w:rPr>
                <w:rFonts w:ascii="Times New Roman" w:hAnsi="Times New Roman" w:cs="Times New Roman"/>
              </w:rPr>
              <w:t>The</w:t>
            </w:r>
            <w:proofErr w:type="spellEnd"/>
            <w:r w:rsidR="00083154">
              <w:rPr>
                <w:rFonts w:ascii="Times New Roman" w:hAnsi="Times New Roman" w:cs="Times New Roman"/>
              </w:rPr>
              <w:t xml:space="preserve"> requirement must be complied with </w:t>
            </w:r>
            <w:r w:rsidR="00083154" w:rsidRPr="00083154">
              <w:rPr>
                <w:rFonts w:ascii="Times New Roman" w:hAnsi="Times New Roman" w:cs="Times New Roman"/>
              </w:rPr>
              <w:t>as supported by the capabilities of the relevant</w:t>
            </w:r>
            <w:r w:rsidR="00DA27BA">
              <w:rPr>
                <w:rFonts w:ascii="Times New Roman" w:hAnsi="Times New Roman" w:cs="Times New Roman"/>
              </w:rPr>
              <w:t xml:space="preserve"> government and</w:t>
            </w:r>
            <w:r w:rsidR="00083154" w:rsidRPr="00083154">
              <w:rPr>
                <w:rFonts w:ascii="Times New Roman" w:hAnsi="Times New Roman" w:cs="Times New Roman"/>
              </w:rPr>
              <w:t xml:space="preserve"> third-party systems</w:t>
            </w:r>
          </w:p>
        </w:tc>
      </w:tr>
      <w:tr w:rsidR="00D80F11" w:rsidRPr="00DB7C3E" w14:paraId="31F96F1F" w14:textId="77777777" w:rsidTr="00395E7D">
        <w:trPr>
          <w:trHeight w:val="690"/>
        </w:trPr>
        <w:tc>
          <w:tcPr>
            <w:tcW w:w="1368" w:type="dxa"/>
          </w:tcPr>
          <w:p w14:paraId="3C080DBE" w14:textId="05DB766D" w:rsidR="00D80F11" w:rsidRPr="005445D5" w:rsidRDefault="00116372" w:rsidP="00447111">
            <w:pPr>
              <w:pStyle w:val="Default"/>
              <w:jc w:val="both"/>
              <w:rPr>
                <w:rFonts w:ascii="Times New Roman" w:hAnsi="Times New Roman" w:cs="Times New Roman"/>
                <w:bCs/>
                <w:color w:val="000000" w:themeColor="text1"/>
                <w:sz w:val="22"/>
                <w:szCs w:val="22"/>
              </w:rPr>
            </w:pPr>
            <w:r w:rsidRPr="005445D5">
              <w:rPr>
                <w:rFonts w:ascii="Times New Roman" w:hAnsi="Times New Roman" w:cs="Times New Roman"/>
                <w:bCs/>
                <w:color w:val="000000" w:themeColor="text1"/>
                <w:sz w:val="22"/>
                <w:szCs w:val="22"/>
              </w:rPr>
              <w:t>47</w:t>
            </w:r>
          </w:p>
          <w:p w14:paraId="1C040BF1" w14:textId="77777777"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624ACED3" w14:textId="747E9DC8"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6AED7048" w14:textId="5122A6E9" w:rsidR="00D80F11" w:rsidRPr="00DB7C3E" w:rsidRDefault="0067781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All hardware and software required </w:t>
            </w:r>
            <w:r w:rsidR="00DA27BA">
              <w:rPr>
                <w:rFonts w:ascii="Times New Roman" w:hAnsi="Times New Roman" w:cs="Times New Roman"/>
              </w:rPr>
              <w:t>for the initial set up of Monitoring System</w:t>
            </w:r>
            <w:r w:rsidRPr="00DB7C3E">
              <w:rPr>
                <w:rFonts w:ascii="Times New Roman" w:hAnsi="Times New Roman" w:cs="Times New Roman"/>
              </w:rPr>
              <w:t xml:space="preserve"> be included in the proposal.</w:t>
            </w:r>
          </w:p>
        </w:tc>
      </w:tr>
      <w:tr w:rsidR="00D80F11" w:rsidRPr="00DB7C3E" w14:paraId="4CA466F8" w14:textId="77777777" w:rsidTr="00F9186F">
        <w:trPr>
          <w:trHeight w:val="1160"/>
        </w:trPr>
        <w:tc>
          <w:tcPr>
            <w:tcW w:w="1368" w:type="dxa"/>
          </w:tcPr>
          <w:p w14:paraId="3B705F61" w14:textId="516C98A1" w:rsidR="00D80F11" w:rsidRPr="005445D5" w:rsidRDefault="00116372" w:rsidP="00447111">
            <w:pPr>
              <w:pStyle w:val="Default"/>
              <w:jc w:val="both"/>
              <w:rPr>
                <w:rFonts w:ascii="Times New Roman" w:hAnsi="Times New Roman" w:cs="Times New Roman"/>
                <w:bCs/>
                <w:color w:val="000000" w:themeColor="text1"/>
                <w:sz w:val="22"/>
                <w:szCs w:val="22"/>
              </w:rPr>
            </w:pPr>
            <w:r w:rsidRPr="005445D5">
              <w:rPr>
                <w:rFonts w:ascii="Times New Roman" w:hAnsi="Times New Roman" w:cs="Times New Roman"/>
                <w:bCs/>
                <w:color w:val="000000" w:themeColor="text1"/>
                <w:sz w:val="22"/>
                <w:szCs w:val="22"/>
              </w:rPr>
              <w:lastRenderedPageBreak/>
              <w:t>48</w:t>
            </w:r>
          </w:p>
          <w:p w14:paraId="6107EADF" w14:textId="77777777"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07CA56AA" w14:textId="2CEBEB92"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786B6F94" w14:textId="396A1987" w:rsidR="00D80F11" w:rsidRPr="00DB7C3E" w:rsidRDefault="0067781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Authorized users of the State Revenue Committee of the RA </w:t>
            </w:r>
            <w:r w:rsidR="00EB7D36" w:rsidRPr="00EB7D36">
              <w:rPr>
                <w:rFonts w:ascii="Times New Roman" w:hAnsi="Times New Roman" w:cs="Times New Roman"/>
              </w:rPr>
              <w:t>shall be able to add or remove individuals from the exclusion list,</w:t>
            </w:r>
            <w:r w:rsidR="00EB7D36">
              <w:rPr>
                <w:rFonts w:ascii="Times New Roman" w:hAnsi="Times New Roman" w:cs="Times New Roman"/>
              </w:rPr>
              <w:t xml:space="preserve"> </w:t>
            </w:r>
            <w:r w:rsidRPr="00DB7C3E">
              <w:rPr>
                <w:rFonts w:ascii="Times New Roman" w:hAnsi="Times New Roman" w:cs="Times New Roman"/>
              </w:rPr>
              <w:t xml:space="preserve">and operators shall be able </w:t>
            </w:r>
            <w:r w:rsidR="00EB7D36" w:rsidRPr="00EB7D36">
              <w:rPr>
                <w:rFonts w:ascii="Times New Roman" w:hAnsi="Times New Roman" w:cs="Times New Roman"/>
              </w:rPr>
              <w:t>to submit requests to add individuals to the exclusion list, subject to validation and approval by the State Revenue Committee of the RA prior to activation</w:t>
            </w:r>
            <w:r w:rsidRPr="00DB7C3E">
              <w:rPr>
                <w:rFonts w:ascii="Times New Roman" w:hAnsi="Times New Roman" w:cs="Times New Roman"/>
              </w:rPr>
              <w:t>. The process shall include the capability to import a list of individuals to be excluded in the specified format.</w:t>
            </w:r>
          </w:p>
        </w:tc>
      </w:tr>
      <w:tr w:rsidR="00D80F11" w:rsidRPr="00DB7C3E" w14:paraId="1E50CA11" w14:textId="77777777" w:rsidTr="00395E7D">
        <w:trPr>
          <w:trHeight w:val="403"/>
        </w:trPr>
        <w:tc>
          <w:tcPr>
            <w:tcW w:w="1368" w:type="dxa"/>
          </w:tcPr>
          <w:p w14:paraId="0DCB5F89" w14:textId="5D75C222"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49</w:t>
            </w:r>
          </w:p>
        </w:tc>
        <w:tc>
          <w:tcPr>
            <w:tcW w:w="1440" w:type="dxa"/>
          </w:tcPr>
          <w:p w14:paraId="4E1CCA15" w14:textId="3C290771"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1817420" w14:textId="6AAE3030" w:rsidR="00D80F11" w:rsidRPr="00DB7C3E" w:rsidRDefault="0067781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provide a secure interface that allows operators to verify, in real time (including biometric verification), whether an individual is on the exclusion list, using only the minimum information necessary for the verification</w:t>
            </w:r>
            <w:r w:rsidR="00083154">
              <w:rPr>
                <w:rFonts w:ascii="Times New Roman" w:hAnsi="Times New Roman" w:cs="Times New Roman"/>
              </w:rPr>
              <w:t>,</w:t>
            </w:r>
            <w:r w:rsidR="00083154" w:rsidRPr="00083154">
              <w:rPr>
                <w:rFonts w:asciiTheme="minorHAnsi" w:hAnsiTheme="minorHAnsi" w:cstheme="minorBidi"/>
                <w:color w:val="auto"/>
                <w:kern w:val="2"/>
              </w:rPr>
              <w:t xml:space="preserve"> </w:t>
            </w:r>
            <w:r w:rsidR="00083154" w:rsidRPr="00083154">
              <w:rPr>
                <w:rFonts w:ascii="Times New Roman" w:hAnsi="Times New Roman" w:cs="Times New Roman"/>
              </w:rPr>
              <w:t>as supported by the capabilities of the relevant</w:t>
            </w:r>
            <w:r w:rsidR="00DA27BA">
              <w:rPr>
                <w:rFonts w:ascii="Times New Roman" w:hAnsi="Times New Roman" w:cs="Times New Roman"/>
              </w:rPr>
              <w:t xml:space="preserve"> government and</w:t>
            </w:r>
            <w:r w:rsidR="00083154" w:rsidRPr="00083154">
              <w:rPr>
                <w:rFonts w:ascii="Times New Roman" w:hAnsi="Times New Roman" w:cs="Times New Roman"/>
              </w:rPr>
              <w:t xml:space="preserve"> third-party systems</w:t>
            </w:r>
            <w:r w:rsidRPr="00DB7C3E">
              <w:rPr>
                <w:rFonts w:ascii="Times New Roman" w:hAnsi="Times New Roman" w:cs="Times New Roman"/>
              </w:rPr>
              <w:t>.</w:t>
            </w:r>
            <w:r w:rsidR="00083154">
              <w:rPr>
                <w:rFonts w:ascii="Times New Roman" w:hAnsi="Times New Roman" w:cs="Times New Roman"/>
              </w:rPr>
              <w:t xml:space="preserve"> </w:t>
            </w:r>
          </w:p>
        </w:tc>
      </w:tr>
      <w:tr w:rsidR="00D80F11" w:rsidRPr="00DB7C3E" w14:paraId="2B2DF36D" w14:textId="77777777" w:rsidTr="00395E7D">
        <w:trPr>
          <w:trHeight w:val="403"/>
        </w:trPr>
        <w:tc>
          <w:tcPr>
            <w:tcW w:w="1368" w:type="dxa"/>
          </w:tcPr>
          <w:p w14:paraId="1C64AADF" w14:textId="561061CC"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50</w:t>
            </w:r>
          </w:p>
          <w:p w14:paraId="5CFBE56E" w14:textId="77777777"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469DA48C" w14:textId="24105A3B"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28BE64CE" w14:textId="4C0F233C" w:rsidR="00D80F11" w:rsidRPr="00DB7C3E" w:rsidRDefault="0067781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utilize external data sources</w:t>
            </w:r>
            <w:r w:rsidR="00DA27BA">
              <w:rPr>
                <w:rFonts w:ascii="Times New Roman" w:hAnsi="Times New Roman" w:cs="Times New Roman"/>
              </w:rPr>
              <w:t xml:space="preserve"> (such as state registry of </w:t>
            </w:r>
            <w:proofErr w:type="spellStart"/>
            <w:r w:rsidR="00DA27BA">
              <w:rPr>
                <w:rFonts w:ascii="Times New Roman" w:hAnsi="Times New Roman" w:cs="Times New Roman"/>
              </w:rPr>
              <w:t>indviduals</w:t>
            </w:r>
            <w:proofErr w:type="spellEnd"/>
            <w:r w:rsidR="00DA27BA">
              <w:rPr>
                <w:rFonts w:ascii="Times New Roman" w:hAnsi="Times New Roman" w:cs="Times New Roman"/>
              </w:rPr>
              <w:t>)</w:t>
            </w:r>
            <w:r w:rsidRPr="00DB7C3E">
              <w:rPr>
                <w:rFonts w:ascii="Times New Roman" w:hAnsi="Times New Roman" w:cs="Times New Roman"/>
              </w:rPr>
              <w:t xml:space="preserve"> of the Identity Management System as required to support operations within the scope of this project</w:t>
            </w:r>
            <w:r w:rsidR="00083154">
              <w:rPr>
                <w:rFonts w:ascii="Times New Roman" w:hAnsi="Times New Roman" w:cs="Times New Roman"/>
              </w:rPr>
              <w:t xml:space="preserve">, </w:t>
            </w:r>
            <w:proofErr w:type="gramStart"/>
            <w:r w:rsidR="00083154">
              <w:rPr>
                <w:rFonts w:ascii="Times New Roman" w:hAnsi="Times New Roman" w:cs="Times New Roman"/>
              </w:rPr>
              <w:t>provided that</w:t>
            </w:r>
            <w:proofErr w:type="gramEnd"/>
            <w:r w:rsidR="00083154">
              <w:rPr>
                <w:rFonts w:ascii="Times New Roman" w:hAnsi="Times New Roman" w:cs="Times New Roman"/>
              </w:rPr>
              <w:t xml:space="preserve"> </w:t>
            </w:r>
            <w:r w:rsidR="00083154" w:rsidRPr="00083154">
              <w:rPr>
                <w:rFonts w:ascii="Times New Roman" w:hAnsi="Times New Roman" w:cs="Times New Roman"/>
              </w:rPr>
              <w:t>capabilities of the relevant</w:t>
            </w:r>
            <w:r w:rsidR="00DA27BA">
              <w:rPr>
                <w:rFonts w:ascii="Times New Roman" w:hAnsi="Times New Roman" w:cs="Times New Roman"/>
              </w:rPr>
              <w:t xml:space="preserve"> government and</w:t>
            </w:r>
            <w:r w:rsidR="00083154" w:rsidRPr="00083154">
              <w:rPr>
                <w:rFonts w:ascii="Times New Roman" w:hAnsi="Times New Roman" w:cs="Times New Roman"/>
              </w:rPr>
              <w:t xml:space="preserve"> third-party systems</w:t>
            </w:r>
            <w:r w:rsidR="00083154">
              <w:rPr>
                <w:rFonts w:ascii="Times New Roman" w:hAnsi="Times New Roman" w:cs="Times New Roman"/>
              </w:rPr>
              <w:t xml:space="preserve"> allow such </w:t>
            </w:r>
            <w:proofErr w:type="spellStart"/>
            <w:r w:rsidR="00083154">
              <w:rPr>
                <w:rFonts w:ascii="Times New Roman" w:hAnsi="Times New Roman" w:cs="Times New Roman"/>
              </w:rPr>
              <w:t>intergration</w:t>
            </w:r>
            <w:proofErr w:type="spellEnd"/>
            <w:r w:rsidR="00083154">
              <w:rPr>
                <w:rFonts w:ascii="Times New Roman" w:hAnsi="Times New Roman" w:cs="Times New Roman"/>
              </w:rPr>
              <w:t xml:space="preserve"> and relevant support is provided</w:t>
            </w:r>
            <w:r w:rsidRPr="00DB7C3E">
              <w:rPr>
                <w:rFonts w:ascii="Times New Roman" w:hAnsi="Times New Roman" w:cs="Times New Roman"/>
              </w:rPr>
              <w:t>.</w:t>
            </w:r>
          </w:p>
        </w:tc>
      </w:tr>
      <w:tr w:rsidR="00D80F11" w:rsidRPr="00DB7C3E" w14:paraId="6444A9B1" w14:textId="77777777" w:rsidTr="00395E7D">
        <w:trPr>
          <w:trHeight w:val="403"/>
        </w:trPr>
        <w:tc>
          <w:tcPr>
            <w:tcW w:w="1368" w:type="dxa"/>
          </w:tcPr>
          <w:p w14:paraId="1CE0661B" w14:textId="33F499FD"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51</w:t>
            </w:r>
          </w:p>
          <w:p w14:paraId="67B9D48D" w14:textId="77777777"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5F1C0EA5" w14:textId="09ABE519" w:rsidR="00D80F11" w:rsidRPr="00DB7C3E" w:rsidRDefault="005A1F0F"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526ABF95" w14:textId="12CB8BCF" w:rsidR="00D80F11" w:rsidRPr="00DB7C3E" w:rsidRDefault="00677813" w:rsidP="00447111">
            <w:pPr>
              <w:pStyle w:val="Default"/>
              <w:jc w:val="both"/>
              <w:rPr>
                <w:rFonts w:ascii="Times New Roman" w:hAnsi="Times New Roman" w:cs="Times New Roman"/>
                <w:color w:val="000000" w:themeColor="text1"/>
                <w:sz w:val="22"/>
                <w:szCs w:val="22"/>
                <w:lang w:val="hy-AM"/>
              </w:rPr>
            </w:pPr>
            <w:r w:rsidRPr="00DB7C3E">
              <w:rPr>
                <w:rFonts w:ascii="Times New Roman" w:hAnsi="Times New Roman" w:cs="Times New Roman"/>
              </w:rPr>
              <w:t>The system shall provide reports and statistics on the use of the exclusion list, including the number of verifications performed and the number of attempts by excluded individuals to participate in gaming activities.</w:t>
            </w:r>
          </w:p>
        </w:tc>
      </w:tr>
    </w:tbl>
    <w:p w14:paraId="392EE117" w14:textId="77777777" w:rsidR="00663CC6" w:rsidRPr="00DB7C3E" w:rsidRDefault="00663CC6" w:rsidP="00447111">
      <w:pPr>
        <w:pStyle w:val="Default"/>
        <w:ind w:left="720"/>
        <w:jc w:val="both"/>
        <w:rPr>
          <w:rFonts w:ascii="Times New Roman" w:hAnsi="Times New Roman" w:cs="Times New Roman"/>
          <w:bCs/>
          <w:color w:val="000000" w:themeColor="text1"/>
          <w:sz w:val="22"/>
          <w:szCs w:val="22"/>
        </w:rPr>
      </w:pPr>
    </w:p>
    <w:p w14:paraId="78F810EF" w14:textId="73FC3193" w:rsidR="004B689C" w:rsidRPr="00DB7C3E" w:rsidRDefault="007D37A3"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rPr>
        <w:t>1.8. Audit and Compliance Requirements</w:t>
      </w:r>
    </w:p>
    <w:tbl>
      <w:tblPr>
        <w:tblW w:w="95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6760"/>
      </w:tblGrid>
      <w:tr w:rsidR="007D37A3" w:rsidRPr="00DB7C3E" w14:paraId="2D7369AE" w14:textId="77777777" w:rsidTr="0069119C">
        <w:trPr>
          <w:trHeight w:val="302"/>
        </w:trPr>
        <w:tc>
          <w:tcPr>
            <w:tcW w:w="1368" w:type="dxa"/>
            <w:shd w:val="clear" w:color="auto" w:fill="BFBFBF" w:themeFill="background1" w:themeFillShade="BF"/>
          </w:tcPr>
          <w:p w14:paraId="5FAE89B9" w14:textId="2D06DB6D" w:rsidR="007D37A3" w:rsidRPr="00DB7C3E" w:rsidRDefault="007D37A3" w:rsidP="007D37A3">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Number | </w:t>
            </w:r>
          </w:p>
        </w:tc>
        <w:tc>
          <w:tcPr>
            <w:tcW w:w="1440" w:type="dxa"/>
            <w:shd w:val="clear" w:color="auto" w:fill="BFBFBF" w:themeFill="background1" w:themeFillShade="BF"/>
          </w:tcPr>
          <w:p w14:paraId="45E6636F" w14:textId="15D6D103" w:rsidR="007D37A3" w:rsidRPr="00DB7C3E" w:rsidRDefault="007D37A3" w:rsidP="007D37A3">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 xml:space="preserve"> Required / Optional</w:t>
            </w:r>
          </w:p>
        </w:tc>
        <w:tc>
          <w:tcPr>
            <w:tcW w:w="6760" w:type="dxa"/>
            <w:shd w:val="clear" w:color="auto" w:fill="BFBFBF" w:themeFill="background1" w:themeFillShade="BF"/>
          </w:tcPr>
          <w:p w14:paraId="32818260" w14:textId="6FD43B0E" w:rsidR="007D37A3" w:rsidRPr="00DB7C3E" w:rsidRDefault="007D37A3" w:rsidP="007D37A3">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Description of Technical Requirements</w:t>
            </w:r>
          </w:p>
        </w:tc>
      </w:tr>
      <w:tr w:rsidR="00D80F11" w:rsidRPr="00DB7C3E" w14:paraId="29C36E2A" w14:textId="77777777" w:rsidTr="00464E85">
        <w:trPr>
          <w:trHeight w:val="260"/>
        </w:trPr>
        <w:tc>
          <w:tcPr>
            <w:tcW w:w="1368" w:type="dxa"/>
          </w:tcPr>
          <w:p w14:paraId="58427AAF" w14:textId="77777777" w:rsidR="00D80F11" w:rsidRPr="00DB7C3E" w:rsidRDefault="00D80F11" w:rsidP="00447111">
            <w:pPr>
              <w:pStyle w:val="Default"/>
              <w:jc w:val="both"/>
              <w:rPr>
                <w:rFonts w:ascii="Times New Roman" w:hAnsi="Times New Roman" w:cs="Times New Roman"/>
                <w:bCs/>
                <w:color w:val="000000" w:themeColor="text1"/>
                <w:sz w:val="22"/>
                <w:szCs w:val="22"/>
              </w:rPr>
            </w:pPr>
          </w:p>
          <w:p w14:paraId="09697467" w14:textId="19E5473D" w:rsidR="00D80F11" w:rsidRPr="005445D5" w:rsidRDefault="00116372" w:rsidP="00447111">
            <w:pPr>
              <w:pStyle w:val="Default"/>
              <w:jc w:val="both"/>
              <w:rPr>
                <w:rFonts w:ascii="Times New Roman" w:hAnsi="Times New Roman" w:cs="Times New Roman"/>
                <w:bCs/>
                <w:color w:val="000000" w:themeColor="text1"/>
                <w:sz w:val="22"/>
                <w:szCs w:val="22"/>
              </w:rPr>
            </w:pPr>
            <w:r w:rsidRPr="005445D5">
              <w:rPr>
                <w:rFonts w:ascii="Times New Roman" w:hAnsi="Times New Roman" w:cs="Times New Roman"/>
                <w:bCs/>
                <w:color w:val="000000" w:themeColor="text1"/>
                <w:sz w:val="22"/>
                <w:szCs w:val="22"/>
              </w:rPr>
              <w:t>52</w:t>
            </w:r>
          </w:p>
          <w:p w14:paraId="1D2401E5" w14:textId="37A5372D"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0969790C" w14:textId="3BEA77CE"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13C28DB7" w14:textId="2BAF4DD2" w:rsidR="00D80F11" w:rsidRPr="00DB7C3E" w:rsidRDefault="007D37A3" w:rsidP="00447111">
            <w:pPr>
              <w:pStyle w:val="NormalWeb"/>
              <w:jc w:val="both"/>
              <w:rPr>
                <w:color w:val="000000" w:themeColor="text1"/>
                <w:sz w:val="22"/>
                <w:szCs w:val="22"/>
              </w:rPr>
            </w:pPr>
            <w:r w:rsidRPr="00DB7C3E">
              <w:t>The audit and compliance module shall support the State Revenue Committee of the RA in supervising gaming operators, managing compliance activities, and documenting audit results</w:t>
            </w:r>
            <w:r w:rsidR="00B7366E">
              <w:t xml:space="preserve">, </w:t>
            </w:r>
            <w:r w:rsidR="00B7366E" w:rsidRPr="00B7366E">
              <w:t>based on data aggregated from the monitoring system, reports, and detected events</w:t>
            </w:r>
            <w:r w:rsidRPr="00DB7C3E">
              <w:t>.</w:t>
            </w:r>
          </w:p>
        </w:tc>
      </w:tr>
      <w:tr w:rsidR="00D80F11" w:rsidRPr="00DB7C3E" w14:paraId="22D8B002" w14:textId="77777777" w:rsidTr="00464E85">
        <w:trPr>
          <w:trHeight w:val="260"/>
        </w:trPr>
        <w:tc>
          <w:tcPr>
            <w:tcW w:w="1368" w:type="dxa"/>
          </w:tcPr>
          <w:p w14:paraId="40E43185" w14:textId="49C1F2DE" w:rsidR="00D80F11" w:rsidRPr="00DB7C3E" w:rsidRDefault="00116372" w:rsidP="00447111">
            <w:pPr>
              <w:pStyle w:val="Default"/>
              <w:jc w:val="both"/>
              <w:rPr>
                <w:rFonts w:ascii="Times New Roman" w:hAnsi="Times New Roman" w:cs="Times New Roman"/>
                <w:bCs/>
                <w:color w:val="000000" w:themeColor="text1"/>
                <w:sz w:val="22"/>
                <w:szCs w:val="22"/>
              </w:rPr>
            </w:pPr>
            <w:r w:rsidRPr="00401120">
              <w:rPr>
                <w:rFonts w:ascii="Times New Roman" w:hAnsi="Times New Roman" w:cs="Times New Roman"/>
                <w:bCs/>
                <w:color w:val="000000" w:themeColor="text1"/>
                <w:sz w:val="22"/>
                <w:szCs w:val="22"/>
              </w:rPr>
              <w:t>53</w:t>
            </w:r>
          </w:p>
        </w:tc>
        <w:tc>
          <w:tcPr>
            <w:tcW w:w="1440" w:type="dxa"/>
          </w:tcPr>
          <w:p w14:paraId="0D4CA066" w14:textId="1CD8568D"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FB21DCE" w14:textId="36622490" w:rsidR="00D80F11" w:rsidRPr="00DB7C3E" w:rsidRDefault="007D37A3" w:rsidP="00447111">
            <w:pPr>
              <w:pStyle w:val="NormalWeb"/>
              <w:jc w:val="both"/>
              <w:rPr>
                <w:color w:val="000000" w:themeColor="text1"/>
                <w:sz w:val="22"/>
                <w:szCs w:val="22"/>
              </w:rPr>
            </w:pPr>
            <w:r w:rsidRPr="00DB7C3E">
              <w:t xml:space="preserve">The module shall allow the </w:t>
            </w:r>
            <w:r w:rsidR="00B7366E" w:rsidRPr="00B7366E">
              <w:t>Service Provider</w:t>
            </w:r>
            <w:r w:rsidRPr="00DB7C3E">
              <w:t xml:space="preserve"> to maintain, search, and update each operator’s key information, including contact details, license type, status, and update dates</w:t>
            </w:r>
            <w:r w:rsidR="00B7366E">
              <w:t xml:space="preserve">, </w:t>
            </w:r>
            <w:r w:rsidR="00B7366E" w:rsidRPr="00B7366E">
              <w:t xml:space="preserve">while ensuring that the State Revenue Committee of the RA has access </w:t>
            </w:r>
            <w:r w:rsidR="00401120">
              <w:t>to</w:t>
            </w:r>
            <w:r w:rsidR="00B7366E" w:rsidRPr="00B7366E">
              <w:t xml:space="preserve"> such information in accordance with defined roles and permissions</w:t>
            </w:r>
            <w:r w:rsidRPr="00DB7C3E">
              <w:t>.</w:t>
            </w:r>
          </w:p>
        </w:tc>
      </w:tr>
      <w:tr w:rsidR="00D80F11" w:rsidRPr="00DB7C3E" w14:paraId="0FE66902" w14:textId="77777777" w:rsidTr="00464E85">
        <w:trPr>
          <w:trHeight w:val="260"/>
        </w:trPr>
        <w:tc>
          <w:tcPr>
            <w:tcW w:w="1368" w:type="dxa"/>
          </w:tcPr>
          <w:p w14:paraId="56A6CDA5" w14:textId="22A1DBF8"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54</w:t>
            </w:r>
          </w:p>
        </w:tc>
        <w:tc>
          <w:tcPr>
            <w:tcW w:w="1440" w:type="dxa"/>
          </w:tcPr>
          <w:p w14:paraId="582C1B51" w14:textId="19AF2E1D"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2F20CD3D" w14:textId="55863E9D" w:rsidR="00D80F11" w:rsidRPr="00DB7C3E" w:rsidRDefault="007D37A3" w:rsidP="00447111">
            <w:pPr>
              <w:pStyle w:val="NormalWeb"/>
              <w:jc w:val="both"/>
              <w:rPr>
                <w:color w:val="000000" w:themeColor="text1"/>
                <w:sz w:val="22"/>
                <w:szCs w:val="22"/>
              </w:rPr>
            </w:pPr>
            <w:r w:rsidRPr="00DB7C3E">
              <w:t>The module shall allow tracking of the gaming products and devices used by operators, including the model, version, serial number, status, and approval history.</w:t>
            </w:r>
          </w:p>
        </w:tc>
      </w:tr>
      <w:tr w:rsidR="00D80F11" w:rsidRPr="00DB7C3E" w14:paraId="7E6A7EE7" w14:textId="77777777" w:rsidTr="00464E85">
        <w:trPr>
          <w:trHeight w:val="260"/>
        </w:trPr>
        <w:tc>
          <w:tcPr>
            <w:tcW w:w="1368" w:type="dxa"/>
          </w:tcPr>
          <w:p w14:paraId="2909BC46" w14:textId="7E2BA805" w:rsidR="00D80F11" w:rsidRPr="00DB7C3E" w:rsidRDefault="0011637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55</w:t>
            </w:r>
          </w:p>
        </w:tc>
        <w:tc>
          <w:tcPr>
            <w:tcW w:w="1440" w:type="dxa"/>
          </w:tcPr>
          <w:p w14:paraId="7588A3CA" w14:textId="1A1CF723"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16007ED6" w14:textId="6441B4FB" w:rsidR="00D80F11" w:rsidRPr="00DB7C3E" w:rsidRDefault="007D37A3" w:rsidP="00447111">
            <w:pPr>
              <w:pStyle w:val="NormalWeb"/>
              <w:jc w:val="both"/>
              <w:rPr>
                <w:color w:val="000000" w:themeColor="text1"/>
                <w:sz w:val="22"/>
                <w:szCs w:val="22"/>
              </w:rPr>
            </w:pPr>
            <w:r w:rsidRPr="00DB7C3E">
              <w:t>The system shall allow gaming products to be submitted for approval and enable tracking of their approval status.</w:t>
            </w:r>
          </w:p>
        </w:tc>
      </w:tr>
      <w:tr w:rsidR="00D80F11" w:rsidRPr="00DB7C3E" w14:paraId="03FC092E" w14:textId="77777777" w:rsidTr="00395E7D">
        <w:trPr>
          <w:trHeight w:val="260"/>
        </w:trPr>
        <w:tc>
          <w:tcPr>
            <w:tcW w:w="1368" w:type="dxa"/>
          </w:tcPr>
          <w:p w14:paraId="6A9ED3DB" w14:textId="6BD9BEE0" w:rsidR="00D80F11" w:rsidRPr="00DB7C3E" w:rsidRDefault="00D80F11"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w:t>
            </w:r>
            <w:r w:rsidR="00116372" w:rsidRPr="00DB7C3E">
              <w:rPr>
                <w:rFonts w:ascii="Times New Roman" w:hAnsi="Times New Roman" w:cs="Times New Roman"/>
                <w:bCs/>
                <w:color w:val="000000" w:themeColor="text1"/>
                <w:sz w:val="22"/>
                <w:szCs w:val="22"/>
              </w:rPr>
              <w:t>6</w:t>
            </w:r>
          </w:p>
          <w:p w14:paraId="4113C6BF" w14:textId="6766B79C" w:rsidR="00D80F11" w:rsidRPr="00DB7C3E" w:rsidRDefault="00D80F11" w:rsidP="00447111">
            <w:pPr>
              <w:pStyle w:val="Default"/>
              <w:jc w:val="both"/>
              <w:rPr>
                <w:rFonts w:ascii="Times New Roman" w:hAnsi="Times New Roman" w:cs="Times New Roman"/>
                <w:bCs/>
                <w:color w:val="000000" w:themeColor="text1"/>
                <w:sz w:val="22"/>
                <w:szCs w:val="22"/>
              </w:rPr>
            </w:pPr>
          </w:p>
        </w:tc>
        <w:tc>
          <w:tcPr>
            <w:tcW w:w="1440" w:type="dxa"/>
          </w:tcPr>
          <w:p w14:paraId="2EBC66DA" w14:textId="47C8F506"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0CC28E64" w14:textId="6E98E913" w:rsidR="00D80F11" w:rsidRPr="00DB7C3E" w:rsidRDefault="007D37A3" w:rsidP="00447111">
            <w:pPr>
              <w:pStyle w:val="NormalWeb"/>
              <w:jc w:val="both"/>
              <w:rPr>
                <w:color w:val="000000" w:themeColor="text1"/>
                <w:sz w:val="22"/>
                <w:szCs w:val="22"/>
              </w:rPr>
            </w:pPr>
            <w:r w:rsidRPr="00DB7C3E">
              <w:t>The system shall maintain records of official communications with operators related to audit and compliance matters.</w:t>
            </w:r>
          </w:p>
        </w:tc>
      </w:tr>
      <w:tr w:rsidR="00D80F11" w:rsidRPr="00DB7C3E" w14:paraId="0E1C4CB1" w14:textId="77777777" w:rsidTr="00395E7D">
        <w:trPr>
          <w:trHeight w:val="260"/>
        </w:trPr>
        <w:tc>
          <w:tcPr>
            <w:tcW w:w="1368" w:type="dxa"/>
          </w:tcPr>
          <w:p w14:paraId="58950C15" w14:textId="2620C2C6" w:rsidR="00D80F11" w:rsidRPr="00DB7C3E" w:rsidRDefault="0069233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57</w:t>
            </w:r>
          </w:p>
        </w:tc>
        <w:tc>
          <w:tcPr>
            <w:tcW w:w="1440" w:type="dxa"/>
          </w:tcPr>
          <w:p w14:paraId="68FD70D2" w14:textId="7B3275B6"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5DDE1768" w14:textId="6E217DF4" w:rsidR="00D80F11" w:rsidRPr="00DB7C3E" w:rsidRDefault="007D37A3" w:rsidP="00447111">
            <w:pPr>
              <w:pStyle w:val="NormalWeb"/>
              <w:jc w:val="both"/>
              <w:rPr>
                <w:color w:val="000000" w:themeColor="text1"/>
                <w:sz w:val="22"/>
                <w:szCs w:val="22"/>
              </w:rPr>
            </w:pPr>
            <w:r w:rsidRPr="00DB7C3E">
              <w:t xml:space="preserve">The module shall </w:t>
            </w:r>
            <w:r w:rsidR="008F5795">
              <w:t>provide</w:t>
            </w:r>
            <w:r w:rsidR="008F5795" w:rsidRPr="00DB7C3E">
              <w:t xml:space="preserve"> </w:t>
            </w:r>
            <w:r w:rsidRPr="00DB7C3E">
              <w:t xml:space="preserve">the State Revenue Committee of the RA </w:t>
            </w:r>
            <w:r w:rsidR="008F5795">
              <w:t xml:space="preserve">with information </w:t>
            </w:r>
            <w:r w:rsidRPr="00DB7C3E">
              <w:t>to plan audits, record results, upload supporting documents, assign actions, and track the resolution of compliance issues</w:t>
            </w:r>
            <w:r w:rsidR="008F5795">
              <w:t xml:space="preserve"> </w:t>
            </w:r>
            <w:r w:rsidR="008F5795" w:rsidRPr="008F5795">
              <w:t>based on data provided by the Monitoring System</w:t>
            </w:r>
            <w:r w:rsidRPr="00DB7C3E">
              <w:t>.</w:t>
            </w:r>
          </w:p>
        </w:tc>
      </w:tr>
      <w:tr w:rsidR="00D80F11" w:rsidRPr="00DB7C3E" w14:paraId="30B0B4E0" w14:textId="77777777" w:rsidTr="00395E7D">
        <w:trPr>
          <w:trHeight w:val="260"/>
        </w:trPr>
        <w:tc>
          <w:tcPr>
            <w:tcW w:w="1368" w:type="dxa"/>
          </w:tcPr>
          <w:p w14:paraId="6C6DA1E2" w14:textId="5769398C" w:rsidR="00D80F11" w:rsidRPr="00DB7C3E" w:rsidRDefault="0069233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58</w:t>
            </w:r>
          </w:p>
        </w:tc>
        <w:tc>
          <w:tcPr>
            <w:tcW w:w="1440" w:type="dxa"/>
          </w:tcPr>
          <w:p w14:paraId="44E84653" w14:textId="6E406A0C"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1DDEB54C" w14:textId="15E9EB16" w:rsidR="00D80F11" w:rsidRPr="00DB7C3E" w:rsidRDefault="00F73288" w:rsidP="00447111">
            <w:pPr>
              <w:pStyle w:val="NormalWeb"/>
              <w:jc w:val="both"/>
              <w:rPr>
                <w:color w:val="000000" w:themeColor="text1"/>
                <w:sz w:val="22"/>
                <w:szCs w:val="22"/>
              </w:rPr>
            </w:pPr>
            <w:r w:rsidRPr="00F73288">
              <w:t>The module shall support the identification and tracking of potential compliance issues, including provision of relevant data, alerts, and analytical tools to assist the State Revenue Committee in its oversight activities</w:t>
            </w:r>
            <w:r>
              <w:t>.</w:t>
            </w:r>
          </w:p>
        </w:tc>
      </w:tr>
      <w:tr w:rsidR="00D80F11" w:rsidRPr="00DB7C3E" w14:paraId="49D53D42" w14:textId="77777777" w:rsidTr="00395E7D">
        <w:trPr>
          <w:trHeight w:val="260"/>
        </w:trPr>
        <w:tc>
          <w:tcPr>
            <w:tcW w:w="1368" w:type="dxa"/>
          </w:tcPr>
          <w:p w14:paraId="61D71A2F" w14:textId="2852AE75" w:rsidR="00D80F11" w:rsidRPr="00DB7C3E" w:rsidRDefault="00692332" w:rsidP="00447111">
            <w:pPr>
              <w:pStyle w:val="Default"/>
              <w:jc w:val="both"/>
              <w:rPr>
                <w:rFonts w:ascii="Times New Roman" w:hAnsi="Times New Roman" w:cs="Times New Roman"/>
                <w:bCs/>
                <w:color w:val="000000" w:themeColor="text1"/>
                <w:sz w:val="22"/>
                <w:szCs w:val="22"/>
              </w:rPr>
            </w:pPr>
            <w:r w:rsidRPr="00401120">
              <w:rPr>
                <w:rFonts w:ascii="Times New Roman" w:hAnsi="Times New Roman" w:cs="Times New Roman"/>
                <w:bCs/>
                <w:color w:val="000000" w:themeColor="text1"/>
                <w:sz w:val="22"/>
                <w:szCs w:val="22"/>
              </w:rPr>
              <w:t>59</w:t>
            </w:r>
          </w:p>
        </w:tc>
        <w:tc>
          <w:tcPr>
            <w:tcW w:w="1440" w:type="dxa"/>
          </w:tcPr>
          <w:p w14:paraId="14147590" w14:textId="571E365E"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6FEECBC8" w14:textId="3938E989" w:rsidR="00D80F11" w:rsidRPr="00DB7C3E" w:rsidRDefault="007D37A3" w:rsidP="00447111">
            <w:pPr>
              <w:pStyle w:val="NormalWeb"/>
              <w:jc w:val="both"/>
              <w:rPr>
                <w:color w:val="000000" w:themeColor="text1"/>
                <w:sz w:val="22"/>
                <w:szCs w:val="22"/>
              </w:rPr>
            </w:pPr>
            <w:r w:rsidRPr="00DB7C3E">
              <w:t xml:space="preserve">The module shall provide dashboards and reports </w:t>
            </w:r>
            <w:r w:rsidR="00A222D8" w:rsidRPr="00A222D8">
              <w:t>to the State Revenue Committee of the RA</w:t>
            </w:r>
            <w:r w:rsidR="00A222D8">
              <w:t>,</w:t>
            </w:r>
            <w:r w:rsidR="00A222D8" w:rsidRPr="00A222D8">
              <w:t xml:space="preserve"> based on data generated by the Monitoring System</w:t>
            </w:r>
            <w:r w:rsidR="00A222D8">
              <w:t>,</w:t>
            </w:r>
            <w:r w:rsidR="00A222D8" w:rsidRPr="00A222D8">
              <w:t xml:space="preserve"> that can be used to support the assessment of </w:t>
            </w:r>
            <w:r w:rsidRPr="00DB7C3E">
              <w:t>summarizing compliance status, performance, audit progress, unresolved issues, and key indicators.</w:t>
            </w:r>
          </w:p>
        </w:tc>
      </w:tr>
      <w:tr w:rsidR="00D80F11" w:rsidRPr="00DB7C3E" w14:paraId="427067C4" w14:textId="77777777" w:rsidTr="00395E7D">
        <w:trPr>
          <w:trHeight w:val="260"/>
        </w:trPr>
        <w:tc>
          <w:tcPr>
            <w:tcW w:w="1368" w:type="dxa"/>
          </w:tcPr>
          <w:p w14:paraId="3C7FC0C9" w14:textId="6104C612" w:rsidR="00D80F11" w:rsidRPr="00DB7C3E" w:rsidRDefault="0069233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60</w:t>
            </w:r>
          </w:p>
        </w:tc>
        <w:tc>
          <w:tcPr>
            <w:tcW w:w="1440" w:type="dxa"/>
          </w:tcPr>
          <w:p w14:paraId="0C13BE8E" w14:textId="1822B6B4"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6C8217C3" w14:textId="670087FD" w:rsidR="00D80F11" w:rsidRPr="00DB7C3E" w:rsidRDefault="007D37A3" w:rsidP="00447111">
            <w:pPr>
              <w:pStyle w:val="NormalWeb"/>
              <w:jc w:val="both"/>
              <w:rPr>
                <w:color w:val="000000" w:themeColor="text1"/>
                <w:sz w:val="22"/>
                <w:szCs w:val="22"/>
              </w:rPr>
            </w:pPr>
            <w:r w:rsidRPr="00DB7C3E">
              <w:t>The module shall allow uploading, storing, and retrieving documents related to audits, compliance results, product approvals, and communications with operators.</w:t>
            </w:r>
          </w:p>
        </w:tc>
      </w:tr>
      <w:tr w:rsidR="00D80F11" w:rsidRPr="00DB7C3E" w14:paraId="7497536D" w14:textId="77777777" w:rsidTr="00395E7D">
        <w:trPr>
          <w:trHeight w:val="260"/>
        </w:trPr>
        <w:tc>
          <w:tcPr>
            <w:tcW w:w="1368" w:type="dxa"/>
          </w:tcPr>
          <w:p w14:paraId="1ABDB6E4" w14:textId="0070E78C" w:rsidR="00D80F11" w:rsidRPr="00DB7C3E" w:rsidRDefault="0069233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61</w:t>
            </w:r>
          </w:p>
        </w:tc>
        <w:tc>
          <w:tcPr>
            <w:tcW w:w="1440" w:type="dxa"/>
          </w:tcPr>
          <w:p w14:paraId="7B1E001F" w14:textId="1A6DD904"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48F7A769" w14:textId="0BFC72C0" w:rsidR="00D80F11" w:rsidRPr="00DB7C3E" w:rsidRDefault="00A222D8" w:rsidP="00447111">
            <w:pPr>
              <w:pStyle w:val="NormalWeb"/>
              <w:jc w:val="both"/>
              <w:rPr>
                <w:color w:val="000000" w:themeColor="text1"/>
                <w:sz w:val="22"/>
                <w:szCs w:val="22"/>
              </w:rPr>
            </w:pPr>
            <w:r w:rsidRPr="00A222D8">
              <w:rPr>
                <w:bCs/>
              </w:rPr>
              <w:t>Where relevant data is made available by the competent authority, the system may also support notifications related to license status, including expiration.</w:t>
            </w:r>
          </w:p>
        </w:tc>
      </w:tr>
      <w:tr w:rsidR="00D80F11" w:rsidRPr="00DB7C3E" w14:paraId="618064AA" w14:textId="77777777" w:rsidTr="00395E7D">
        <w:trPr>
          <w:trHeight w:val="260"/>
        </w:trPr>
        <w:tc>
          <w:tcPr>
            <w:tcW w:w="1368" w:type="dxa"/>
          </w:tcPr>
          <w:p w14:paraId="535F6BCD" w14:textId="72981358" w:rsidR="00D80F11" w:rsidRPr="00DB7C3E" w:rsidRDefault="0069233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62</w:t>
            </w:r>
          </w:p>
        </w:tc>
        <w:tc>
          <w:tcPr>
            <w:tcW w:w="1440" w:type="dxa"/>
          </w:tcPr>
          <w:p w14:paraId="0EB77237" w14:textId="4FEF3121"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2EA55A2F" w14:textId="76374C9A" w:rsidR="00D80F11" w:rsidRPr="00DB7C3E" w:rsidRDefault="007D37A3" w:rsidP="00447111">
            <w:pPr>
              <w:pStyle w:val="NormalWeb"/>
              <w:jc w:val="both"/>
              <w:rPr>
                <w:color w:val="000000" w:themeColor="text1"/>
                <w:sz w:val="22"/>
                <w:szCs w:val="22"/>
              </w:rPr>
            </w:pPr>
            <w:r w:rsidRPr="00DB7C3E">
              <w:t>The module shall receive relevant information from the Central Monitoring System, such as device status, missing data</w:t>
            </w:r>
            <w:r w:rsidR="00A02271">
              <w:t>, provided that the</w:t>
            </w:r>
            <w:r w:rsidR="00FD3AE9">
              <w:t xml:space="preserve"> transaction</w:t>
            </w:r>
            <w:r w:rsidR="00A02271">
              <w:t xml:space="preserve"> sequencing is implemented</w:t>
            </w:r>
            <w:r w:rsidRPr="00DB7C3E">
              <w:t>, suspicious patterns</w:t>
            </w:r>
            <w:r w:rsidR="00A02271">
              <w:t xml:space="preserve"> that can be indicative of fraud or money laundering</w:t>
            </w:r>
            <w:r w:rsidRPr="00DB7C3E">
              <w:t>, exclusion list violations, and other indicators necessary to support compliance checks</w:t>
            </w:r>
            <w:r w:rsidR="00FD3AE9">
              <w:t>, including fraud and AML regulations</w:t>
            </w:r>
            <w:r w:rsidRPr="00DB7C3E">
              <w:t>.</w:t>
            </w:r>
          </w:p>
        </w:tc>
      </w:tr>
      <w:tr w:rsidR="00D80F11" w:rsidRPr="00DB7C3E" w14:paraId="697C652E" w14:textId="77777777" w:rsidTr="00395E7D">
        <w:trPr>
          <w:trHeight w:val="260"/>
        </w:trPr>
        <w:tc>
          <w:tcPr>
            <w:tcW w:w="1368" w:type="dxa"/>
          </w:tcPr>
          <w:p w14:paraId="72B57BF7" w14:textId="7BAD7E69" w:rsidR="00D80F11" w:rsidRPr="00DB7C3E" w:rsidRDefault="00692332" w:rsidP="00447111">
            <w:pPr>
              <w:pStyle w:val="Default"/>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63</w:t>
            </w:r>
          </w:p>
        </w:tc>
        <w:tc>
          <w:tcPr>
            <w:tcW w:w="1440" w:type="dxa"/>
          </w:tcPr>
          <w:p w14:paraId="3761B8B4" w14:textId="27A71BE0" w:rsidR="00D80F11"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Required</w:t>
            </w:r>
          </w:p>
        </w:tc>
        <w:tc>
          <w:tcPr>
            <w:tcW w:w="6760" w:type="dxa"/>
          </w:tcPr>
          <w:p w14:paraId="3AF7A28A" w14:textId="6ECAF8A7" w:rsidR="00D80F11" w:rsidRPr="00DB7C3E" w:rsidRDefault="007D37A3" w:rsidP="00447111">
            <w:pPr>
              <w:pStyle w:val="NormalWeb"/>
              <w:jc w:val="both"/>
              <w:rPr>
                <w:color w:val="000000" w:themeColor="text1"/>
                <w:sz w:val="22"/>
                <w:szCs w:val="22"/>
                <w:lang w:val="hy-AM"/>
              </w:rPr>
            </w:pPr>
            <w:r w:rsidRPr="00DB7C3E">
              <w:t>Access to the module’s functions and information shall be controlled by user roles and permissions</w:t>
            </w:r>
            <w:r w:rsidR="007829F6">
              <w:t xml:space="preserve">. </w:t>
            </w:r>
            <w:proofErr w:type="gramStart"/>
            <w:r w:rsidR="007829F6" w:rsidRPr="007829F6">
              <w:t>Roles and permissions for users of the State Revenue Committee of the RA shall be defined by the State Revenue Committee</w:t>
            </w:r>
            <w:proofErr w:type="gramEnd"/>
            <w:r w:rsidR="007829F6" w:rsidRPr="007829F6">
              <w:t>, while the Service Provider shall manage access rights for its own authorized personnel, in accordance with agreed governance and security policies.</w:t>
            </w:r>
          </w:p>
        </w:tc>
      </w:tr>
    </w:tbl>
    <w:p w14:paraId="4965FC14" w14:textId="77777777" w:rsidR="00C11770" w:rsidRPr="00DB7C3E" w:rsidRDefault="00C11770" w:rsidP="00447111">
      <w:pPr>
        <w:pStyle w:val="Default"/>
        <w:jc w:val="both"/>
        <w:rPr>
          <w:rFonts w:ascii="Times New Roman" w:hAnsi="Times New Roman" w:cs="Times New Roman"/>
          <w:bCs/>
          <w:color w:val="000000" w:themeColor="text1"/>
          <w:sz w:val="22"/>
          <w:szCs w:val="22"/>
        </w:rPr>
        <w:sectPr w:rsidR="00C11770" w:rsidRPr="00DB7C3E">
          <w:pgSz w:w="12240" w:h="15840"/>
          <w:pgMar w:top="1440" w:right="1440" w:bottom="1440" w:left="1440" w:header="720" w:footer="720" w:gutter="0"/>
          <w:cols w:space="720"/>
          <w:docGrid w:linePitch="360"/>
        </w:sectPr>
      </w:pPr>
    </w:p>
    <w:p w14:paraId="6884554B" w14:textId="70BF034F" w:rsidR="00FE3723" w:rsidRPr="00DB7C3E" w:rsidRDefault="007D37A3" w:rsidP="00447111">
      <w:pPr>
        <w:pStyle w:val="Default"/>
        <w:ind w:left="360"/>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2. Service Level Agreement (SLA) Key Performance Indicators (KPIs)</w:t>
      </w:r>
    </w:p>
    <w:p w14:paraId="37C909C5" w14:textId="77777777" w:rsidR="0042116E" w:rsidRPr="00DB7C3E" w:rsidRDefault="0042116E" w:rsidP="00447111">
      <w:pPr>
        <w:pStyle w:val="Default"/>
        <w:ind w:left="720"/>
        <w:jc w:val="both"/>
        <w:rPr>
          <w:rFonts w:ascii="Times New Roman" w:hAnsi="Times New Roman" w:cs="Times New Roman"/>
          <w:color w:val="000000" w:themeColor="text1"/>
          <w:sz w:val="22"/>
          <w:szCs w:val="22"/>
        </w:rPr>
      </w:pPr>
    </w:p>
    <w:tbl>
      <w:tblPr>
        <w:tblStyle w:val="TableGrid"/>
        <w:tblW w:w="13770" w:type="dxa"/>
        <w:tblInd w:w="-185" w:type="dxa"/>
        <w:tblLook w:val="04A0" w:firstRow="1" w:lastRow="0" w:firstColumn="1" w:lastColumn="0" w:noHBand="0" w:noVBand="1"/>
      </w:tblPr>
      <w:tblGrid>
        <w:gridCol w:w="13770"/>
      </w:tblGrid>
      <w:tr w:rsidR="00BA62DB" w:rsidRPr="00DB7C3E" w14:paraId="311B3258" w14:textId="77777777" w:rsidTr="00FE3723">
        <w:tc>
          <w:tcPr>
            <w:tcW w:w="13770" w:type="dxa"/>
          </w:tcPr>
          <w:p w14:paraId="36889725" w14:textId="7EF7E867" w:rsidR="00FE3723" w:rsidRPr="00DB7C3E" w:rsidRDefault="007D37A3" w:rsidP="00447111">
            <w:pPr>
              <w:pStyle w:val="Default"/>
              <w:jc w:val="both"/>
              <w:rPr>
                <w:rFonts w:ascii="Times New Roman" w:hAnsi="Times New Roman" w:cs="Times New Roman"/>
                <w:color w:val="000000" w:themeColor="text1"/>
                <w:sz w:val="22"/>
                <w:szCs w:val="22"/>
              </w:rPr>
            </w:pPr>
            <w:r w:rsidRPr="00DB7C3E">
              <w:rPr>
                <w:rFonts w:ascii="Times New Roman" w:hAnsi="Times New Roman" w:cs="Times New Roman"/>
              </w:rPr>
              <w:t>All requirements specified in this section are mandatory. However, the Service Provider may propose enhanced Service Level Agreements as part of its Technical Proposal, which will be positively evaluated in accordance with the methodology described in the Request for Proposal document.</w:t>
            </w:r>
          </w:p>
        </w:tc>
      </w:tr>
    </w:tbl>
    <w:p w14:paraId="7B6733E1" w14:textId="77777777" w:rsidR="00FE3723" w:rsidRPr="00DB7C3E" w:rsidRDefault="00FE3723" w:rsidP="00447111">
      <w:pPr>
        <w:pStyle w:val="Default"/>
        <w:jc w:val="both"/>
        <w:rPr>
          <w:rFonts w:ascii="Times New Roman" w:hAnsi="Times New Roman" w:cs="Times New Roman"/>
          <w:color w:val="000000" w:themeColor="text1"/>
          <w:sz w:val="22"/>
          <w:szCs w:val="22"/>
        </w:rPr>
      </w:pPr>
    </w:p>
    <w:tbl>
      <w:tblPr>
        <w:tblW w:w="138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12"/>
        <w:gridCol w:w="7"/>
        <w:gridCol w:w="4937"/>
        <w:gridCol w:w="11"/>
        <w:gridCol w:w="1260"/>
        <w:gridCol w:w="91"/>
        <w:gridCol w:w="1259"/>
        <w:gridCol w:w="1535"/>
        <w:gridCol w:w="24"/>
      </w:tblGrid>
      <w:tr w:rsidR="007D37A3" w:rsidRPr="00DB7C3E" w14:paraId="745A3E4A" w14:textId="77777777" w:rsidTr="0042116E">
        <w:trPr>
          <w:trHeight w:val="303"/>
        </w:trPr>
        <w:tc>
          <w:tcPr>
            <w:tcW w:w="1276" w:type="dxa"/>
            <w:shd w:val="clear" w:color="auto" w:fill="BFBFBF" w:themeFill="background1" w:themeFillShade="BF"/>
          </w:tcPr>
          <w:p w14:paraId="413E3DBE" w14:textId="079BB8AC" w:rsidR="007D37A3" w:rsidRPr="00DB7C3E" w:rsidRDefault="007D37A3" w:rsidP="007D37A3">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Number)</w:t>
            </w:r>
          </w:p>
        </w:tc>
        <w:tc>
          <w:tcPr>
            <w:tcW w:w="3419" w:type="dxa"/>
            <w:gridSpan w:val="2"/>
            <w:shd w:val="clear" w:color="auto" w:fill="BFBFBF" w:themeFill="background1" w:themeFillShade="BF"/>
          </w:tcPr>
          <w:p w14:paraId="0BD3775F" w14:textId="6CA83743" w:rsidR="007D37A3" w:rsidRPr="00DB7C3E" w:rsidRDefault="007D37A3" w:rsidP="007D37A3">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Description of Technical Requirements</w:t>
            </w:r>
          </w:p>
        </w:tc>
        <w:tc>
          <w:tcPr>
            <w:tcW w:w="4948" w:type="dxa"/>
            <w:gridSpan w:val="2"/>
            <w:shd w:val="clear" w:color="auto" w:fill="BFBFBF" w:themeFill="background1" w:themeFillShade="BF"/>
          </w:tcPr>
          <w:p w14:paraId="4A9726B7" w14:textId="4F13A430" w:rsidR="007D37A3" w:rsidRPr="00DB7C3E" w:rsidRDefault="007D37A3" w:rsidP="007D37A3">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Calculation Method and/or Evidence)</w:t>
            </w:r>
          </w:p>
        </w:tc>
        <w:tc>
          <w:tcPr>
            <w:tcW w:w="1260" w:type="dxa"/>
            <w:shd w:val="clear" w:color="auto" w:fill="BFBFBF" w:themeFill="background1" w:themeFillShade="BF"/>
          </w:tcPr>
          <w:p w14:paraId="23B524F5" w14:textId="210ED3BA" w:rsidR="007D37A3" w:rsidRPr="00DB7C3E" w:rsidRDefault="007D37A3" w:rsidP="007D37A3">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Violation 3 (Minor) </w:t>
            </w:r>
          </w:p>
        </w:tc>
        <w:tc>
          <w:tcPr>
            <w:tcW w:w="1350" w:type="dxa"/>
            <w:gridSpan w:val="2"/>
            <w:shd w:val="clear" w:color="auto" w:fill="BFBFBF" w:themeFill="background1" w:themeFillShade="BF"/>
          </w:tcPr>
          <w:p w14:paraId="775782BF" w14:textId="6B6B785C" w:rsidR="007D37A3" w:rsidRPr="00DB7C3E" w:rsidRDefault="007D37A3" w:rsidP="007D37A3">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Violation 2 (Medium) </w:t>
            </w:r>
          </w:p>
        </w:tc>
        <w:tc>
          <w:tcPr>
            <w:tcW w:w="1559" w:type="dxa"/>
            <w:gridSpan w:val="2"/>
            <w:shd w:val="clear" w:color="auto" w:fill="BFBFBF" w:themeFill="background1" w:themeFillShade="BF"/>
          </w:tcPr>
          <w:p w14:paraId="733FDEFB" w14:textId="6FF20F88" w:rsidR="007D37A3" w:rsidRPr="00DB7C3E" w:rsidRDefault="007D37A3" w:rsidP="007D37A3">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Violation 1 (Major)</w:t>
            </w:r>
          </w:p>
        </w:tc>
      </w:tr>
      <w:tr w:rsidR="00BA62DB" w:rsidRPr="00DB7C3E" w14:paraId="36265F50" w14:textId="77777777" w:rsidTr="0042116E">
        <w:trPr>
          <w:trHeight w:val="2657"/>
        </w:trPr>
        <w:tc>
          <w:tcPr>
            <w:tcW w:w="1276" w:type="dxa"/>
          </w:tcPr>
          <w:p w14:paraId="5D32E081" w14:textId="0E47C420" w:rsidR="00FE3723"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64</w:t>
            </w:r>
          </w:p>
        </w:tc>
        <w:tc>
          <w:tcPr>
            <w:tcW w:w="3419" w:type="dxa"/>
            <w:gridSpan w:val="2"/>
          </w:tcPr>
          <w:p w14:paraId="03DBAC87" w14:textId="06280645" w:rsidR="00FE3723"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color w:val="000000" w:themeColor="text1"/>
                <w:sz w:val="22"/>
                <w:szCs w:val="22"/>
              </w:rPr>
              <w:t xml:space="preserve">The data collection and monitoring system shall operate continuously (24/7) and be available to receive and process data from all operators. Downtime is defined as any period during which the system is unable to receive or process incoming </w:t>
            </w:r>
            <w:proofErr w:type="spellStart"/>
            <w:r w:rsidRPr="00DB7C3E">
              <w:rPr>
                <w:rFonts w:ascii="Times New Roman" w:hAnsi="Times New Roman" w:cs="Times New Roman"/>
                <w:color w:val="000000" w:themeColor="text1"/>
                <w:sz w:val="22"/>
                <w:szCs w:val="22"/>
              </w:rPr>
              <w:t>data.Failures</w:t>
            </w:r>
            <w:proofErr w:type="spellEnd"/>
            <w:r w:rsidRPr="00DB7C3E">
              <w:rPr>
                <w:rFonts w:ascii="Times New Roman" w:hAnsi="Times New Roman" w:cs="Times New Roman"/>
                <w:color w:val="000000" w:themeColor="text1"/>
                <w:sz w:val="22"/>
                <w:szCs w:val="22"/>
              </w:rPr>
              <w:t xml:space="preserve"> of operator systems or external networks beyond the Service Provider’s control shall not be considered downtime.</w:t>
            </w:r>
          </w:p>
        </w:tc>
        <w:tc>
          <w:tcPr>
            <w:tcW w:w="4948" w:type="dxa"/>
            <w:gridSpan w:val="2"/>
          </w:tcPr>
          <w:p w14:paraId="1FF455D2" w14:textId="5A1FD7C1" w:rsidR="00FE3723"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 xml:space="preserve">System monitoring logs showing the actual system uptime on a monthly basis, including timestamps of downtime periods during which incoming data </w:t>
            </w:r>
            <w:proofErr w:type="gramStart"/>
            <w:r w:rsidRPr="00DB7C3E">
              <w:rPr>
                <w:rFonts w:ascii="Times New Roman" w:hAnsi="Times New Roman" w:cs="Times New Roman"/>
              </w:rPr>
              <w:t>could not be received or processed</w:t>
            </w:r>
            <w:proofErr w:type="gramEnd"/>
            <w:r w:rsidRPr="00DB7C3E">
              <w:rPr>
                <w:rFonts w:ascii="Times New Roman" w:hAnsi="Times New Roman" w:cs="Times New Roman"/>
              </w:rPr>
              <w:t>.</w:t>
            </w:r>
          </w:p>
        </w:tc>
        <w:tc>
          <w:tcPr>
            <w:tcW w:w="1260" w:type="dxa"/>
          </w:tcPr>
          <w:p w14:paraId="6DBF4668" w14:textId="342456C5" w:rsidR="00FE3723"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Monthly availability below 99.9%, or any single downtime lasting more than 1 hour and up to 2 hours.</w:t>
            </w:r>
          </w:p>
        </w:tc>
        <w:tc>
          <w:tcPr>
            <w:tcW w:w="1350" w:type="dxa"/>
            <w:gridSpan w:val="2"/>
          </w:tcPr>
          <w:p w14:paraId="4C5B45A4" w14:textId="14F8B5CF" w:rsidR="00FE3723"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Monthly availability below 99.5%, or any single downtime lasting more than 2 hours and up to 4 hours.</w:t>
            </w:r>
          </w:p>
        </w:tc>
        <w:tc>
          <w:tcPr>
            <w:tcW w:w="1559" w:type="dxa"/>
            <w:gridSpan w:val="2"/>
          </w:tcPr>
          <w:p w14:paraId="2AB7B185" w14:textId="07A9A49A" w:rsidR="0087350B"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Monthly availability below 99%, or any continuous downtime exceeding 4 hours.</w:t>
            </w:r>
          </w:p>
          <w:p w14:paraId="0975DE03" w14:textId="77777777" w:rsidR="0087350B" w:rsidRPr="00DB7C3E" w:rsidRDefault="0087350B" w:rsidP="00447111">
            <w:pPr>
              <w:pStyle w:val="NoSpacing"/>
              <w:jc w:val="both"/>
              <w:rPr>
                <w:rFonts w:ascii="Times New Roman" w:hAnsi="Times New Roman" w:cs="Times New Roman"/>
                <w:color w:val="000000" w:themeColor="text1"/>
                <w:sz w:val="22"/>
                <w:szCs w:val="22"/>
              </w:rPr>
            </w:pPr>
          </w:p>
          <w:p w14:paraId="57C831AB" w14:textId="462D8993" w:rsidR="0087350B" w:rsidRPr="00DB7C3E" w:rsidRDefault="0087350B" w:rsidP="00447111">
            <w:pPr>
              <w:pStyle w:val="NoSpacing"/>
              <w:jc w:val="both"/>
              <w:rPr>
                <w:rFonts w:ascii="Times New Roman" w:hAnsi="Times New Roman" w:cs="Times New Roman"/>
                <w:color w:val="000000" w:themeColor="text1"/>
                <w:sz w:val="22"/>
                <w:szCs w:val="22"/>
              </w:rPr>
            </w:pPr>
          </w:p>
        </w:tc>
      </w:tr>
      <w:tr w:rsidR="00BA62DB" w:rsidRPr="00DB7C3E" w14:paraId="33E5CB50" w14:textId="77777777" w:rsidTr="0042116E">
        <w:trPr>
          <w:trHeight w:val="2657"/>
        </w:trPr>
        <w:tc>
          <w:tcPr>
            <w:tcW w:w="1276" w:type="dxa"/>
          </w:tcPr>
          <w:p w14:paraId="071A7FAC" w14:textId="0F5EBDC1"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65</w:t>
            </w:r>
          </w:p>
        </w:tc>
        <w:tc>
          <w:tcPr>
            <w:tcW w:w="3419" w:type="dxa"/>
            <w:gridSpan w:val="2"/>
          </w:tcPr>
          <w:p w14:paraId="1EA09B17" w14:textId="6F1D85AA" w:rsidR="00711AFE"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All required gaming data shall be collected without loss and must be fully recoverable in the event of temporary downtime.</w:t>
            </w:r>
          </w:p>
        </w:tc>
        <w:tc>
          <w:tcPr>
            <w:tcW w:w="4948" w:type="dxa"/>
            <w:gridSpan w:val="2"/>
          </w:tcPr>
          <w:p w14:paraId="126A7E46" w14:textId="6B63D8F2" w:rsidR="00711AFE"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Comparison of data received by the monitoring system with the operator’s reporting files and internal integrity checks, along with evidence of successful recovery or replay after downtime.</w:t>
            </w:r>
          </w:p>
        </w:tc>
        <w:tc>
          <w:tcPr>
            <w:tcW w:w="1260" w:type="dxa"/>
          </w:tcPr>
          <w:p w14:paraId="1A7B10C2" w14:textId="1D6E9645" w:rsidR="00711AFE"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Missing or corrupted data for a single operator for up to 6 hours, successfully recovered within 24 hours.</w:t>
            </w:r>
          </w:p>
        </w:tc>
        <w:tc>
          <w:tcPr>
            <w:tcW w:w="1350" w:type="dxa"/>
            <w:gridSpan w:val="2"/>
          </w:tcPr>
          <w:p w14:paraId="7E3EA755" w14:textId="14FD8D41" w:rsidR="00711AFE"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Missing or corrupted data for one or more operators for more than 6 hours and up to 24 hours, or recovery completed later than 24 hours.</w:t>
            </w:r>
          </w:p>
        </w:tc>
        <w:tc>
          <w:tcPr>
            <w:tcW w:w="1559" w:type="dxa"/>
            <w:gridSpan w:val="2"/>
          </w:tcPr>
          <w:p w14:paraId="44A6654F" w14:textId="1EDB345B" w:rsidR="000670E4"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Permanent loss of data for any period, or missing/corrupted data for more than 24 hours for one or more operators.</w:t>
            </w:r>
          </w:p>
        </w:tc>
      </w:tr>
      <w:tr w:rsidR="00BA62DB" w:rsidRPr="00DB7C3E" w14:paraId="72F06F2A" w14:textId="77777777" w:rsidTr="0042116E">
        <w:trPr>
          <w:trHeight w:val="2657"/>
        </w:trPr>
        <w:tc>
          <w:tcPr>
            <w:tcW w:w="1276" w:type="dxa"/>
          </w:tcPr>
          <w:p w14:paraId="43C99664" w14:textId="77777777" w:rsidR="00711AFE" w:rsidRPr="00DB7C3E" w:rsidRDefault="00711AFE" w:rsidP="00447111">
            <w:pPr>
              <w:pStyle w:val="NoSpacing"/>
              <w:jc w:val="both"/>
              <w:rPr>
                <w:rFonts w:ascii="Times New Roman" w:hAnsi="Times New Roman" w:cs="Times New Roman"/>
                <w:bCs/>
                <w:color w:val="000000" w:themeColor="text1"/>
                <w:sz w:val="22"/>
                <w:szCs w:val="22"/>
              </w:rPr>
            </w:pPr>
          </w:p>
        </w:tc>
        <w:tc>
          <w:tcPr>
            <w:tcW w:w="3419" w:type="dxa"/>
            <w:gridSpan w:val="2"/>
          </w:tcPr>
          <w:p w14:paraId="5E28069A" w14:textId="7BB214C0" w:rsidR="009A0BBB" w:rsidRPr="00DB7C3E" w:rsidRDefault="009A0BBB" w:rsidP="009A0BBB">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 xml:space="preserve">The monitoring system shall process and make incoming </w:t>
            </w:r>
            <w:r w:rsidR="00FD3AE9">
              <w:rPr>
                <w:rFonts w:ascii="Times New Roman" w:eastAsia="Times New Roman" w:hAnsi="Times New Roman" w:cs="Times New Roman"/>
                <w:bCs/>
                <w:kern w:val="0"/>
                <w14:ligatures w14:val="none"/>
              </w:rPr>
              <w:t xml:space="preserve">online </w:t>
            </w:r>
            <w:r w:rsidRPr="00DB7C3E">
              <w:rPr>
                <w:rFonts w:ascii="Times New Roman" w:eastAsia="Times New Roman" w:hAnsi="Times New Roman" w:cs="Times New Roman"/>
                <w:bCs/>
                <w:kern w:val="0"/>
                <w14:ligatures w14:val="none"/>
              </w:rPr>
              <w:t>gam</w:t>
            </w:r>
            <w:r w:rsidR="00FD3AE9">
              <w:rPr>
                <w:rFonts w:ascii="Times New Roman" w:eastAsia="Times New Roman" w:hAnsi="Times New Roman" w:cs="Times New Roman"/>
                <w:bCs/>
                <w:kern w:val="0"/>
                <w14:ligatures w14:val="none"/>
              </w:rPr>
              <w:t>bling and Sports Betting</w:t>
            </w:r>
            <w:r w:rsidRPr="00DB7C3E">
              <w:rPr>
                <w:rFonts w:ascii="Times New Roman" w:eastAsia="Times New Roman" w:hAnsi="Times New Roman" w:cs="Times New Roman"/>
                <w:bCs/>
                <w:kern w:val="0"/>
                <w14:ligatures w14:val="none"/>
              </w:rPr>
              <w:t xml:space="preserve"> data (meters, events, transactions) available in less than 1 second from the moment they are sent by the operator’s system. Delays caused by the operator’s own systems or external networks beyond the Service Provider’s control are excluded.</w:t>
            </w:r>
          </w:p>
          <w:p w14:paraId="279B5239" w14:textId="4E142389" w:rsidR="00711AFE" w:rsidRPr="00DB7C3E" w:rsidRDefault="00711AFE" w:rsidP="00447111">
            <w:pPr>
              <w:pStyle w:val="NoSpacing"/>
              <w:jc w:val="both"/>
              <w:rPr>
                <w:rFonts w:ascii="Times New Roman" w:hAnsi="Times New Roman" w:cs="Times New Roman"/>
                <w:color w:val="000000" w:themeColor="text1"/>
                <w:sz w:val="22"/>
                <w:szCs w:val="22"/>
              </w:rPr>
            </w:pPr>
          </w:p>
        </w:tc>
        <w:tc>
          <w:tcPr>
            <w:tcW w:w="4948" w:type="dxa"/>
            <w:gridSpan w:val="2"/>
          </w:tcPr>
          <w:p w14:paraId="3AE01190" w14:textId="77777777" w:rsidR="009A0BBB" w:rsidRPr="00DB7C3E" w:rsidRDefault="009A0BBB" w:rsidP="009A0BBB">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Evidence from system logs comparing the operator’s data transmission timestamps with the monitoring system’s data reception and processing timestamps, aggregated monthly.</w:t>
            </w:r>
          </w:p>
          <w:p w14:paraId="0CAE0AA9" w14:textId="2EC61626" w:rsidR="00711AFE" w:rsidRPr="00DB7C3E" w:rsidRDefault="00711AFE" w:rsidP="00447111">
            <w:pPr>
              <w:pStyle w:val="NoSpacing"/>
              <w:jc w:val="both"/>
              <w:rPr>
                <w:rFonts w:ascii="Times New Roman" w:hAnsi="Times New Roman" w:cs="Times New Roman"/>
                <w:color w:val="000000" w:themeColor="text1"/>
                <w:sz w:val="22"/>
                <w:szCs w:val="22"/>
              </w:rPr>
            </w:pPr>
          </w:p>
        </w:tc>
        <w:tc>
          <w:tcPr>
            <w:tcW w:w="1260" w:type="dxa"/>
          </w:tcPr>
          <w:p w14:paraId="0BDBA07B" w14:textId="004C7F62" w:rsidR="00711AFE" w:rsidRPr="00DB7C3E" w:rsidRDefault="009A0BBB" w:rsidP="00447111">
            <w:pPr>
              <w:pStyle w:val="NormalWeb"/>
              <w:jc w:val="both"/>
              <w:rPr>
                <w:color w:val="000000" w:themeColor="text1"/>
                <w:sz w:val="22"/>
                <w:szCs w:val="22"/>
              </w:rPr>
            </w:pPr>
            <w:r w:rsidRPr="00DB7C3E">
              <w:t>More than 5% and up to 10% of data elements experience a delay exceeding 1 second.</w:t>
            </w:r>
          </w:p>
        </w:tc>
        <w:tc>
          <w:tcPr>
            <w:tcW w:w="1350" w:type="dxa"/>
            <w:gridSpan w:val="2"/>
          </w:tcPr>
          <w:p w14:paraId="03A8532C" w14:textId="4053387D" w:rsidR="00711AFE" w:rsidRPr="00DB7C3E" w:rsidRDefault="009A0BB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More than 10% and up to 20% of data elements experience a delay exceeding 1 second, or repeated daily violations.</w:t>
            </w:r>
          </w:p>
        </w:tc>
        <w:tc>
          <w:tcPr>
            <w:tcW w:w="1559" w:type="dxa"/>
            <w:gridSpan w:val="2"/>
          </w:tcPr>
          <w:p w14:paraId="6B8B7335" w14:textId="43999529" w:rsidR="00711AFE" w:rsidRPr="00DB7C3E" w:rsidRDefault="009A0BBB" w:rsidP="0019093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More than 20% of data elements experience a delay exceeding 1 second, or any single continuous period longer than 15 minutes during which the delay exceeds 1 second for all or the majority of operators.</w:t>
            </w:r>
          </w:p>
        </w:tc>
      </w:tr>
      <w:tr w:rsidR="00BA62DB" w:rsidRPr="00DB7C3E" w14:paraId="578F6E9A" w14:textId="77777777" w:rsidTr="0042116E">
        <w:trPr>
          <w:trHeight w:val="586"/>
        </w:trPr>
        <w:tc>
          <w:tcPr>
            <w:tcW w:w="1276" w:type="dxa"/>
          </w:tcPr>
          <w:p w14:paraId="0100A075" w14:textId="62FFC09E" w:rsidR="00FF43DF"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66</w:t>
            </w:r>
          </w:p>
        </w:tc>
        <w:tc>
          <w:tcPr>
            <w:tcW w:w="3419" w:type="dxa"/>
            <w:gridSpan w:val="2"/>
          </w:tcPr>
          <w:p w14:paraId="127C1320" w14:textId="1766058D" w:rsidR="00FF43DF" w:rsidRPr="00DB7C3E" w:rsidRDefault="00FB42C8"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Data reporting shall be delivered according to the schedule agreed with the State Revenue Committee of the RA. Delays caused by the operator or external network issues shall not be counted as downtime.</w:t>
            </w:r>
          </w:p>
        </w:tc>
        <w:tc>
          <w:tcPr>
            <w:tcW w:w="4948" w:type="dxa"/>
            <w:gridSpan w:val="2"/>
          </w:tcPr>
          <w:p w14:paraId="5B77B57F" w14:textId="0BB6FF95"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Measurement shall be based on the agreed schedule and the actual timestamps of report delivery.</w:t>
            </w:r>
          </w:p>
        </w:tc>
        <w:tc>
          <w:tcPr>
            <w:tcW w:w="1260" w:type="dxa"/>
          </w:tcPr>
          <w:p w14:paraId="6EA598A9" w14:textId="3AEC6A8C"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Report delivery delayed by more than 6 hours and up to 24 hours.</w:t>
            </w:r>
          </w:p>
        </w:tc>
        <w:tc>
          <w:tcPr>
            <w:tcW w:w="1350" w:type="dxa"/>
            <w:gridSpan w:val="2"/>
          </w:tcPr>
          <w:p w14:paraId="309B89F8" w14:textId="32F034DC"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Report delivery delayed by more than 24 hours and up to 48 hours.</w:t>
            </w:r>
          </w:p>
        </w:tc>
        <w:tc>
          <w:tcPr>
            <w:tcW w:w="1559" w:type="dxa"/>
            <w:gridSpan w:val="2"/>
          </w:tcPr>
          <w:p w14:paraId="1D22B53C" w14:textId="6B49FDEE" w:rsidR="00434066"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Report delivery delayed by more than 48 hours, or the report was not delivered at all for the reporting period.</w:t>
            </w:r>
          </w:p>
        </w:tc>
      </w:tr>
      <w:tr w:rsidR="00BA62DB" w:rsidRPr="00DB7C3E" w14:paraId="09A17AAF" w14:textId="77777777" w:rsidTr="0042116E">
        <w:trPr>
          <w:gridAfter w:val="1"/>
          <w:wAfter w:w="24" w:type="dxa"/>
          <w:trHeight w:val="586"/>
        </w:trPr>
        <w:tc>
          <w:tcPr>
            <w:tcW w:w="1276" w:type="dxa"/>
          </w:tcPr>
          <w:p w14:paraId="7357CD07" w14:textId="668CD2AB" w:rsidR="00FF43DF"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67</w:t>
            </w:r>
          </w:p>
        </w:tc>
        <w:tc>
          <w:tcPr>
            <w:tcW w:w="3412" w:type="dxa"/>
          </w:tcPr>
          <w:p w14:paraId="5B1564EE" w14:textId="71EDCED9"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 xml:space="preserve">The exclusion list system (database + search API) shall operate continuously (24/7). Downtime </w:t>
            </w:r>
            <w:proofErr w:type="gramStart"/>
            <w:r w:rsidRPr="00DB7C3E">
              <w:rPr>
                <w:rFonts w:ascii="Times New Roman" w:hAnsi="Times New Roman" w:cs="Times New Roman"/>
              </w:rPr>
              <w:t>is defined</w:t>
            </w:r>
            <w:proofErr w:type="gramEnd"/>
            <w:r w:rsidRPr="00DB7C3E">
              <w:rPr>
                <w:rFonts w:ascii="Times New Roman" w:hAnsi="Times New Roman" w:cs="Times New Roman"/>
              </w:rPr>
              <w:t xml:space="preserve"> as any </w:t>
            </w:r>
            <w:r w:rsidRPr="00DB7C3E">
              <w:rPr>
                <w:rFonts w:ascii="Times New Roman" w:hAnsi="Times New Roman" w:cs="Times New Roman"/>
              </w:rPr>
              <w:lastRenderedPageBreak/>
              <w:t>period when the exclusion list cannot be accessed or updated by authorized users, or is unavailable for search by multiple operators. Issues caused by external networks are excluded.</w:t>
            </w:r>
          </w:p>
        </w:tc>
        <w:tc>
          <w:tcPr>
            <w:tcW w:w="4944" w:type="dxa"/>
            <w:gridSpan w:val="2"/>
          </w:tcPr>
          <w:p w14:paraId="0E22F595" w14:textId="217BD3A9"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Monthly uptime calculation shall be based on API logs and system availability records.</w:t>
            </w:r>
          </w:p>
        </w:tc>
        <w:tc>
          <w:tcPr>
            <w:tcW w:w="1362" w:type="dxa"/>
            <w:gridSpan w:val="3"/>
          </w:tcPr>
          <w:p w14:paraId="6031D1D6" w14:textId="3F7D4EB3"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 xml:space="preserve">Monthly availability below 99.9% but </w:t>
            </w:r>
            <w:r w:rsidRPr="00DB7C3E">
              <w:rPr>
                <w:rFonts w:ascii="Times New Roman" w:hAnsi="Times New Roman" w:cs="Times New Roman"/>
              </w:rPr>
              <w:lastRenderedPageBreak/>
              <w:t>≥ 99.5%, or any single downtime lasting more than 30 minutes and up to 1 hour.</w:t>
            </w:r>
          </w:p>
        </w:tc>
        <w:tc>
          <w:tcPr>
            <w:tcW w:w="1259" w:type="dxa"/>
          </w:tcPr>
          <w:p w14:paraId="6663F3E6" w14:textId="2B92DE53" w:rsidR="00FF43DF"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 xml:space="preserve">Monthly availability below 99.5% but </w:t>
            </w:r>
            <w:r w:rsidRPr="00DB7C3E">
              <w:rPr>
                <w:rFonts w:ascii="Times New Roman" w:hAnsi="Times New Roman" w:cs="Times New Roman"/>
              </w:rPr>
              <w:lastRenderedPageBreak/>
              <w:t>≥ 99%, or any single downtime lasting more than 1 hour and up to 2 hours.</w:t>
            </w:r>
          </w:p>
        </w:tc>
        <w:tc>
          <w:tcPr>
            <w:tcW w:w="1535" w:type="dxa"/>
          </w:tcPr>
          <w:p w14:paraId="24F757A3" w14:textId="7482CB85" w:rsidR="00207632" w:rsidRPr="00DB7C3E" w:rsidRDefault="0052311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 xml:space="preserve">Monthly availability below 99%, or any single </w:t>
            </w:r>
            <w:r w:rsidRPr="00DB7C3E">
              <w:rPr>
                <w:rFonts w:ascii="Times New Roman" w:hAnsi="Times New Roman" w:cs="Times New Roman"/>
              </w:rPr>
              <w:lastRenderedPageBreak/>
              <w:t>downtime lasting more than 2 hours.</w:t>
            </w:r>
          </w:p>
          <w:p w14:paraId="7E471FF2" w14:textId="7C599AA7" w:rsidR="00207632" w:rsidRPr="00DB7C3E" w:rsidRDefault="00207632" w:rsidP="00447111">
            <w:pPr>
              <w:pStyle w:val="NoSpacing"/>
              <w:jc w:val="both"/>
              <w:rPr>
                <w:rFonts w:ascii="Times New Roman" w:hAnsi="Times New Roman" w:cs="Times New Roman"/>
                <w:color w:val="000000" w:themeColor="text1"/>
                <w:sz w:val="22"/>
                <w:szCs w:val="22"/>
              </w:rPr>
            </w:pPr>
          </w:p>
        </w:tc>
      </w:tr>
      <w:tr w:rsidR="00BA62DB" w:rsidRPr="00DB7C3E" w14:paraId="1E2796D3" w14:textId="77777777" w:rsidTr="0042116E">
        <w:trPr>
          <w:gridAfter w:val="1"/>
          <w:wAfter w:w="24" w:type="dxa"/>
          <w:trHeight w:val="586"/>
        </w:trPr>
        <w:tc>
          <w:tcPr>
            <w:tcW w:w="1276" w:type="dxa"/>
          </w:tcPr>
          <w:p w14:paraId="76B5F244" w14:textId="1F96DF6F" w:rsidR="00C25B02"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68</w:t>
            </w:r>
          </w:p>
        </w:tc>
        <w:tc>
          <w:tcPr>
            <w:tcW w:w="3412" w:type="dxa"/>
          </w:tcPr>
          <w:p w14:paraId="1E2852B1" w14:textId="77777777" w:rsidR="00A272F2" w:rsidRPr="00DB7C3E" w:rsidRDefault="00A272F2" w:rsidP="00A272F2">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There shall be zero successful unauthorized access to confidential data.</w:t>
            </w:r>
          </w:p>
          <w:p w14:paraId="3D1C027B" w14:textId="6B29AB04" w:rsidR="00C25B02" w:rsidRPr="00DB7C3E" w:rsidRDefault="00C25B02" w:rsidP="00447111">
            <w:pPr>
              <w:pStyle w:val="NoSpacing"/>
              <w:jc w:val="both"/>
              <w:rPr>
                <w:rFonts w:ascii="Times New Roman" w:hAnsi="Times New Roman" w:cs="Times New Roman"/>
                <w:color w:val="000000" w:themeColor="text1"/>
                <w:sz w:val="22"/>
                <w:szCs w:val="22"/>
              </w:rPr>
            </w:pPr>
          </w:p>
        </w:tc>
        <w:tc>
          <w:tcPr>
            <w:tcW w:w="4944" w:type="dxa"/>
            <w:gridSpan w:val="2"/>
          </w:tcPr>
          <w:p w14:paraId="7697F22F" w14:textId="0DC854E4" w:rsidR="00C25B02" w:rsidRPr="00DB7C3E" w:rsidRDefault="00A272F2"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System monitoring logs, access logs, intrusion detection records, or other reliable evidence. Only systems maintained by the Service Provider are included.</w:t>
            </w:r>
          </w:p>
        </w:tc>
        <w:tc>
          <w:tcPr>
            <w:tcW w:w="1362" w:type="dxa"/>
            <w:gridSpan w:val="3"/>
          </w:tcPr>
          <w:p w14:paraId="3E32FC8C" w14:textId="2ABD8FF9" w:rsidR="00C25B02" w:rsidRPr="00DB7C3E" w:rsidRDefault="00A272F2"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Confirmed unauthorized access that does not involve personal or commercially sensitive data.</w:t>
            </w:r>
          </w:p>
        </w:tc>
        <w:tc>
          <w:tcPr>
            <w:tcW w:w="1259" w:type="dxa"/>
          </w:tcPr>
          <w:p w14:paraId="450F49EC" w14:textId="719DD429" w:rsidR="00C25B02" w:rsidRPr="00DB7C3E" w:rsidRDefault="00A272F2"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Confirmed unauthorized access involving personal or commercially sensitive data, without evidence of data exfiltration.</w:t>
            </w:r>
          </w:p>
        </w:tc>
        <w:tc>
          <w:tcPr>
            <w:tcW w:w="1535" w:type="dxa"/>
          </w:tcPr>
          <w:p w14:paraId="7693AC03" w14:textId="2354CF66" w:rsidR="00DE61A9" w:rsidRPr="00DB7C3E" w:rsidRDefault="00A272F2"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Confirmed unauthorized access involving exfiltration, disclosure, or large-scale copying of personal or commercially sensitive data.</w:t>
            </w:r>
          </w:p>
        </w:tc>
      </w:tr>
      <w:tr w:rsidR="00BA62DB" w:rsidRPr="00DB7C3E" w14:paraId="6B40AE0E" w14:textId="77777777" w:rsidTr="0042116E">
        <w:trPr>
          <w:gridAfter w:val="1"/>
          <w:wAfter w:w="24" w:type="dxa"/>
          <w:trHeight w:val="586"/>
        </w:trPr>
        <w:tc>
          <w:tcPr>
            <w:tcW w:w="1276" w:type="dxa"/>
          </w:tcPr>
          <w:p w14:paraId="2A228950" w14:textId="1F77BBE8" w:rsidR="00C25B02"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69</w:t>
            </w:r>
          </w:p>
        </w:tc>
        <w:tc>
          <w:tcPr>
            <w:tcW w:w="3412" w:type="dxa"/>
          </w:tcPr>
          <w:p w14:paraId="09FA88F3" w14:textId="621D422F" w:rsidR="00C25B02" w:rsidRPr="00DB7C3E" w:rsidRDefault="00A272F2"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notify the State Revenue Committee of the RA within 4 hours of becoming aware of a breach of confidential data or a security incident.</w:t>
            </w:r>
          </w:p>
        </w:tc>
        <w:tc>
          <w:tcPr>
            <w:tcW w:w="4944" w:type="dxa"/>
            <w:gridSpan w:val="2"/>
          </w:tcPr>
          <w:p w14:paraId="383B2B52" w14:textId="77777777" w:rsidR="00A272F2" w:rsidRPr="00DB7C3E" w:rsidRDefault="00A272F2" w:rsidP="00A272F2">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Comparison of the incident notification timestamp from the Service Provider (as recorded in the incident logs) with the timestamp of the notification sent to the State Revenue Committee of the RA.</w:t>
            </w:r>
          </w:p>
          <w:p w14:paraId="6B647F4F" w14:textId="1812AD0A" w:rsidR="00C25B02" w:rsidRPr="00DB7C3E" w:rsidRDefault="00C25B02" w:rsidP="00447111">
            <w:pPr>
              <w:pStyle w:val="NoSpacing"/>
              <w:jc w:val="both"/>
              <w:rPr>
                <w:rFonts w:ascii="Times New Roman" w:hAnsi="Times New Roman" w:cs="Times New Roman"/>
                <w:color w:val="000000" w:themeColor="text1"/>
                <w:sz w:val="22"/>
                <w:szCs w:val="22"/>
              </w:rPr>
            </w:pPr>
          </w:p>
        </w:tc>
        <w:tc>
          <w:tcPr>
            <w:tcW w:w="1362" w:type="dxa"/>
            <w:gridSpan w:val="3"/>
          </w:tcPr>
          <w:p w14:paraId="0974D9E9" w14:textId="19398F67" w:rsidR="00C25B02" w:rsidRPr="00DB7C3E" w:rsidRDefault="004770D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Notification sent later than the target time by up to 1 hour.</w:t>
            </w:r>
          </w:p>
        </w:tc>
        <w:tc>
          <w:tcPr>
            <w:tcW w:w="1259" w:type="dxa"/>
          </w:tcPr>
          <w:p w14:paraId="62D87BCF" w14:textId="503F13DF" w:rsidR="00C25B02" w:rsidRPr="00DB7C3E" w:rsidRDefault="004770DB"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Notification sent later than the target time by more than 1 hour and up to 4 hours.</w:t>
            </w:r>
          </w:p>
        </w:tc>
        <w:tc>
          <w:tcPr>
            <w:tcW w:w="1535" w:type="dxa"/>
          </w:tcPr>
          <w:p w14:paraId="2612AEEF" w14:textId="1F361B9A" w:rsidR="00371F4B" w:rsidRPr="00DB7C3E" w:rsidRDefault="004770DB" w:rsidP="00447111">
            <w:pPr>
              <w:pStyle w:val="NormalWeb"/>
              <w:jc w:val="both"/>
              <w:rPr>
                <w:color w:val="000000" w:themeColor="text1"/>
                <w:sz w:val="22"/>
                <w:szCs w:val="22"/>
              </w:rPr>
            </w:pPr>
            <w:r w:rsidRPr="00DB7C3E">
              <w:t>Notification sent later than the target time by more than 4 hours, or no notification sent at all.</w:t>
            </w:r>
          </w:p>
        </w:tc>
      </w:tr>
      <w:tr w:rsidR="00BA62DB" w:rsidRPr="00DB7C3E" w14:paraId="318D3197" w14:textId="77777777" w:rsidTr="0042116E">
        <w:trPr>
          <w:gridAfter w:val="1"/>
          <w:wAfter w:w="24" w:type="dxa"/>
          <w:trHeight w:val="586"/>
        </w:trPr>
        <w:tc>
          <w:tcPr>
            <w:tcW w:w="1276" w:type="dxa"/>
          </w:tcPr>
          <w:p w14:paraId="70267DDC" w14:textId="77E108E8"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70</w:t>
            </w:r>
          </w:p>
        </w:tc>
        <w:tc>
          <w:tcPr>
            <w:tcW w:w="3412" w:type="dxa"/>
          </w:tcPr>
          <w:p w14:paraId="0FB7439B" w14:textId="743CE779" w:rsidR="00711AFE" w:rsidRPr="00DB7C3E" w:rsidRDefault="009B4170"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begin addressing critical operational incidents within 15 minutes of detection, and all other incidents within 2 hours.</w:t>
            </w:r>
          </w:p>
        </w:tc>
        <w:tc>
          <w:tcPr>
            <w:tcW w:w="4944" w:type="dxa"/>
            <w:gridSpan w:val="2"/>
          </w:tcPr>
          <w:p w14:paraId="04A94D55" w14:textId="0874F89F" w:rsidR="00711AFE" w:rsidRPr="00DB7C3E" w:rsidRDefault="009B4170" w:rsidP="00447111">
            <w:pPr>
              <w:pStyle w:val="NormalWeb"/>
              <w:jc w:val="both"/>
              <w:rPr>
                <w:color w:val="000000" w:themeColor="text1"/>
                <w:sz w:val="22"/>
                <w:szCs w:val="22"/>
              </w:rPr>
            </w:pPr>
            <w:r w:rsidRPr="00DB7C3E">
              <w:t>Comparison in monitoring tools between the incident detection time and the time of the first recorded response or ticket assignment in the incident management system.</w:t>
            </w:r>
          </w:p>
        </w:tc>
        <w:tc>
          <w:tcPr>
            <w:tcW w:w="1362" w:type="dxa"/>
            <w:gridSpan w:val="3"/>
          </w:tcPr>
          <w:p w14:paraId="6E0855F2" w14:textId="7D15CF99" w:rsidR="00711AFE" w:rsidRPr="00DB7C3E" w:rsidRDefault="009B4170"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Response to a critical incident started later than 15 minutes but within 30 minutes, or response to a non-critical incident started later than 2 hours but within 4 hours.</w:t>
            </w:r>
          </w:p>
        </w:tc>
        <w:tc>
          <w:tcPr>
            <w:tcW w:w="1259" w:type="dxa"/>
          </w:tcPr>
          <w:p w14:paraId="50D61B3A" w14:textId="0F6978F9" w:rsidR="00711AFE" w:rsidRPr="00DB7C3E" w:rsidRDefault="009B4170" w:rsidP="00447111">
            <w:pPr>
              <w:pStyle w:val="NormalWeb"/>
              <w:jc w:val="both"/>
              <w:rPr>
                <w:color w:val="000000" w:themeColor="text1"/>
                <w:sz w:val="22"/>
                <w:szCs w:val="22"/>
              </w:rPr>
            </w:pPr>
            <w:r w:rsidRPr="00DB7C3E">
              <w:t>Response to a critical incident started later than 30 minutes but within 1 hour, or response to a non-critical incident started later than 4 hours but within 8 hours.</w:t>
            </w:r>
          </w:p>
        </w:tc>
        <w:tc>
          <w:tcPr>
            <w:tcW w:w="1535" w:type="dxa"/>
          </w:tcPr>
          <w:p w14:paraId="118C3CB0" w14:textId="6A87F6B9" w:rsidR="00711AFE" w:rsidRPr="00DB7C3E" w:rsidRDefault="009B4170" w:rsidP="00447111">
            <w:pPr>
              <w:pStyle w:val="NormalWeb"/>
              <w:jc w:val="both"/>
              <w:rPr>
                <w:color w:val="000000" w:themeColor="text1"/>
                <w:sz w:val="22"/>
                <w:szCs w:val="22"/>
              </w:rPr>
            </w:pPr>
            <w:r w:rsidRPr="00DB7C3E">
              <w:t>Response to a critical incident started later than 1 hour, or response to a non-critical incident started later than 8 hours, or no documented response.</w:t>
            </w:r>
            <w:r w:rsidR="00AD0896" w:rsidRPr="00DB7C3E">
              <w:rPr>
                <w:color w:val="000000" w:themeColor="text1"/>
                <w:sz w:val="22"/>
                <w:szCs w:val="22"/>
              </w:rPr>
              <w:t>:</w:t>
            </w:r>
          </w:p>
          <w:p w14:paraId="40DF52B7" w14:textId="09406F22" w:rsidR="00E30E69" w:rsidRPr="00DB7C3E" w:rsidRDefault="00E30E69" w:rsidP="00447111">
            <w:pPr>
              <w:pStyle w:val="NormalWeb"/>
              <w:jc w:val="both"/>
              <w:rPr>
                <w:color w:val="000000" w:themeColor="text1"/>
                <w:sz w:val="22"/>
                <w:szCs w:val="22"/>
                <w:lang w:val="hy-AM"/>
              </w:rPr>
            </w:pPr>
          </w:p>
        </w:tc>
      </w:tr>
      <w:tr w:rsidR="007341FC" w:rsidRPr="00DB7C3E" w14:paraId="3E53975C" w14:textId="77777777" w:rsidTr="0042116E">
        <w:trPr>
          <w:gridAfter w:val="1"/>
          <w:wAfter w:w="24" w:type="dxa"/>
          <w:trHeight w:val="586"/>
        </w:trPr>
        <w:tc>
          <w:tcPr>
            <w:tcW w:w="1276" w:type="dxa"/>
          </w:tcPr>
          <w:p w14:paraId="386764CA" w14:textId="6466D38F"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71</w:t>
            </w:r>
          </w:p>
        </w:tc>
        <w:tc>
          <w:tcPr>
            <w:tcW w:w="3412" w:type="dxa"/>
          </w:tcPr>
          <w:p w14:paraId="00CBC007" w14:textId="77777777" w:rsidR="002A33DD" w:rsidRDefault="00075887" w:rsidP="002A33DD">
            <w:pPr>
              <w:pStyle w:val="NoSpacing"/>
              <w:jc w:val="both"/>
            </w:pPr>
            <w:r w:rsidRPr="00DB7C3E">
              <w:rPr>
                <w:rFonts w:ascii="Times New Roman" w:hAnsi="Times New Roman" w:cs="Times New Roman"/>
              </w:rPr>
              <w:t>The Service Provider shall integrate new operators within the agreed timeframes.</w:t>
            </w:r>
            <w:r w:rsidR="002A33DD">
              <w:t xml:space="preserve"> </w:t>
            </w:r>
          </w:p>
          <w:p w14:paraId="747661E0" w14:textId="0EAF93F4" w:rsidR="002A33DD" w:rsidRPr="002A33DD" w:rsidRDefault="002A33DD" w:rsidP="002A33DD">
            <w:pPr>
              <w:pStyle w:val="NoSpacing"/>
              <w:jc w:val="both"/>
              <w:rPr>
                <w:rFonts w:ascii="Times New Roman" w:hAnsi="Times New Roman" w:cs="Times New Roman"/>
              </w:rPr>
            </w:pPr>
            <w:r w:rsidRPr="002A33DD">
              <w:rPr>
                <w:rFonts w:ascii="Times New Roman" w:hAnsi="Times New Roman" w:cs="Times New Roman"/>
              </w:rPr>
              <w:t>The Service Provider shall support the integration of new operators within the agreed timeframes by providing the necessary interfaces, documentation, and technical assistance.</w:t>
            </w:r>
          </w:p>
          <w:p w14:paraId="71926775" w14:textId="7C95BD7E" w:rsidR="00711AFE" w:rsidRPr="00DB7C3E" w:rsidRDefault="002A33DD" w:rsidP="002A33DD">
            <w:pPr>
              <w:pStyle w:val="NoSpacing"/>
              <w:jc w:val="both"/>
              <w:rPr>
                <w:rFonts w:ascii="Times New Roman" w:hAnsi="Times New Roman" w:cs="Times New Roman"/>
                <w:color w:val="000000" w:themeColor="text1"/>
                <w:sz w:val="22"/>
                <w:szCs w:val="22"/>
              </w:rPr>
            </w:pPr>
            <w:r w:rsidRPr="002A33DD">
              <w:rPr>
                <w:rFonts w:ascii="Times New Roman" w:hAnsi="Times New Roman" w:cs="Times New Roman"/>
              </w:rPr>
              <w:t xml:space="preserve">Delays caused by factors outside the Service Provider’s control, including operator-side delays or third-party dependencies, shall </w:t>
            </w:r>
            <w:r w:rsidRPr="002A33DD">
              <w:rPr>
                <w:rFonts w:ascii="Times New Roman" w:hAnsi="Times New Roman" w:cs="Times New Roman"/>
              </w:rPr>
              <w:lastRenderedPageBreak/>
              <w:t>not be attributed to the Service Provider.</w:t>
            </w:r>
          </w:p>
        </w:tc>
        <w:tc>
          <w:tcPr>
            <w:tcW w:w="4944" w:type="dxa"/>
            <w:gridSpan w:val="2"/>
          </w:tcPr>
          <w:p w14:paraId="1897D7B0" w14:textId="79F1F70B" w:rsidR="00711AFE" w:rsidRPr="00DB7C3E" w:rsidRDefault="00075887" w:rsidP="00447111">
            <w:pPr>
              <w:pStyle w:val="NormalWeb"/>
              <w:jc w:val="both"/>
              <w:rPr>
                <w:color w:val="000000" w:themeColor="text1"/>
                <w:sz w:val="22"/>
                <w:szCs w:val="22"/>
              </w:rPr>
            </w:pPr>
            <w:r w:rsidRPr="00DB7C3E">
              <w:lastRenderedPageBreak/>
              <w:t>Comparison of the milestone plan against the actual integration dates.</w:t>
            </w:r>
          </w:p>
        </w:tc>
        <w:tc>
          <w:tcPr>
            <w:tcW w:w="1362" w:type="dxa"/>
            <w:gridSpan w:val="3"/>
          </w:tcPr>
          <w:p w14:paraId="143A28DF" w14:textId="41A1B959" w:rsidR="00711AFE" w:rsidRPr="00DB7C3E" w:rsidRDefault="0007588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Delay of 10–20 days.</w:t>
            </w:r>
          </w:p>
        </w:tc>
        <w:tc>
          <w:tcPr>
            <w:tcW w:w="1259" w:type="dxa"/>
          </w:tcPr>
          <w:p w14:paraId="0BDA6694" w14:textId="77777777" w:rsidR="00075887" w:rsidRPr="00DB7C3E" w:rsidRDefault="00075887" w:rsidP="0007588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Delay of 20–45 days.</w:t>
            </w:r>
          </w:p>
          <w:p w14:paraId="163EB3C1" w14:textId="74506E16" w:rsidR="00711AFE" w:rsidRPr="00DB7C3E" w:rsidRDefault="00711AFE" w:rsidP="00447111">
            <w:pPr>
              <w:pStyle w:val="NormalWeb"/>
              <w:jc w:val="both"/>
              <w:rPr>
                <w:color w:val="000000" w:themeColor="text1"/>
                <w:sz w:val="22"/>
                <w:szCs w:val="22"/>
              </w:rPr>
            </w:pPr>
          </w:p>
        </w:tc>
        <w:tc>
          <w:tcPr>
            <w:tcW w:w="1535" w:type="dxa"/>
          </w:tcPr>
          <w:p w14:paraId="5929AE56" w14:textId="77777777" w:rsidR="00075887" w:rsidRPr="00DB7C3E" w:rsidRDefault="00075887" w:rsidP="0007588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Delay of more than 45 days or failure to complete the integration.</w:t>
            </w:r>
          </w:p>
          <w:p w14:paraId="7E82A430" w14:textId="4C9C2B44" w:rsidR="00711AFE" w:rsidRPr="00DB7C3E" w:rsidRDefault="00711AFE" w:rsidP="00447111">
            <w:pPr>
              <w:pStyle w:val="NormalWeb"/>
              <w:jc w:val="both"/>
              <w:rPr>
                <w:color w:val="000000" w:themeColor="text1"/>
                <w:sz w:val="22"/>
                <w:szCs w:val="22"/>
              </w:rPr>
            </w:pPr>
          </w:p>
        </w:tc>
      </w:tr>
      <w:tr w:rsidR="007341FC" w:rsidRPr="00DB7C3E" w14:paraId="150428FC" w14:textId="77777777" w:rsidTr="0042116E">
        <w:trPr>
          <w:gridAfter w:val="1"/>
          <w:wAfter w:w="24" w:type="dxa"/>
          <w:trHeight w:val="586"/>
        </w:trPr>
        <w:tc>
          <w:tcPr>
            <w:tcW w:w="1276" w:type="dxa"/>
          </w:tcPr>
          <w:p w14:paraId="3EA12CAF" w14:textId="550691CC"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72</w:t>
            </w:r>
          </w:p>
        </w:tc>
        <w:tc>
          <w:tcPr>
            <w:tcW w:w="3412" w:type="dxa"/>
          </w:tcPr>
          <w:p w14:paraId="727B9E7A" w14:textId="77777777" w:rsidR="002A33DD" w:rsidRDefault="00075887" w:rsidP="002A33DD">
            <w:pPr>
              <w:pStyle w:val="NoSpacing"/>
              <w:jc w:val="both"/>
            </w:pPr>
            <w:r w:rsidRPr="00DB7C3E">
              <w:rPr>
                <w:rFonts w:ascii="Times New Roman" w:hAnsi="Times New Roman" w:cs="Times New Roman"/>
              </w:rPr>
              <w:t>All land-based (physically installed) devices, 100%, shall continuously report data.</w:t>
            </w:r>
            <w:r w:rsidR="002A33DD">
              <w:t xml:space="preserve"> </w:t>
            </w:r>
          </w:p>
          <w:p w14:paraId="3C70A09B" w14:textId="29A678F9" w:rsidR="002A33DD" w:rsidRPr="002A33DD" w:rsidRDefault="002A33DD" w:rsidP="002A33DD">
            <w:pPr>
              <w:pStyle w:val="NoSpacing"/>
              <w:jc w:val="both"/>
              <w:rPr>
                <w:rFonts w:ascii="Times New Roman" w:hAnsi="Times New Roman" w:cs="Times New Roman"/>
              </w:rPr>
            </w:pPr>
            <w:r w:rsidRPr="002A33DD">
              <w:rPr>
                <w:rFonts w:ascii="Times New Roman" w:hAnsi="Times New Roman" w:cs="Times New Roman"/>
              </w:rPr>
              <w:t>Temporary interruptions may occur due to device maintenance, relocation, operator actions, or hardware and environmental factors beyond the Service Provider’s control.</w:t>
            </w:r>
          </w:p>
          <w:p w14:paraId="483C0632" w14:textId="47CE27A2" w:rsidR="00711AFE" w:rsidRPr="00DB7C3E" w:rsidRDefault="002A33DD" w:rsidP="002A33DD">
            <w:pPr>
              <w:pStyle w:val="NoSpacing"/>
              <w:jc w:val="both"/>
              <w:rPr>
                <w:rFonts w:ascii="Times New Roman" w:hAnsi="Times New Roman" w:cs="Times New Roman"/>
                <w:color w:val="000000" w:themeColor="text1"/>
                <w:sz w:val="22"/>
                <w:szCs w:val="22"/>
              </w:rPr>
            </w:pPr>
            <w:r w:rsidRPr="002A33DD">
              <w:rPr>
                <w:rFonts w:ascii="Times New Roman" w:hAnsi="Times New Roman" w:cs="Times New Roman"/>
              </w:rPr>
              <w:t>Such interruptions shall not be considered non-compliance, provided that data integrity is preserved and all missing activity can be reliably reconstructed from cumulative device meters once connectivity is restored</w:t>
            </w:r>
          </w:p>
        </w:tc>
        <w:tc>
          <w:tcPr>
            <w:tcW w:w="4944" w:type="dxa"/>
            <w:gridSpan w:val="2"/>
          </w:tcPr>
          <w:p w14:paraId="41C69716" w14:textId="6575E9D2" w:rsidR="00711AFE" w:rsidRPr="00DB7C3E" w:rsidRDefault="00075887" w:rsidP="00447111">
            <w:pPr>
              <w:pStyle w:val="NormalWeb"/>
              <w:jc w:val="both"/>
              <w:rPr>
                <w:color w:val="000000" w:themeColor="text1"/>
                <w:sz w:val="22"/>
                <w:szCs w:val="22"/>
              </w:rPr>
            </w:pPr>
            <w:r w:rsidRPr="00DB7C3E">
              <w:t>Hourly device reporting logs.</w:t>
            </w:r>
          </w:p>
        </w:tc>
        <w:tc>
          <w:tcPr>
            <w:tcW w:w="1362" w:type="dxa"/>
            <w:gridSpan w:val="3"/>
          </w:tcPr>
          <w:p w14:paraId="7A9F088C" w14:textId="2A0F7D40" w:rsidR="00711AFE" w:rsidRPr="00DB7C3E" w:rsidRDefault="0007588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1–3% of devices.</w:t>
            </w:r>
            <w:r w:rsidRPr="00DB7C3E" w:rsidDel="00075887">
              <w:rPr>
                <w:rFonts w:ascii="Times New Roman" w:hAnsi="Times New Roman" w:cs="Times New Roman"/>
                <w:color w:val="000000" w:themeColor="text1"/>
                <w:sz w:val="22"/>
                <w:szCs w:val="22"/>
              </w:rPr>
              <w:t xml:space="preserve"> </w:t>
            </w:r>
            <w:r w:rsidRPr="00DB7C3E">
              <w:rPr>
                <w:rFonts w:ascii="Times New Roman" w:hAnsi="Times New Roman" w:cs="Times New Roman"/>
              </w:rPr>
              <w:t>Disconnected for more than 1 hour.</w:t>
            </w:r>
          </w:p>
        </w:tc>
        <w:tc>
          <w:tcPr>
            <w:tcW w:w="1259" w:type="dxa"/>
          </w:tcPr>
          <w:p w14:paraId="4217CFBB" w14:textId="7D223089" w:rsidR="00711AFE" w:rsidRPr="00DB7C3E" w:rsidRDefault="00075887" w:rsidP="00447111">
            <w:pPr>
              <w:pStyle w:val="NormalWeb"/>
              <w:jc w:val="both"/>
              <w:rPr>
                <w:color w:val="000000" w:themeColor="text1"/>
                <w:sz w:val="22"/>
                <w:szCs w:val="22"/>
              </w:rPr>
            </w:pPr>
            <w:r w:rsidRPr="00DB7C3E">
              <w:t>3–5% of devices.</w:t>
            </w:r>
            <w:r w:rsidRPr="00DB7C3E" w:rsidDel="00075887">
              <w:rPr>
                <w:color w:val="000000" w:themeColor="text1"/>
                <w:sz w:val="22"/>
                <w:szCs w:val="22"/>
              </w:rPr>
              <w:t xml:space="preserve"> </w:t>
            </w:r>
            <w:r w:rsidRPr="00DB7C3E">
              <w:t>Disconnected for more than 1 hour.</w:t>
            </w:r>
          </w:p>
        </w:tc>
        <w:tc>
          <w:tcPr>
            <w:tcW w:w="1535" w:type="dxa"/>
          </w:tcPr>
          <w:p w14:paraId="26890FED" w14:textId="23ACF859" w:rsidR="00711AFE" w:rsidRPr="00DB7C3E" w:rsidRDefault="00075887" w:rsidP="00447111">
            <w:pPr>
              <w:pStyle w:val="NormalWeb"/>
              <w:jc w:val="both"/>
              <w:rPr>
                <w:color w:val="000000" w:themeColor="text1"/>
                <w:sz w:val="22"/>
                <w:szCs w:val="22"/>
              </w:rPr>
            </w:pPr>
            <w:r w:rsidRPr="00DB7C3E">
              <w:t>5% of devices disconnected, or the entire site disconnected.</w:t>
            </w:r>
          </w:p>
        </w:tc>
      </w:tr>
      <w:tr w:rsidR="007341FC" w:rsidRPr="00DB7C3E" w14:paraId="5B58048E" w14:textId="77777777" w:rsidTr="0042116E">
        <w:trPr>
          <w:gridAfter w:val="1"/>
          <w:wAfter w:w="24" w:type="dxa"/>
          <w:trHeight w:val="586"/>
        </w:trPr>
        <w:tc>
          <w:tcPr>
            <w:tcW w:w="1276" w:type="dxa"/>
          </w:tcPr>
          <w:p w14:paraId="7838C501" w14:textId="519FDD45"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73</w:t>
            </w:r>
          </w:p>
        </w:tc>
        <w:tc>
          <w:tcPr>
            <w:tcW w:w="3412" w:type="dxa"/>
          </w:tcPr>
          <w:p w14:paraId="34EABDC9" w14:textId="79D31424" w:rsidR="00711AFE" w:rsidRPr="00DB7C3E" w:rsidRDefault="0007588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 xml:space="preserve">Gaming events shall be processed in the sequence </w:t>
            </w:r>
            <w:r w:rsidR="009E22DD">
              <w:rPr>
                <w:rFonts w:ascii="Times New Roman" w:hAnsi="Times New Roman" w:cs="Times New Roman"/>
              </w:rPr>
              <w:t xml:space="preserve">within which they were sent by the source system and received by the Monitoring System </w:t>
            </w:r>
            <w:r w:rsidRPr="00DB7C3E">
              <w:rPr>
                <w:rFonts w:ascii="Times New Roman" w:hAnsi="Times New Roman" w:cs="Times New Roman"/>
              </w:rPr>
              <w:t>without omissions.</w:t>
            </w:r>
            <w:r w:rsidR="009E22DD">
              <w:rPr>
                <w:rFonts w:ascii="Times New Roman" w:hAnsi="Times New Roman" w:cs="Times New Roman"/>
              </w:rPr>
              <w:t xml:space="preserve"> If Operator Systems can send data tagged with a unique, sequential ID, then the Monitoring System will use those IDs to validate that sequential data has been sent and that no records were missed.</w:t>
            </w:r>
          </w:p>
        </w:tc>
        <w:tc>
          <w:tcPr>
            <w:tcW w:w="4944" w:type="dxa"/>
            <w:gridSpan w:val="2"/>
          </w:tcPr>
          <w:p w14:paraId="02F38736" w14:textId="77777777" w:rsidR="00075887" w:rsidRPr="00DB7C3E" w:rsidRDefault="00075887" w:rsidP="0007588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Logs for sequence validation and detection of missing events.</w:t>
            </w:r>
          </w:p>
          <w:p w14:paraId="2C7F9C9D" w14:textId="456CBA70" w:rsidR="00711AFE" w:rsidRPr="00DB7C3E" w:rsidRDefault="00711AFE" w:rsidP="00447111">
            <w:pPr>
              <w:pStyle w:val="NormalWeb"/>
              <w:jc w:val="both"/>
              <w:rPr>
                <w:color w:val="000000" w:themeColor="text1"/>
                <w:sz w:val="22"/>
                <w:szCs w:val="22"/>
              </w:rPr>
            </w:pPr>
          </w:p>
        </w:tc>
        <w:tc>
          <w:tcPr>
            <w:tcW w:w="1362" w:type="dxa"/>
            <w:gridSpan w:val="3"/>
          </w:tcPr>
          <w:p w14:paraId="63E1EB16" w14:textId="77777777" w:rsidR="00075887" w:rsidRPr="00DB7C3E" w:rsidRDefault="00075887" w:rsidP="0007588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0.5–1% of events out of sequence monthly.</w:t>
            </w:r>
          </w:p>
          <w:p w14:paraId="36A80FA6" w14:textId="1AC1767A" w:rsidR="00711AFE" w:rsidRPr="00DB7C3E" w:rsidRDefault="00711AFE" w:rsidP="00447111">
            <w:pPr>
              <w:pStyle w:val="NoSpacing"/>
              <w:jc w:val="both"/>
              <w:rPr>
                <w:rFonts w:ascii="Times New Roman" w:hAnsi="Times New Roman" w:cs="Times New Roman"/>
                <w:color w:val="000000" w:themeColor="text1"/>
                <w:sz w:val="22"/>
                <w:szCs w:val="22"/>
              </w:rPr>
            </w:pPr>
          </w:p>
        </w:tc>
        <w:tc>
          <w:tcPr>
            <w:tcW w:w="1259" w:type="dxa"/>
          </w:tcPr>
          <w:p w14:paraId="686D1A42" w14:textId="0AEADC7F" w:rsidR="00711AFE" w:rsidRPr="00DB7C3E" w:rsidRDefault="00075887" w:rsidP="00447111">
            <w:pPr>
              <w:pStyle w:val="NormalWeb"/>
              <w:jc w:val="both"/>
              <w:rPr>
                <w:color w:val="000000" w:themeColor="text1"/>
                <w:sz w:val="22"/>
                <w:szCs w:val="22"/>
              </w:rPr>
            </w:pPr>
            <w:r w:rsidRPr="00DB7C3E">
              <w:t>1–3% of events out of sequence monthly.</w:t>
            </w:r>
          </w:p>
        </w:tc>
        <w:tc>
          <w:tcPr>
            <w:tcW w:w="1535" w:type="dxa"/>
          </w:tcPr>
          <w:p w14:paraId="3C9556B4" w14:textId="6F19B41F" w:rsidR="00711AFE" w:rsidRPr="00DB7C3E" w:rsidRDefault="00075887" w:rsidP="00447111">
            <w:pPr>
              <w:pStyle w:val="NormalWeb"/>
              <w:jc w:val="both"/>
              <w:rPr>
                <w:color w:val="000000" w:themeColor="text1"/>
                <w:sz w:val="22"/>
                <w:szCs w:val="22"/>
              </w:rPr>
            </w:pPr>
            <w:r w:rsidRPr="00DB7C3E">
              <w:t>3% of events out of sequence or lost.</w:t>
            </w:r>
          </w:p>
        </w:tc>
      </w:tr>
      <w:tr w:rsidR="007341FC" w:rsidRPr="00DB7C3E" w14:paraId="51A34CED" w14:textId="77777777" w:rsidTr="0042116E">
        <w:trPr>
          <w:gridAfter w:val="1"/>
          <w:wAfter w:w="24" w:type="dxa"/>
          <w:trHeight w:val="586"/>
        </w:trPr>
        <w:tc>
          <w:tcPr>
            <w:tcW w:w="1276" w:type="dxa"/>
          </w:tcPr>
          <w:p w14:paraId="4380AA05" w14:textId="0DF42B7A"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74</w:t>
            </w:r>
          </w:p>
        </w:tc>
        <w:tc>
          <w:tcPr>
            <w:tcW w:w="3412" w:type="dxa"/>
          </w:tcPr>
          <w:p w14:paraId="19C5E17A" w14:textId="1157A288" w:rsidR="00711AFE" w:rsidRDefault="00FE4FD7" w:rsidP="00447111">
            <w:pPr>
              <w:pStyle w:val="NoSpacing"/>
              <w:jc w:val="both"/>
              <w:rPr>
                <w:rFonts w:ascii="Times New Roman" w:hAnsi="Times New Roman" w:cs="Times New Roman"/>
              </w:rPr>
            </w:pPr>
            <w:r w:rsidRPr="00DB7C3E">
              <w:rPr>
                <w:rFonts w:ascii="Times New Roman" w:hAnsi="Times New Roman" w:cs="Times New Roman"/>
              </w:rPr>
              <w:t xml:space="preserve">The daily aggregates of the monitoring </w:t>
            </w:r>
            <w:r w:rsidR="002A33DD">
              <w:rPr>
                <w:rFonts w:ascii="Times New Roman" w:hAnsi="Times New Roman" w:cs="Times New Roman"/>
              </w:rPr>
              <w:t>system</w:t>
            </w:r>
            <w:r w:rsidR="002A33DD" w:rsidRPr="00DB7C3E">
              <w:rPr>
                <w:rFonts w:ascii="Times New Roman" w:hAnsi="Times New Roman" w:cs="Times New Roman"/>
              </w:rPr>
              <w:t xml:space="preserve"> </w:t>
            </w:r>
            <w:r w:rsidRPr="00DB7C3E">
              <w:rPr>
                <w:rFonts w:ascii="Times New Roman" w:hAnsi="Times New Roman" w:cs="Times New Roman"/>
              </w:rPr>
              <w:t xml:space="preserve">shall </w:t>
            </w:r>
            <w:r w:rsidR="002A33DD" w:rsidRPr="002A33DD">
              <w:rPr>
                <w:rFonts w:ascii="Times New Roman" w:hAnsi="Times New Roman" w:cs="Times New Roman"/>
              </w:rPr>
              <w:t xml:space="preserve">be compared with the aggregate </w:t>
            </w:r>
            <w:r w:rsidR="002A33DD" w:rsidRPr="002A33DD">
              <w:rPr>
                <w:rFonts w:ascii="Times New Roman" w:hAnsi="Times New Roman" w:cs="Times New Roman"/>
              </w:rPr>
              <w:lastRenderedPageBreak/>
              <w:t xml:space="preserve">reports provided by operator systems (e.g., </w:t>
            </w:r>
            <w:proofErr w:type="spellStart"/>
            <w:r w:rsidR="002A33DD" w:rsidRPr="002A33DD">
              <w:rPr>
                <w:rFonts w:ascii="Times New Roman" w:hAnsi="Times New Roman" w:cs="Times New Roman"/>
              </w:rPr>
              <w:t>iGP</w:t>
            </w:r>
            <w:proofErr w:type="spellEnd"/>
            <w:r w:rsidR="002A33DD" w:rsidRPr="002A33DD">
              <w:rPr>
                <w:rFonts w:ascii="Times New Roman" w:hAnsi="Times New Roman" w:cs="Times New Roman"/>
              </w:rPr>
              <w:t>, CMS)</w:t>
            </w:r>
            <w:r w:rsidR="002A33DD">
              <w:rPr>
                <w:rFonts w:ascii="Times New Roman" w:hAnsi="Times New Roman" w:cs="Times New Roman"/>
              </w:rPr>
              <w:t>.</w:t>
            </w:r>
          </w:p>
          <w:p w14:paraId="5D51723B" w14:textId="77777777" w:rsidR="002A33DD" w:rsidRPr="002A33DD" w:rsidRDefault="002A33DD" w:rsidP="002A33DD">
            <w:pPr>
              <w:pStyle w:val="NoSpacing"/>
              <w:jc w:val="both"/>
              <w:rPr>
                <w:rFonts w:ascii="Times New Roman" w:hAnsi="Times New Roman" w:cs="Times New Roman"/>
                <w:color w:val="000000" w:themeColor="text1"/>
                <w:sz w:val="22"/>
                <w:szCs w:val="22"/>
              </w:rPr>
            </w:pPr>
            <w:r w:rsidRPr="002A33DD">
              <w:rPr>
                <w:rFonts w:ascii="Times New Roman" w:hAnsi="Times New Roman" w:cs="Times New Roman"/>
                <w:color w:val="000000" w:themeColor="text1"/>
                <w:sz w:val="22"/>
                <w:szCs w:val="22"/>
              </w:rPr>
              <w:t>Differences identified shall be automatically flagged and recorded within the system. The Service Provider shall, where necessary, notify the State Revenue Committee about such cases.</w:t>
            </w:r>
          </w:p>
          <w:p w14:paraId="3A075E94" w14:textId="1898307B" w:rsidR="002A33DD" w:rsidRPr="00DB7C3E" w:rsidRDefault="002A33DD" w:rsidP="002A33DD">
            <w:pPr>
              <w:pStyle w:val="NoSpacing"/>
              <w:jc w:val="both"/>
              <w:rPr>
                <w:rFonts w:ascii="Times New Roman" w:hAnsi="Times New Roman" w:cs="Times New Roman"/>
                <w:color w:val="000000" w:themeColor="text1"/>
                <w:sz w:val="22"/>
                <w:szCs w:val="22"/>
              </w:rPr>
            </w:pPr>
            <w:r w:rsidRPr="002A33DD">
              <w:rPr>
                <w:rFonts w:ascii="Times New Roman" w:hAnsi="Times New Roman" w:cs="Times New Roman"/>
                <w:color w:val="000000" w:themeColor="text1"/>
                <w:sz w:val="22"/>
                <w:szCs w:val="22"/>
              </w:rPr>
              <w:t>Resolution of such differences shall depend on the nature and source of the issue.</w:t>
            </w:r>
          </w:p>
        </w:tc>
        <w:tc>
          <w:tcPr>
            <w:tcW w:w="4944" w:type="dxa"/>
            <w:gridSpan w:val="2"/>
          </w:tcPr>
          <w:p w14:paraId="47C428A9" w14:textId="26179B33" w:rsidR="00711AFE" w:rsidRPr="00DB7C3E" w:rsidRDefault="00FE4FD7" w:rsidP="00447111">
            <w:pPr>
              <w:pStyle w:val="NormalWeb"/>
              <w:jc w:val="both"/>
              <w:rPr>
                <w:color w:val="000000" w:themeColor="text1"/>
                <w:sz w:val="22"/>
                <w:szCs w:val="22"/>
              </w:rPr>
            </w:pPr>
            <w:r w:rsidRPr="00DB7C3E">
              <w:lastRenderedPageBreak/>
              <w:t>Daily comparison of operators’ aggregates against the Monitoring Center’s aggregates.</w:t>
            </w:r>
          </w:p>
        </w:tc>
        <w:tc>
          <w:tcPr>
            <w:tcW w:w="1362" w:type="dxa"/>
            <w:gridSpan w:val="3"/>
          </w:tcPr>
          <w:p w14:paraId="4B58AD84" w14:textId="0E9ABEEE" w:rsidR="00711AFE" w:rsidRPr="00DB7C3E" w:rsidRDefault="00FE4FD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 xml:space="preserve">Difference &lt;1%, resolved </w:t>
            </w:r>
            <w:r w:rsidRPr="00DB7C3E">
              <w:rPr>
                <w:rFonts w:ascii="Times New Roman" w:hAnsi="Times New Roman" w:cs="Times New Roman"/>
              </w:rPr>
              <w:lastRenderedPageBreak/>
              <w:t>within 24 hours.</w:t>
            </w:r>
          </w:p>
        </w:tc>
        <w:tc>
          <w:tcPr>
            <w:tcW w:w="1259" w:type="dxa"/>
          </w:tcPr>
          <w:p w14:paraId="26619F68" w14:textId="77777777" w:rsidR="00FE4FD7" w:rsidRPr="00DB7C3E" w:rsidRDefault="00FE4FD7" w:rsidP="00FE4FD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lastRenderedPageBreak/>
              <w:t xml:space="preserve">Difference 1–3%, resolved </w:t>
            </w:r>
            <w:r w:rsidRPr="00DB7C3E">
              <w:rPr>
                <w:rFonts w:ascii="Times New Roman" w:eastAsia="Times New Roman" w:hAnsi="Times New Roman" w:cs="Times New Roman"/>
                <w:bCs/>
                <w:kern w:val="0"/>
                <w14:ligatures w14:val="none"/>
              </w:rPr>
              <w:lastRenderedPageBreak/>
              <w:t>within 24–72 hours.</w:t>
            </w:r>
          </w:p>
          <w:p w14:paraId="24057DCB" w14:textId="619B6236" w:rsidR="00711AFE" w:rsidRPr="00DB7C3E" w:rsidRDefault="00711AFE" w:rsidP="00447111">
            <w:pPr>
              <w:pStyle w:val="NormalWeb"/>
              <w:jc w:val="both"/>
              <w:rPr>
                <w:color w:val="000000" w:themeColor="text1"/>
                <w:sz w:val="22"/>
                <w:szCs w:val="22"/>
              </w:rPr>
            </w:pPr>
          </w:p>
        </w:tc>
        <w:tc>
          <w:tcPr>
            <w:tcW w:w="1535" w:type="dxa"/>
          </w:tcPr>
          <w:p w14:paraId="2CA55874" w14:textId="77777777" w:rsidR="00FE4FD7" w:rsidRPr="00DB7C3E" w:rsidRDefault="00FE4FD7" w:rsidP="00FE4FD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lastRenderedPageBreak/>
              <w:t xml:space="preserve">Difference &gt;3% or unresolved </w:t>
            </w:r>
            <w:r w:rsidRPr="00DB7C3E">
              <w:rPr>
                <w:rFonts w:ascii="Times New Roman" w:eastAsia="Times New Roman" w:hAnsi="Times New Roman" w:cs="Times New Roman"/>
                <w:bCs/>
                <w:kern w:val="0"/>
                <w14:ligatures w14:val="none"/>
              </w:rPr>
              <w:lastRenderedPageBreak/>
              <w:t>for more than 72 hours.</w:t>
            </w:r>
          </w:p>
          <w:p w14:paraId="01B78A40" w14:textId="2113A2D6" w:rsidR="00711AFE" w:rsidRPr="00DB7C3E" w:rsidRDefault="00711AFE" w:rsidP="00447111">
            <w:pPr>
              <w:pStyle w:val="NormalWeb"/>
              <w:jc w:val="both"/>
              <w:rPr>
                <w:color w:val="000000" w:themeColor="text1"/>
                <w:sz w:val="22"/>
                <w:szCs w:val="22"/>
              </w:rPr>
            </w:pPr>
          </w:p>
        </w:tc>
      </w:tr>
      <w:tr w:rsidR="007341FC" w:rsidRPr="00DB7C3E" w14:paraId="5D6BE4FF" w14:textId="77777777" w:rsidTr="0042116E">
        <w:trPr>
          <w:gridAfter w:val="1"/>
          <w:wAfter w:w="24" w:type="dxa"/>
          <w:trHeight w:val="586"/>
        </w:trPr>
        <w:tc>
          <w:tcPr>
            <w:tcW w:w="1276" w:type="dxa"/>
          </w:tcPr>
          <w:p w14:paraId="374229E9" w14:textId="5A979AB2"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75</w:t>
            </w:r>
          </w:p>
        </w:tc>
        <w:tc>
          <w:tcPr>
            <w:tcW w:w="3412" w:type="dxa"/>
          </w:tcPr>
          <w:p w14:paraId="004E9C00" w14:textId="3F7F4811" w:rsidR="00711AFE" w:rsidRPr="00DB7C3E" w:rsidRDefault="0028775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Historical data shall remain fully accessible throughout the entire retention period.</w:t>
            </w:r>
          </w:p>
        </w:tc>
        <w:tc>
          <w:tcPr>
            <w:tcW w:w="4944" w:type="dxa"/>
            <w:gridSpan w:val="2"/>
          </w:tcPr>
          <w:p w14:paraId="62C362FF" w14:textId="42DB6CE5" w:rsidR="00711AFE" w:rsidRPr="00DB7C3E" w:rsidRDefault="00287757" w:rsidP="00447111">
            <w:pPr>
              <w:pStyle w:val="NormalWeb"/>
              <w:jc w:val="both"/>
              <w:rPr>
                <w:color w:val="000000" w:themeColor="text1"/>
                <w:sz w:val="22"/>
                <w:szCs w:val="22"/>
              </w:rPr>
            </w:pPr>
            <w:r w:rsidRPr="00DB7C3E">
              <w:t>Historical data recovery tests.</w:t>
            </w:r>
          </w:p>
        </w:tc>
        <w:tc>
          <w:tcPr>
            <w:tcW w:w="1362" w:type="dxa"/>
            <w:gridSpan w:val="3"/>
          </w:tcPr>
          <w:p w14:paraId="26B2A742" w14:textId="77777777" w:rsidR="00287757" w:rsidRPr="00DB7C3E" w:rsidRDefault="00287757" w:rsidP="0028775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Recovery duration &gt;2 hours but &lt;24 hours.</w:t>
            </w:r>
          </w:p>
          <w:p w14:paraId="7CB9B6E9" w14:textId="08BA6B0F" w:rsidR="00711AFE" w:rsidRPr="00DB7C3E" w:rsidRDefault="00711AFE" w:rsidP="00447111">
            <w:pPr>
              <w:pStyle w:val="NoSpacing"/>
              <w:jc w:val="both"/>
              <w:rPr>
                <w:rFonts w:ascii="Times New Roman" w:hAnsi="Times New Roman" w:cs="Times New Roman"/>
                <w:color w:val="000000" w:themeColor="text1"/>
                <w:sz w:val="22"/>
                <w:szCs w:val="22"/>
              </w:rPr>
            </w:pPr>
          </w:p>
        </w:tc>
        <w:tc>
          <w:tcPr>
            <w:tcW w:w="1259" w:type="dxa"/>
          </w:tcPr>
          <w:p w14:paraId="7BAB14E8" w14:textId="78F8567B" w:rsidR="00711AFE" w:rsidRPr="00DB7C3E" w:rsidRDefault="00287757" w:rsidP="00447111">
            <w:pPr>
              <w:pStyle w:val="NormalWeb"/>
              <w:jc w:val="both"/>
              <w:rPr>
                <w:color w:val="000000" w:themeColor="text1"/>
                <w:sz w:val="22"/>
                <w:szCs w:val="22"/>
              </w:rPr>
            </w:pPr>
            <w:r w:rsidRPr="00DB7C3E">
              <w:t>Recovery duration &gt;24 hours or partially incomplete.</w:t>
            </w:r>
          </w:p>
        </w:tc>
        <w:tc>
          <w:tcPr>
            <w:tcW w:w="1535" w:type="dxa"/>
          </w:tcPr>
          <w:p w14:paraId="6D4E09AE" w14:textId="6658E79E" w:rsidR="00711AFE" w:rsidRPr="00DB7C3E" w:rsidRDefault="00287757" w:rsidP="00447111">
            <w:pPr>
              <w:pStyle w:val="NormalWeb"/>
              <w:jc w:val="both"/>
              <w:rPr>
                <w:color w:val="000000" w:themeColor="text1"/>
                <w:sz w:val="22"/>
                <w:szCs w:val="22"/>
              </w:rPr>
            </w:pPr>
            <w:r w:rsidRPr="00DB7C3E">
              <w:t>Data permanently missing or unrecoverable.</w:t>
            </w:r>
          </w:p>
        </w:tc>
      </w:tr>
      <w:tr w:rsidR="00BA62DB" w:rsidRPr="00DB7C3E" w14:paraId="6669C062" w14:textId="77777777" w:rsidTr="0042116E">
        <w:trPr>
          <w:gridAfter w:val="1"/>
          <w:wAfter w:w="24" w:type="dxa"/>
          <w:trHeight w:val="586"/>
        </w:trPr>
        <w:tc>
          <w:tcPr>
            <w:tcW w:w="1276" w:type="dxa"/>
          </w:tcPr>
          <w:p w14:paraId="1F2224D4" w14:textId="58520FD6"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76</w:t>
            </w:r>
          </w:p>
        </w:tc>
        <w:tc>
          <w:tcPr>
            <w:tcW w:w="3412" w:type="dxa"/>
          </w:tcPr>
          <w:p w14:paraId="7BEBA2D1" w14:textId="1F0FF30A" w:rsidR="00711AFE" w:rsidRPr="00DB7C3E" w:rsidRDefault="0028775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Monitoring Center shall process transactions at a rate of 1,000 transactions per second (TPS).</w:t>
            </w:r>
          </w:p>
        </w:tc>
        <w:tc>
          <w:tcPr>
            <w:tcW w:w="4944" w:type="dxa"/>
            <w:gridSpan w:val="2"/>
          </w:tcPr>
          <w:p w14:paraId="19D228E9" w14:textId="3B821824" w:rsidR="00711AFE" w:rsidRPr="00DB7C3E" w:rsidRDefault="00287757" w:rsidP="00447111">
            <w:pPr>
              <w:pStyle w:val="NormalWeb"/>
              <w:jc w:val="both"/>
              <w:rPr>
                <w:color w:val="000000" w:themeColor="text1"/>
                <w:sz w:val="22"/>
                <w:szCs w:val="22"/>
              </w:rPr>
            </w:pPr>
            <w:r w:rsidRPr="00DB7C3E">
              <w:t>Load testing and real-time performance metrics.</w:t>
            </w:r>
          </w:p>
        </w:tc>
        <w:tc>
          <w:tcPr>
            <w:tcW w:w="1362" w:type="dxa"/>
            <w:gridSpan w:val="3"/>
          </w:tcPr>
          <w:p w14:paraId="0BC7F8C6" w14:textId="77777777" w:rsidR="00BF0DE0" w:rsidRPr="00DB7C3E" w:rsidRDefault="00BF0DE0" w:rsidP="00BF0DE0">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TPS less than 10% below the target.</w:t>
            </w:r>
          </w:p>
          <w:p w14:paraId="2E782539" w14:textId="4E5C0451" w:rsidR="00711AFE" w:rsidRPr="00DB7C3E" w:rsidRDefault="00711AFE" w:rsidP="00447111">
            <w:pPr>
              <w:pStyle w:val="NoSpacing"/>
              <w:jc w:val="both"/>
              <w:rPr>
                <w:rFonts w:ascii="Times New Roman" w:hAnsi="Times New Roman" w:cs="Times New Roman"/>
                <w:color w:val="000000" w:themeColor="text1"/>
                <w:sz w:val="22"/>
                <w:szCs w:val="22"/>
              </w:rPr>
            </w:pPr>
          </w:p>
        </w:tc>
        <w:tc>
          <w:tcPr>
            <w:tcW w:w="1259" w:type="dxa"/>
          </w:tcPr>
          <w:p w14:paraId="5238C67C" w14:textId="3FADE282" w:rsidR="00711AFE" w:rsidRPr="00DB7C3E" w:rsidRDefault="00BF0DE0" w:rsidP="00447111">
            <w:pPr>
              <w:pStyle w:val="NormalWeb"/>
              <w:jc w:val="both"/>
              <w:rPr>
                <w:color w:val="000000" w:themeColor="text1"/>
                <w:sz w:val="22"/>
                <w:szCs w:val="22"/>
              </w:rPr>
            </w:pPr>
            <w:r w:rsidRPr="00DB7C3E">
              <w:t>TPS 10–25% below the target.</w:t>
            </w:r>
          </w:p>
        </w:tc>
        <w:tc>
          <w:tcPr>
            <w:tcW w:w="1535" w:type="dxa"/>
          </w:tcPr>
          <w:p w14:paraId="67236786" w14:textId="6DA2C16C" w:rsidR="00711AFE" w:rsidRPr="00DB7C3E" w:rsidRDefault="00BF0DE0" w:rsidP="00447111">
            <w:pPr>
              <w:pStyle w:val="NormalWeb"/>
              <w:jc w:val="both"/>
              <w:rPr>
                <w:color w:val="000000" w:themeColor="text1"/>
                <w:sz w:val="22"/>
                <w:szCs w:val="22"/>
              </w:rPr>
            </w:pPr>
            <w:r w:rsidRPr="00DB7C3E">
              <w:t>TPS more than 25% below the target, or system overload.</w:t>
            </w:r>
          </w:p>
        </w:tc>
      </w:tr>
      <w:tr w:rsidR="00BA62DB" w:rsidRPr="00DB7C3E" w14:paraId="6341F489" w14:textId="77777777" w:rsidTr="0042116E">
        <w:trPr>
          <w:gridAfter w:val="1"/>
          <w:wAfter w:w="24" w:type="dxa"/>
          <w:trHeight w:val="586"/>
        </w:trPr>
        <w:tc>
          <w:tcPr>
            <w:tcW w:w="1276" w:type="dxa"/>
          </w:tcPr>
          <w:p w14:paraId="76FE3167" w14:textId="623B372F"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77</w:t>
            </w:r>
          </w:p>
        </w:tc>
        <w:tc>
          <w:tcPr>
            <w:tcW w:w="3412" w:type="dxa"/>
          </w:tcPr>
          <w:p w14:paraId="10BA2ACA" w14:textId="3EC8DE0C" w:rsidR="00711AFE" w:rsidRPr="00DB7C3E" w:rsidRDefault="00935E8C"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All collected gaming data shall remain accurate and consistent, without corruption or discrepancies.</w:t>
            </w:r>
          </w:p>
        </w:tc>
        <w:tc>
          <w:tcPr>
            <w:tcW w:w="4944" w:type="dxa"/>
            <w:gridSpan w:val="2"/>
          </w:tcPr>
          <w:p w14:paraId="5108504A" w14:textId="6F95307C" w:rsidR="00711AFE" w:rsidRPr="00DB7C3E" w:rsidRDefault="00935E8C" w:rsidP="00447111">
            <w:pPr>
              <w:pStyle w:val="NormalWeb"/>
              <w:jc w:val="both"/>
              <w:rPr>
                <w:color w:val="000000" w:themeColor="text1"/>
                <w:sz w:val="22"/>
                <w:szCs w:val="22"/>
              </w:rPr>
            </w:pPr>
            <w:r w:rsidRPr="00DB7C3E">
              <w:t>Monthly reconciliation with operators’ aggregate metrics.</w:t>
            </w:r>
          </w:p>
        </w:tc>
        <w:tc>
          <w:tcPr>
            <w:tcW w:w="1362" w:type="dxa"/>
            <w:gridSpan w:val="3"/>
          </w:tcPr>
          <w:p w14:paraId="46FCF69B" w14:textId="0C398134" w:rsidR="00711AFE" w:rsidRPr="00DB7C3E" w:rsidRDefault="00935E8C"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Integrity failures resolved within &lt;24 hours.</w:t>
            </w:r>
          </w:p>
        </w:tc>
        <w:tc>
          <w:tcPr>
            <w:tcW w:w="1259" w:type="dxa"/>
          </w:tcPr>
          <w:p w14:paraId="718D7C56" w14:textId="480E7D8C" w:rsidR="00711AFE" w:rsidRPr="00DB7C3E" w:rsidRDefault="00935E8C" w:rsidP="00447111">
            <w:pPr>
              <w:pStyle w:val="NormalWeb"/>
              <w:jc w:val="both"/>
              <w:rPr>
                <w:color w:val="000000" w:themeColor="text1"/>
                <w:sz w:val="22"/>
                <w:szCs w:val="22"/>
              </w:rPr>
            </w:pPr>
            <w:r w:rsidRPr="00DB7C3E">
              <w:t>Integrity failures of 2–5% or unresolved for more than 24 hours.</w:t>
            </w:r>
          </w:p>
        </w:tc>
        <w:tc>
          <w:tcPr>
            <w:tcW w:w="1535" w:type="dxa"/>
          </w:tcPr>
          <w:p w14:paraId="5BE7DBE3" w14:textId="6EF32D5D" w:rsidR="00711AFE" w:rsidRPr="00DB7C3E" w:rsidRDefault="00711AFE" w:rsidP="00447111">
            <w:pPr>
              <w:pStyle w:val="NormalWeb"/>
              <w:jc w:val="both"/>
              <w:rPr>
                <w:color w:val="000000" w:themeColor="text1"/>
                <w:sz w:val="22"/>
                <w:szCs w:val="22"/>
              </w:rPr>
            </w:pPr>
            <w:r w:rsidRPr="00DB7C3E">
              <w:rPr>
                <w:color w:val="000000" w:themeColor="text1"/>
                <w:sz w:val="22"/>
                <w:szCs w:val="22"/>
              </w:rPr>
              <w:t>I</w:t>
            </w:r>
            <w:r w:rsidR="00173759" w:rsidRPr="00DB7C3E">
              <w:rPr>
                <w:sz w:val="22"/>
                <w:szCs w:val="22"/>
              </w:rPr>
              <w:t xml:space="preserve"> </w:t>
            </w:r>
            <w:r w:rsidR="00935E8C" w:rsidRPr="00DB7C3E">
              <w:t>Integrity failures &gt;5% or permanent data loss.</w:t>
            </w:r>
          </w:p>
        </w:tc>
      </w:tr>
      <w:tr w:rsidR="00BA62DB" w:rsidRPr="00DB7C3E" w14:paraId="1DD1DF4B" w14:textId="77777777" w:rsidTr="0042116E">
        <w:trPr>
          <w:gridAfter w:val="1"/>
          <w:wAfter w:w="24" w:type="dxa"/>
          <w:trHeight w:val="586"/>
        </w:trPr>
        <w:tc>
          <w:tcPr>
            <w:tcW w:w="1276" w:type="dxa"/>
          </w:tcPr>
          <w:p w14:paraId="7150AFD4" w14:textId="29757022"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78</w:t>
            </w:r>
          </w:p>
        </w:tc>
        <w:tc>
          <w:tcPr>
            <w:tcW w:w="3412" w:type="dxa"/>
          </w:tcPr>
          <w:p w14:paraId="1F63F681" w14:textId="31AB92F4" w:rsidR="00935E8C" w:rsidRPr="00DB7C3E" w:rsidRDefault="00935E8C" w:rsidP="00935E8C">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 xml:space="preserve">The Monitoring Center shall automatically detect any interruptions or missing </w:t>
            </w:r>
            <w:r w:rsidRPr="00DB7C3E">
              <w:rPr>
                <w:rFonts w:ascii="Times New Roman" w:eastAsia="Times New Roman" w:hAnsi="Times New Roman" w:cs="Times New Roman"/>
                <w:bCs/>
                <w:kern w:val="0"/>
                <w14:ligatures w14:val="none"/>
              </w:rPr>
              <w:lastRenderedPageBreak/>
              <w:t>sequences in bets, gaming events, or transactions reported by operators, and immediately flag and report these gaps</w:t>
            </w:r>
            <w:r w:rsidR="00FD3AE9">
              <w:rPr>
                <w:rFonts w:ascii="Times New Roman" w:eastAsia="Times New Roman" w:hAnsi="Times New Roman" w:cs="Times New Roman"/>
                <w:bCs/>
                <w:kern w:val="0"/>
                <w14:ligatures w14:val="none"/>
              </w:rPr>
              <w:t xml:space="preserve">, provided that the transaction sequencing is implemented by </w:t>
            </w:r>
            <w:r w:rsidR="00FD3AE9" w:rsidRPr="009E22DD">
              <w:rPr>
                <w:rFonts w:ascii="Times New Roman" w:hAnsi="Times New Roman" w:cs="Times New Roman"/>
              </w:rPr>
              <w:t xml:space="preserve">the CMS, </w:t>
            </w:r>
            <w:proofErr w:type="spellStart"/>
            <w:r w:rsidR="00FD3AE9" w:rsidRPr="009E22DD">
              <w:rPr>
                <w:rFonts w:ascii="Times New Roman" w:hAnsi="Times New Roman" w:cs="Times New Roman"/>
              </w:rPr>
              <w:t>iGPs</w:t>
            </w:r>
            <w:proofErr w:type="spellEnd"/>
            <w:r w:rsidR="00FD3AE9" w:rsidRPr="009E22DD">
              <w:rPr>
                <w:rFonts w:ascii="Times New Roman" w:hAnsi="Times New Roman" w:cs="Times New Roman"/>
              </w:rPr>
              <w:t xml:space="preserve"> and SBPs</w:t>
            </w:r>
            <w:r w:rsidRPr="00DB7C3E">
              <w:rPr>
                <w:rFonts w:ascii="Times New Roman" w:eastAsia="Times New Roman" w:hAnsi="Times New Roman" w:cs="Times New Roman"/>
                <w:bCs/>
                <w:kern w:val="0"/>
                <w14:ligatures w14:val="none"/>
              </w:rPr>
              <w:t>.</w:t>
            </w:r>
          </w:p>
          <w:p w14:paraId="3F763C0C" w14:textId="4CC42586" w:rsidR="00711AFE" w:rsidRPr="00DB7C3E" w:rsidRDefault="00711AFE" w:rsidP="00447111">
            <w:pPr>
              <w:pStyle w:val="NoSpacing"/>
              <w:jc w:val="both"/>
              <w:rPr>
                <w:rFonts w:ascii="Times New Roman" w:hAnsi="Times New Roman" w:cs="Times New Roman"/>
                <w:color w:val="000000" w:themeColor="text1"/>
                <w:sz w:val="22"/>
                <w:szCs w:val="22"/>
              </w:rPr>
            </w:pPr>
          </w:p>
        </w:tc>
        <w:tc>
          <w:tcPr>
            <w:tcW w:w="4944" w:type="dxa"/>
            <w:gridSpan w:val="2"/>
          </w:tcPr>
          <w:p w14:paraId="35EA5EB8" w14:textId="2AD24A16" w:rsidR="00711AFE" w:rsidRPr="00DB7C3E" w:rsidRDefault="00935E8C" w:rsidP="00447111">
            <w:pPr>
              <w:pStyle w:val="NormalWeb"/>
              <w:jc w:val="both"/>
              <w:rPr>
                <w:color w:val="000000" w:themeColor="text1"/>
                <w:sz w:val="22"/>
                <w:szCs w:val="22"/>
              </w:rPr>
            </w:pPr>
            <w:r w:rsidRPr="00DB7C3E">
              <w:lastRenderedPageBreak/>
              <w:t xml:space="preserve">Comparison of the operator’s event sequence numbers with the sequence maintained in the </w:t>
            </w:r>
            <w:r w:rsidRPr="00DB7C3E">
              <w:lastRenderedPageBreak/>
              <w:t>Monitoring Center, automatic detection of missing records, and system alarm logs.</w:t>
            </w:r>
          </w:p>
        </w:tc>
        <w:tc>
          <w:tcPr>
            <w:tcW w:w="1362" w:type="dxa"/>
            <w:gridSpan w:val="3"/>
          </w:tcPr>
          <w:p w14:paraId="7B4081D2" w14:textId="32740965" w:rsidR="00711AFE" w:rsidRPr="00DB7C3E" w:rsidRDefault="00F0672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 xml:space="preserve">Sequence gaps affecting </w:t>
            </w:r>
            <w:r w:rsidRPr="00DB7C3E">
              <w:rPr>
                <w:rFonts w:ascii="Times New Roman" w:hAnsi="Times New Roman" w:cs="Times New Roman"/>
              </w:rPr>
              <w:lastRenderedPageBreak/>
              <w:t>&lt;0.5% of daily transactions, resolved within 24 hours.</w:t>
            </w:r>
            <w:r w:rsidR="00173759" w:rsidRPr="00DB7C3E">
              <w:rPr>
                <w:rFonts w:ascii="Times New Roman" w:hAnsi="Times New Roman" w:cs="Times New Roman"/>
                <w:color w:val="000000" w:themeColor="text1"/>
                <w:sz w:val="22"/>
                <w:szCs w:val="22"/>
              </w:rPr>
              <w:t>:</w:t>
            </w:r>
          </w:p>
        </w:tc>
        <w:tc>
          <w:tcPr>
            <w:tcW w:w="1259" w:type="dxa"/>
          </w:tcPr>
          <w:p w14:paraId="74C15257" w14:textId="28993F49" w:rsidR="00711AFE" w:rsidRPr="00DB7C3E" w:rsidRDefault="00F06727" w:rsidP="00447111">
            <w:pPr>
              <w:pStyle w:val="NormalWeb"/>
              <w:jc w:val="both"/>
              <w:rPr>
                <w:color w:val="000000" w:themeColor="text1"/>
                <w:sz w:val="22"/>
                <w:szCs w:val="22"/>
              </w:rPr>
            </w:pPr>
            <w:r w:rsidRPr="00DB7C3E">
              <w:lastRenderedPageBreak/>
              <w:t xml:space="preserve">Sequence gaps affecting </w:t>
            </w:r>
            <w:r w:rsidRPr="00DB7C3E">
              <w:lastRenderedPageBreak/>
              <w:t>0.5–2% of daily transactions, or unresolved for more than 24 hours.</w:t>
            </w:r>
          </w:p>
        </w:tc>
        <w:tc>
          <w:tcPr>
            <w:tcW w:w="1535" w:type="dxa"/>
          </w:tcPr>
          <w:p w14:paraId="3780D9F4" w14:textId="7BC1FFEF" w:rsidR="003C2618" w:rsidRPr="00DB7C3E" w:rsidRDefault="00F06727" w:rsidP="00447111">
            <w:pPr>
              <w:pStyle w:val="NormalWeb"/>
              <w:jc w:val="both"/>
              <w:rPr>
                <w:color w:val="000000" w:themeColor="text1"/>
                <w:sz w:val="22"/>
                <w:szCs w:val="22"/>
              </w:rPr>
            </w:pPr>
            <w:r w:rsidRPr="00DB7C3E">
              <w:lastRenderedPageBreak/>
              <w:t xml:space="preserve">Sequence gaps affecting </w:t>
            </w:r>
            <w:r w:rsidRPr="00DB7C3E">
              <w:lastRenderedPageBreak/>
              <w:t>&gt;2% of transactions, or any single incident where the gaps remain unresolved for more than 48 hours.</w:t>
            </w:r>
          </w:p>
        </w:tc>
      </w:tr>
    </w:tbl>
    <w:p w14:paraId="12EC311E" w14:textId="77777777" w:rsidR="0042116E" w:rsidRPr="00DB7C3E" w:rsidRDefault="0042116E" w:rsidP="00447111">
      <w:pPr>
        <w:jc w:val="both"/>
        <w:rPr>
          <w:rFonts w:ascii="Times New Roman" w:hAnsi="Times New Roman" w:cs="Times New Roman"/>
          <w:color w:val="000000" w:themeColor="text1"/>
          <w:sz w:val="22"/>
          <w:szCs w:val="22"/>
        </w:rPr>
      </w:pPr>
      <w:r w:rsidRPr="00DB7C3E">
        <w:rPr>
          <w:rFonts w:ascii="Times New Roman" w:hAnsi="Times New Roman" w:cs="Times New Roman"/>
          <w:color w:val="000000" w:themeColor="text1"/>
          <w:sz w:val="22"/>
          <w:szCs w:val="22"/>
        </w:rPr>
        <w:lastRenderedPageBreak/>
        <w:br w:type="page"/>
      </w:r>
    </w:p>
    <w:p w14:paraId="4575416F" w14:textId="77777777" w:rsidR="0075623F" w:rsidRPr="00DB7C3E" w:rsidRDefault="0075623F" w:rsidP="00447111">
      <w:pPr>
        <w:pStyle w:val="NoSpacing"/>
        <w:jc w:val="both"/>
        <w:rPr>
          <w:rFonts w:ascii="Times New Roman" w:hAnsi="Times New Roman" w:cs="Times New Roman"/>
          <w:color w:val="000000" w:themeColor="text1"/>
          <w:sz w:val="22"/>
          <w:szCs w:val="22"/>
        </w:rPr>
        <w:sectPr w:rsidR="0075623F" w:rsidRPr="00DB7C3E" w:rsidSect="00FE3723">
          <w:pgSz w:w="15840" w:h="12240" w:orient="landscape"/>
          <w:pgMar w:top="1440" w:right="1440" w:bottom="1440" w:left="1440" w:header="720" w:footer="720" w:gutter="0"/>
          <w:cols w:space="720"/>
          <w:docGrid w:linePitch="360"/>
        </w:sectPr>
      </w:pPr>
    </w:p>
    <w:p w14:paraId="2A8EDC65" w14:textId="77777777" w:rsidR="00C50B37" w:rsidRPr="00DB7C3E" w:rsidRDefault="00C50B37" w:rsidP="00420607">
      <w:pPr>
        <w:pStyle w:val="NoSpacing"/>
        <w:jc w:val="both"/>
        <w:rPr>
          <w:rFonts w:ascii="Times New Roman" w:hAnsi="Times New Roman" w:cs="Times New Roman"/>
        </w:rPr>
      </w:pPr>
      <w:r w:rsidRPr="00DB7C3E">
        <w:rPr>
          <w:rFonts w:ascii="Times New Roman" w:hAnsi="Times New Roman" w:cs="Times New Roman"/>
        </w:rPr>
        <w:lastRenderedPageBreak/>
        <w:t xml:space="preserve">3. Required Service Requirements </w:t>
      </w:r>
    </w:p>
    <w:p w14:paraId="1B4E20F6" w14:textId="445AB642" w:rsidR="0075623F" w:rsidRPr="00DB7C3E" w:rsidRDefault="00C50B3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 xml:space="preserve"> Design and Implementation Requirements</w:t>
      </w:r>
    </w:p>
    <w:tbl>
      <w:tblPr>
        <w:tblW w:w="955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69"/>
      </w:tblGrid>
      <w:tr w:rsidR="00C50B37" w:rsidRPr="00DB7C3E" w14:paraId="5A9FF5B1" w14:textId="77777777" w:rsidTr="00F16B6B">
        <w:trPr>
          <w:trHeight w:val="103"/>
        </w:trPr>
        <w:tc>
          <w:tcPr>
            <w:tcW w:w="1188" w:type="dxa"/>
            <w:shd w:val="clear" w:color="auto" w:fill="BFBFBF" w:themeFill="background1" w:themeFillShade="BF"/>
          </w:tcPr>
          <w:p w14:paraId="1F533F15" w14:textId="3D30F3D6" w:rsidR="00C50B37" w:rsidRPr="00DB7C3E" w:rsidRDefault="00C50B37" w:rsidP="00C50B37">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Number</w:t>
            </w:r>
          </w:p>
        </w:tc>
        <w:tc>
          <w:tcPr>
            <w:tcW w:w="8369" w:type="dxa"/>
            <w:shd w:val="clear" w:color="auto" w:fill="BFBFBF" w:themeFill="background1" w:themeFillShade="BF"/>
          </w:tcPr>
          <w:p w14:paraId="57A7C791" w14:textId="6AC11B4F" w:rsidR="00C50B37" w:rsidRPr="00DB7C3E" w:rsidRDefault="00C50B37" w:rsidP="00C50B37">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Description of Technical Requirements</w:t>
            </w:r>
          </w:p>
        </w:tc>
      </w:tr>
      <w:tr w:rsidR="00BA62DB" w:rsidRPr="00DB7C3E" w14:paraId="5E45EF26" w14:textId="77777777" w:rsidTr="00F16B6B">
        <w:trPr>
          <w:trHeight w:val="103"/>
        </w:trPr>
        <w:tc>
          <w:tcPr>
            <w:tcW w:w="9557" w:type="dxa"/>
            <w:gridSpan w:val="2"/>
            <w:shd w:val="clear" w:color="auto" w:fill="F2F2F2" w:themeFill="background1" w:themeFillShade="F2"/>
          </w:tcPr>
          <w:p w14:paraId="45A17658" w14:textId="3B34E5DF" w:rsidR="0075623F" w:rsidRPr="00DB7C3E" w:rsidRDefault="00C50B3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General Requirements</w:t>
            </w:r>
          </w:p>
        </w:tc>
      </w:tr>
      <w:tr w:rsidR="00BA62DB" w:rsidRPr="00DB7C3E" w14:paraId="47729CF9" w14:textId="77777777" w:rsidTr="00F16B6B">
        <w:trPr>
          <w:trHeight w:val="2615"/>
        </w:trPr>
        <w:tc>
          <w:tcPr>
            <w:tcW w:w="1188" w:type="dxa"/>
          </w:tcPr>
          <w:p w14:paraId="51782E83" w14:textId="6B9B71DC" w:rsidR="0075623F" w:rsidRPr="00DB7C3E" w:rsidRDefault="00692332"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bCs/>
                <w:color w:val="000000" w:themeColor="text1"/>
                <w:sz w:val="22"/>
                <w:szCs w:val="22"/>
              </w:rPr>
              <w:t>79</w:t>
            </w:r>
          </w:p>
        </w:tc>
        <w:tc>
          <w:tcPr>
            <w:tcW w:w="8369" w:type="dxa"/>
          </w:tcPr>
          <w:p w14:paraId="6CABCB98" w14:textId="5A533BE6" w:rsidR="00C50B37" w:rsidRPr="00DB7C3E" w:rsidRDefault="00C50B37" w:rsidP="00C50B37">
            <w:pPr>
              <w:pStyle w:val="NormalWeb"/>
            </w:pPr>
            <w:r w:rsidRPr="00DB7C3E">
              <w:rPr>
                <w:rStyle w:val="Strong"/>
                <w:rFonts w:eastAsiaTheme="majorEastAsia"/>
                <w:b w:val="0"/>
              </w:rPr>
              <w:t>The Service Provider shall launch the Initial Operational Phase within six (6) months from the signing of the Agreement</w:t>
            </w:r>
            <w:r w:rsidR="00CB7EFC">
              <w:t xml:space="preserve"> </w:t>
            </w:r>
            <w:r w:rsidR="00CB7EFC" w:rsidRPr="00CB7EFC">
              <w:rPr>
                <w:rStyle w:val="Strong"/>
                <w:rFonts w:eastAsiaTheme="majorEastAsia"/>
                <w:b w:val="0"/>
              </w:rPr>
              <w:t>to the extent that required activities are within the Service Provider’s control</w:t>
            </w:r>
            <w:r w:rsidRPr="00DB7C3E">
              <w:rPr>
                <w:rStyle w:val="Strong"/>
                <w:rFonts w:eastAsiaTheme="majorEastAsia"/>
                <w:b w:val="0"/>
              </w:rPr>
              <w:t>. This phase shall include:</w:t>
            </w:r>
          </w:p>
          <w:p w14:paraId="15AE74E4" w14:textId="77777777" w:rsidR="00C50B37" w:rsidRPr="00DB7C3E" w:rsidRDefault="00C50B37" w:rsidP="003672EB">
            <w:pPr>
              <w:pStyle w:val="NormalWeb"/>
              <w:numPr>
                <w:ilvl w:val="0"/>
                <w:numId w:val="3"/>
              </w:numPr>
            </w:pPr>
            <w:r w:rsidRPr="00DB7C3E">
              <w:rPr>
                <w:rStyle w:val="Strong"/>
                <w:rFonts w:eastAsiaTheme="majorEastAsia"/>
                <w:b w:val="0"/>
              </w:rPr>
              <w:t>The core of the Central Monitoring System (CMS);</w:t>
            </w:r>
          </w:p>
          <w:p w14:paraId="60C70D3E" w14:textId="77777777" w:rsidR="00C50B37" w:rsidRPr="00DB7C3E" w:rsidRDefault="00C50B37" w:rsidP="003672EB">
            <w:pPr>
              <w:pStyle w:val="NormalWeb"/>
              <w:numPr>
                <w:ilvl w:val="0"/>
                <w:numId w:val="3"/>
              </w:numPr>
            </w:pPr>
            <w:r w:rsidRPr="00DB7C3E">
              <w:rPr>
                <w:rStyle w:val="Strong"/>
                <w:rFonts w:eastAsiaTheme="majorEastAsia"/>
                <w:b w:val="0"/>
              </w:rPr>
              <w:t>The Exclusion List system;</w:t>
            </w:r>
          </w:p>
          <w:p w14:paraId="4F53E920" w14:textId="77777777" w:rsidR="00C50B37" w:rsidRPr="00DB7C3E" w:rsidRDefault="00C50B37" w:rsidP="003672EB">
            <w:pPr>
              <w:pStyle w:val="NormalWeb"/>
              <w:numPr>
                <w:ilvl w:val="0"/>
                <w:numId w:val="3"/>
              </w:numPr>
            </w:pPr>
            <w:r w:rsidRPr="00DB7C3E">
              <w:rPr>
                <w:rStyle w:val="Strong"/>
                <w:rFonts w:eastAsiaTheme="majorEastAsia"/>
                <w:b w:val="0"/>
              </w:rPr>
              <w:t>Real-time data ingestion from all online operators;</w:t>
            </w:r>
          </w:p>
          <w:p w14:paraId="61235627" w14:textId="77777777" w:rsidR="00C50B37" w:rsidRPr="00DB7C3E" w:rsidRDefault="00C50B37" w:rsidP="003672EB">
            <w:pPr>
              <w:pStyle w:val="NormalWeb"/>
              <w:numPr>
                <w:ilvl w:val="0"/>
                <w:numId w:val="3"/>
              </w:numPr>
            </w:pPr>
            <w:r w:rsidRPr="00DB7C3E">
              <w:rPr>
                <w:rStyle w:val="Strong"/>
                <w:rFonts w:eastAsiaTheme="majorEastAsia"/>
                <w:b w:val="0"/>
              </w:rPr>
              <w:t>At least one reporting dashboard;</w:t>
            </w:r>
          </w:p>
          <w:p w14:paraId="23ACF4BB" w14:textId="77777777" w:rsidR="00C50B37" w:rsidRPr="00DB7C3E" w:rsidRDefault="00C50B37" w:rsidP="003672EB">
            <w:pPr>
              <w:pStyle w:val="NormalWeb"/>
              <w:numPr>
                <w:ilvl w:val="0"/>
                <w:numId w:val="3"/>
              </w:numPr>
            </w:pPr>
            <w:r w:rsidRPr="00DB7C3E">
              <w:rPr>
                <w:rStyle w:val="Strong"/>
                <w:rFonts w:eastAsiaTheme="majorEastAsia"/>
                <w:b w:val="0"/>
              </w:rPr>
              <w:t>Comprehensive security controls for all active components.</w:t>
            </w:r>
          </w:p>
          <w:p w14:paraId="1452CC41" w14:textId="63BE20BE" w:rsidR="0075623F" w:rsidRPr="00DB7C3E" w:rsidRDefault="00173759" w:rsidP="00447111">
            <w:pPr>
              <w:pStyle w:val="NoSpacing"/>
              <w:jc w:val="both"/>
              <w:rPr>
                <w:rFonts w:ascii="Times New Roman" w:eastAsiaTheme="minorEastAsia" w:hAnsi="Times New Roman" w:cs="Times New Roman"/>
                <w:color w:val="000000" w:themeColor="text1"/>
                <w:kern w:val="0"/>
                <w:sz w:val="22"/>
                <w:szCs w:val="22"/>
                <w14:ligatures w14:val="none"/>
              </w:rPr>
            </w:pPr>
            <w:r w:rsidRPr="00DB7C3E">
              <w:rPr>
                <w:rFonts w:ascii="Times New Roman" w:eastAsiaTheme="minorEastAsia" w:hAnsi="Times New Roman" w:cs="Times New Roman"/>
                <w:color w:val="000000" w:themeColor="text1"/>
                <w:kern w:val="0"/>
                <w:sz w:val="22"/>
                <w:szCs w:val="22"/>
                <w14:ligatures w14:val="none"/>
              </w:rPr>
              <w:t xml:space="preserve">2.                   </w:t>
            </w:r>
            <w:r w:rsidR="00C50B37" w:rsidRPr="00DB7C3E">
              <w:rPr>
                <w:rFonts w:ascii="Times New Roman" w:hAnsi="Times New Roman" w:cs="Times New Roman"/>
              </w:rPr>
              <w:t>The full system implementation, including integration of all operators, complete data reporting, all operational facilities, advanced analytics, and ISO 27001 certification, shall be completed within twenty-four (24) months</w:t>
            </w:r>
            <w:r w:rsidR="006C241C">
              <w:rPr>
                <w:rFonts w:ascii="Times New Roman" w:hAnsi="Times New Roman" w:cs="Times New Roman"/>
              </w:rPr>
              <w:t>,</w:t>
            </w:r>
            <w:r w:rsidR="006C241C">
              <w:t xml:space="preserve"> </w:t>
            </w:r>
            <w:r w:rsidR="006C241C" w:rsidRPr="006C241C">
              <w:rPr>
                <w:rFonts w:ascii="Times New Roman" w:hAnsi="Times New Roman" w:cs="Times New Roman"/>
              </w:rPr>
              <w:t>with the support of the State Revenue Committee of the RA to facilitate operator cooperation and compliance</w:t>
            </w:r>
            <w:r w:rsidR="00C50B37" w:rsidRPr="00DB7C3E">
              <w:rPr>
                <w:rFonts w:ascii="Times New Roman" w:hAnsi="Times New Roman" w:cs="Times New Roman"/>
              </w:rPr>
              <w:t>.</w:t>
            </w:r>
          </w:p>
        </w:tc>
      </w:tr>
      <w:tr w:rsidR="00BA62DB" w:rsidRPr="00DB7C3E" w14:paraId="2A5D9EA0" w14:textId="77777777" w:rsidTr="00F16B6B">
        <w:trPr>
          <w:trHeight w:val="1895"/>
        </w:trPr>
        <w:tc>
          <w:tcPr>
            <w:tcW w:w="1188" w:type="dxa"/>
          </w:tcPr>
          <w:p w14:paraId="5F3019B3" w14:textId="41A4D359" w:rsidR="0075623F"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80</w:t>
            </w:r>
          </w:p>
          <w:p w14:paraId="5356DF76" w14:textId="77777777" w:rsidR="0075623F" w:rsidRPr="00DB7C3E" w:rsidRDefault="0075623F" w:rsidP="00447111">
            <w:pPr>
              <w:pStyle w:val="NoSpacing"/>
              <w:jc w:val="both"/>
              <w:rPr>
                <w:rFonts w:ascii="Times New Roman" w:hAnsi="Times New Roman" w:cs="Times New Roman"/>
                <w:bCs/>
                <w:color w:val="000000" w:themeColor="text1"/>
                <w:sz w:val="22"/>
                <w:szCs w:val="22"/>
              </w:rPr>
            </w:pPr>
          </w:p>
        </w:tc>
        <w:tc>
          <w:tcPr>
            <w:tcW w:w="8369" w:type="dxa"/>
          </w:tcPr>
          <w:p w14:paraId="5F153C60" w14:textId="100E9D93" w:rsidR="00C50B37" w:rsidRPr="00DB7C3E" w:rsidRDefault="00C50B37" w:rsidP="00C50B37">
            <w:pPr>
              <w:pStyle w:val="NormalWeb"/>
            </w:pPr>
            <w:r w:rsidRPr="00DB7C3E">
              <w:t xml:space="preserve">Each bidder shall submit, as part of their RFP proposal, a complete Implementation Schedule covering the entire duration of the </w:t>
            </w:r>
            <w:proofErr w:type="spellStart"/>
            <w:r w:rsidRPr="00DB7C3E">
              <w:t>project.</w:t>
            </w:r>
            <w:r w:rsidRPr="00DB7C3E">
              <w:rPr>
                <w:rStyle w:val="Strong"/>
                <w:rFonts w:eastAsiaTheme="majorEastAsia"/>
                <w:b w:val="0"/>
              </w:rPr>
              <w:t>The</w:t>
            </w:r>
            <w:proofErr w:type="spellEnd"/>
            <w:r w:rsidRPr="00DB7C3E">
              <w:rPr>
                <w:rStyle w:val="Strong"/>
                <w:rFonts w:eastAsiaTheme="majorEastAsia"/>
                <w:b w:val="0"/>
              </w:rPr>
              <w:t xml:space="preserve"> schedule shall include, at a minimum:</w:t>
            </w:r>
          </w:p>
          <w:p w14:paraId="4CBA2017" w14:textId="77777777" w:rsidR="00C50B37" w:rsidRPr="00DB7C3E" w:rsidRDefault="00C50B37" w:rsidP="003672EB">
            <w:pPr>
              <w:pStyle w:val="NormalWeb"/>
              <w:numPr>
                <w:ilvl w:val="0"/>
                <w:numId w:val="4"/>
              </w:numPr>
            </w:pPr>
            <w:r w:rsidRPr="00DB7C3E">
              <w:rPr>
                <w:rStyle w:val="Strong"/>
                <w:rFonts w:eastAsiaTheme="majorEastAsia"/>
                <w:b w:val="0"/>
              </w:rPr>
              <w:t>A detailed Gantt chart</w:t>
            </w:r>
          </w:p>
          <w:p w14:paraId="1B6DFDCE" w14:textId="77777777" w:rsidR="00C50B37" w:rsidRPr="00DB7C3E" w:rsidRDefault="00C50B37" w:rsidP="003672EB">
            <w:pPr>
              <w:pStyle w:val="NormalWeb"/>
              <w:numPr>
                <w:ilvl w:val="0"/>
                <w:numId w:val="4"/>
              </w:numPr>
            </w:pPr>
            <w:r w:rsidRPr="00DB7C3E">
              <w:rPr>
                <w:rStyle w:val="Strong"/>
                <w:rFonts w:eastAsiaTheme="majorEastAsia"/>
                <w:b w:val="0"/>
              </w:rPr>
              <w:t>Milestones and dependencies</w:t>
            </w:r>
          </w:p>
          <w:p w14:paraId="65AE8D71" w14:textId="77777777" w:rsidR="00C50B37" w:rsidRPr="00DB7C3E" w:rsidRDefault="00C50B37" w:rsidP="003672EB">
            <w:pPr>
              <w:pStyle w:val="NormalWeb"/>
              <w:numPr>
                <w:ilvl w:val="0"/>
                <w:numId w:val="4"/>
              </w:numPr>
            </w:pPr>
            <w:r w:rsidRPr="00DB7C3E">
              <w:rPr>
                <w:rStyle w:val="Strong"/>
                <w:rFonts w:eastAsiaTheme="majorEastAsia"/>
                <w:b w:val="0"/>
              </w:rPr>
              <w:t>Phase-wise operator integration timeline</w:t>
            </w:r>
          </w:p>
          <w:p w14:paraId="74751E6F" w14:textId="77777777" w:rsidR="00C50B37" w:rsidRPr="00DB7C3E" w:rsidRDefault="00C50B37" w:rsidP="003672EB">
            <w:pPr>
              <w:pStyle w:val="NormalWeb"/>
              <w:numPr>
                <w:ilvl w:val="0"/>
                <w:numId w:val="4"/>
              </w:numPr>
            </w:pPr>
            <w:r w:rsidRPr="00DB7C3E">
              <w:rPr>
                <w:rStyle w:val="Strong"/>
                <w:rFonts w:eastAsiaTheme="majorEastAsia"/>
                <w:b w:val="0"/>
              </w:rPr>
              <w:t>Operational facility/facilities readiness schedule</w:t>
            </w:r>
          </w:p>
          <w:p w14:paraId="4C1D883A" w14:textId="77777777" w:rsidR="00C50B37" w:rsidRPr="00DB7C3E" w:rsidRDefault="00C50B37" w:rsidP="003672EB">
            <w:pPr>
              <w:pStyle w:val="NormalWeb"/>
              <w:numPr>
                <w:ilvl w:val="0"/>
                <w:numId w:val="4"/>
              </w:numPr>
            </w:pPr>
            <w:r w:rsidRPr="00DB7C3E">
              <w:rPr>
                <w:rStyle w:val="Strong"/>
                <w:rFonts w:eastAsiaTheme="majorEastAsia"/>
                <w:b w:val="0"/>
              </w:rPr>
              <w:t>Infrastructure and equipment deployment schedule</w:t>
            </w:r>
          </w:p>
          <w:p w14:paraId="23FFF54F" w14:textId="77777777" w:rsidR="00C50B37" w:rsidRPr="00DB7C3E" w:rsidRDefault="00C50B37" w:rsidP="003672EB">
            <w:pPr>
              <w:pStyle w:val="NormalWeb"/>
              <w:numPr>
                <w:ilvl w:val="0"/>
                <w:numId w:val="4"/>
              </w:numPr>
            </w:pPr>
            <w:r w:rsidRPr="00DB7C3E">
              <w:rPr>
                <w:rStyle w:val="Strong"/>
                <w:rFonts w:eastAsiaTheme="majorEastAsia"/>
                <w:b w:val="0"/>
              </w:rPr>
              <w:t>Testing phases and acceptance timeline</w:t>
            </w:r>
          </w:p>
          <w:p w14:paraId="2D72A22E" w14:textId="77777777" w:rsidR="00C50B37" w:rsidRPr="00DB7C3E" w:rsidRDefault="00C50B37" w:rsidP="003672EB">
            <w:pPr>
              <w:pStyle w:val="NormalWeb"/>
              <w:numPr>
                <w:ilvl w:val="0"/>
                <w:numId w:val="4"/>
              </w:numPr>
            </w:pPr>
            <w:r w:rsidRPr="00DB7C3E">
              <w:rPr>
                <w:rStyle w:val="Strong"/>
                <w:rFonts w:eastAsiaTheme="majorEastAsia"/>
                <w:b w:val="0"/>
              </w:rPr>
              <w:t>Implementation timeline for the Disaster Recovery (DR) site</w:t>
            </w:r>
          </w:p>
          <w:p w14:paraId="21C48752" w14:textId="77777777" w:rsidR="00C50B37" w:rsidRPr="00DB7C3E" w:rsidRDefault="00C50B37" w:rsidP="003672EB">
            <w:pPr>
              <w:pStyle w:val="NormalWeb"/>
              <w:numPr>
                <w:ilvl w:val="0"/>
                <w:numId w:val="4"/>
              </w:numPr>
            </w:pPr>
            <w:r w:rsidRPr="00DB7C3E">
              <w:rPr>
                <w:rStyle w:val="Strong"/>
                <w:rFonts w:eastAsiaTheme="majorEastAsia"/>
                <w:b w:val="0"/>
              </w:rPr>
              <w:t>Security implementation roadmap</w:t>
            </w:r>
          </w:p>
          <w:p w14:paraId="0B8808A5" w14:textId="77777777" w:rsidR="00C50B37" w:rsidRPr="00DB7C3E" w:rsidRDefault="00C50B37" w:rsidP="003672EB">
            <w:pPr>
              <w:pStyle w:val="NormalWeb"/>
              <w:numPr>
                <w:ilvl w:val="0"/>
                <w:numId w:val="4"/>
              </w:numPr>
            </w:pPr>
            <w:r w:rsidRPr="00DB7C3E">
              <w:rPr>
                <w:rStyle w:val="Strong"/>
                <w:rFonts w:eastAsiaTheme="majorEastAsia"/>
                <w:b w:val="0"/>
              </w:rPr>
              <w:t>Allocation of personnel and resources</w:t>
            </w:r>
          </w:p>
          <w:p w14:paraId="282B90C5" w14:textId="03786FD5" w:rsidR="0075623F" w:rsidRPr="00DB7C3E" w:rsidRDefault="00C50B3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Implementation Schedule will form part of the evaluation of the bidder’s technical proposal and, if selected as the winner, will become part of the Agreement. The final Implementation Schedule must be agreed with the RA State Revenue Committee (RA SRC) during the initial phase, in accordance with the Implementation Plan proposed in the Service Provider’s Technical Proposal.</w:t>
            </w:r>
            <w:r w:rsidR="008347B7">
              <w:t xml:space="preserve"> </w:t>
            </w:r>
            <w:r w:rsidR="008347B7" w:rsidRPr="008347B7">
              <w:rPr>
                <w:rFonts w:ascii="Times New Roman" w:hAnsi="Times New Roman" w:cs="Times New Roman"/>
              </w:rPr>
              <w:t>The Implementation Schedule shall be indicative and may be refined during the initial phase based on actual project conditions, dependencies, and coordination with the State Revenue Committee of the RA.</w:t>
            </w:r>
          </w:p>
        </w:tc>
      </w:tr>
      <w:tr w:rsidR="00BA62DB" w:rsidRPr="00DB7C3E" w14:paraId="2A1D2D52" w14:textId="77777777" w:rsidTr="00F16B6B">
        <w:trPr>
          <w:trHeight w:val="334"/>
        </w:trPr>
        <w:tc>
          <w:tcPr>
            <w:tcW w:w="1188" w:type="dxa"/>
          </w:tcPr>
          <w:p w14:paraId="2CDE6606" w14:textId="30628872" w:rsidR="00F94B5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81</w:t>
            </w:r>
          </w:p>
          <w:p w14:paraId="6AFCBB36" w14:textId="77777777" w:rsidR="00F94B5E" w:rsidRPr="00DB7C3E" w:rsidRDefault="00F94B5E" w:rsidP="00447111">
            <w:pPr>
              <w:pStyle w:val="NoSpacing"/>
              <w:jc w:val="both"/>
              <w:rPr>
                <w:rFonts w:ascii="Times New Roman" w:hAnsi="Times New Roman" w:cs="Times New Roman"/>
                <w:bCs/>
                <w:color w:val="000000" w:themeColor="text1"/>
                <w:sz w:val="22"/>
                <w:szCs w:val="22"/>
              </w:rPr>
            </w:pPr>
          </w:p>
        </w:tc>
        <w:tc>
          <w:tcPr>
            <w:tcW w:w="8369" w:type="dxa"/>
          </w:tcPr>
          <w:p w14:paraId="37876992" w14:textId="77777777" w:rsidR="00C50B37" w:rsidRPr="00DB7C3E" w:rsidRDefault="00C50B37" w:rsidP="00C50B37">
            <w:pPr>
              <w:pStyle w:val="NormalWeb"/>
            </w:pPr>
            <w:r w:rsidRPr="00DB7C3E">
              <w:rPr>
                <w:rStyle w:val="Strong"/>
                <w:rFonts w:eastAsiaTheme="majorEastAsia"/>
                <w:b w:val="0"/>
              </w:rPr>
              <w:t>Phased deployment is permitted only if:</w:t>
            </w:r>
          </w:p>
          <w:p w14:paraId="60E9E0DA" w14:textId="77777777" w:rsidR="00C50B37" w:rsidRPr="00DB7C3E" w:rsidRDefault="00C50B37" w:rsidP="003672EB">
            <w:pPr>
              <w:pStyle w:val="NormalWeb"/>
              <w:numPr>
                <w:ilvl w:val="0"/>
                <w:numId w:val="5"/>
              </w:numPr>
            </w:pPr>
            <w:r w:rsidRPr="00DB7C3E">
              <w:rPr>
                <w:rStyle w:val="Strong"/>
                <w:rFonts w:eastAsiaTheme="majorEastAsia"/>
                <w:b w:val="0"/>
              </w:rPr>
              <w:t>Security, data integrity, and tax accuracy are fully maintained;</w:t>
            </w:r>
          </w:p>
          <w:p w14:paraId="0763EABC" w14:textId="77777777" w:rsidR="00C50B37" w:rsidRPr="00DB7C3E" w:rsidRDefault="00C50B37" w:rsidP="003672EB">
            <w:pPr>
              <w:pStyle w:val="NormalWeb"/>
              <w:numPr>
                <w:ilvl w:val="0"/>
                <w:numId w:val="5"/>
              </w:numPr>
            </w:pPr>
            <w:r w:rsidRPr="00DB7C3E">
              <w:rPr>
                <w:rStyle w:val="Strong"/>
                <w:rFonts w:eastAsiaTheme="majorEastAsia"/>
                <w:b w:val="0"/>
              </w:rPr>
              <w:t>The Exclusion List system is fully operational and integrated with all operators at initial launch;</w:t>
            </w:r>
          </w:p>
          <w:p w14:paraId="1F30D21D" w14:textId="77777777" w:rsidR="00C50B37" w:rsidRPr="00DB7C3E" w:rsidRDefault="00C50B37" w:rsidP="003672EB">
            <w:pPr>
              <w:pStyle w:val="NormalWeb"/>
              <w:numPr>
                <w:ilvl w:val="0"/>
                <w:numId w:val="5"/>
              </w:numPr>
            </w:pPr>
            <w:r w:rsidRPr="00DB7C3E">
              <w:rPr>
                <w:rStyle w:val="Strong"/>
                <w:rFonts w:eastAsiaTheme="majorEastAsia"/>
                <w:b w:val="0"/>
              </w:rPr>
              <w:lastRenderedPageBreak/>
              <w:t>All online operators are fully integrated during the Initial Phase;</w:t>
            </w:r>
          </w:p>
          <w:p w14:paraId="2EF975A2" w14:textId="77777777" w:rsidR="00C50B37" w:rsidRPr="00DB7C3E" w:rsidRDefault="00C50B37" w:rsidP="003672EB">
            <w:pPr>
              <w:pStyle w:val="NormalWeb"/>
              <w:numPr>
                <w:ilvl w:val="0"/>
                <w:numId w:val="5"/>
              </w:numPr>
            </w:pPr>
            <w:r w:rsidRPr="00DB7C3E">
              <w:rPr>
                <w:rStyle w:val="Strong"/>
                <w:rFonts w:eastAsiaTheme="majorEastAsia"/>
                <w:b w:val="0"/>
              </w:rPr>
              <w:t>Land-based gaming devices and operators are gradually connected and fully integrated within eighteen (18) months;</w:t>
            </w:r>
          </w:p>
          <w:p w14:paraId="33228C30" w14:textId="77777777" w:rsidR="00C50B37" w:rsidRPr="00DB7C3E" w:rsidRDefault="00C50B37" w:rsidP="003672EB">
            <w:pPr>
              <w:pStyle w:val="NormalWeb"/>
              <w:numPr>
                <w:ilvl w:val="0"/>
                <w:numId w:val="5"/>
              </w:numPr>
            </w:pPr>
            <w:r w:rsidRPr="00DB7C3E">
              <w:rPr>
                <w:rStyle w:val="Strong"/>
                <w:rFonts w:eastAsiaTheme="majorEastAsia"/>
                <w:b w:val="0"/>
              </w:rPr>
              <w:t>Each phase’s acceptance is approved by the RA State Revenue Committee (RA SRC).</w:t>
            </w:r>
          </w:p>
          <w:p w14:paraId="7CA6E7F2" w14:textId="51503137" w:rsidR="00F94B5E" w:rsidRPr="00DB7C3E" w:rsidRDefault="00F94B5E" w:rsidP="00447111">
            <w:pPr>
              <w:pStyle w:val="NoSpacing"/>
              <w:jc w:val="both"/>
              <w:rPr>
                <w:rFonts w:ascii="Times New Roman" w:hAnsi="Times New Roman" w:cs="Times New Roman"/>
                <w:color w:val="000000" w:themeColor="text1"/>
                <w:sz w:val="22"/>
                <w:szCs w:val="22"/>
              </w:rPr>
            </w:pPr>
          </w:p>
        </w:tc>
      </w:tr>
      <w:tr w:rsidR="00BA62DB" w:rsidRPr="00DB7C3E" w14:paraId="640E52A4" w14:textId="77777777" w:rsidTr="00464E85">
        <w:trPr>
          <w:trHeight w:val="103"/>
        </w:trPr>
        <w:tc>
          <w:tcPr>
            <w:tcW w:w="9557" w:type="dxa"/>
            <w:gridSpan w:val="2"/>
            <w:shd w:val="clear" w:color="auto" w:fill="F2F2F2" w:themeFill="background1" w:themeFillShade="F2"/>
          </w:tcPr>
          <w:p w14:paraId="6412E883" w14:textId="194B3539" w:rsidR="00711AFE" w:rsidRPr="00DB7C3E" w:rsidRDefault="00C50B37"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Initial Phase</w:t>
            </w:r>
          </w:p>
        </w:tc>
      </w:tr>
      <w:tr w:rsidR="00BA62DB" w:rsidRPr="00DB7C3E" w14:paraId="02F6F005" w14:textId="77777777" w:rsidTr="00F16B6B">
        <w:trPr>
          <w:trHeight w:val="334"/>
        </w:trPr>
        <w:tc>
          <w:tcPr>
            <w:tcW w:w="1188" w:type="dxa"/>
          </w:tcPr>
          <w:p w14:paraId="14725497" w14:textId="2C9FAEE6"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82</w:t>
            </w:r>
          </w:p>
        </w:tc>
        <w:tc>
          <w:tcPr>
            <w:tcW w:w="8369" w:type="dxa"/>
          </w:tcPr>
          <w:p w14:paraId="22325FCB" w14:textId="77777777" w:rsidR="00C50B37" w:rsidRPr="00DB7C3E" w:rsidRDefault="00C50B37" w:rsidP="00C50B37">
            <w:pPr>
              <w:pStyle w:val="NormalWeb"/>
            </w:pPr>
            <w:r w:rsidRPr="00DB7C3E">
              <w:t>Within one (1) month from the Contract commencement, the Service Provider shall deliver a detailed plan aligned with its initial proposal, including schedule, activities, milestones, and expected results. The plan must account for:</w:t>
            </w:r>
          </w:p>
          <w:p w14:paraId="0191A380" w14:textId="77777777" w:rsidR="00C50B37" w:rsidRPr="00DB7C3E" w:rsidRDefault="00C50B37" w:rsidP="003672EB">
            <w:pPr>
              <w:pStyle w:val="NormalWeb"/>
              <w:numPr>
                <w:ilvl w:val="0"/>
                <w:numId w:val="6"/>
              </w:numPr>
            </w:pPr>
            <w:r w:rsidRPr="00DB7C3E">
              <w:t>Completion time of the project design phase.</w:t>
            </w:r>
          </w:p>
          <w:p w14:paraId="4B3A142E" w14:textId="77777777" w:rsidR="00C50B37" w:rsidRPr="00DB7C3E" w:rsidRDefault="00C50B37" w:rsidP="003672EB">
            <w:pPr>
              <w:pStyle w:val="NormalWeb"/>
              <w:numPr>
                <w:ilvl w:val="0"/>
                <w:numId w:val="6"/>
              </w:numPr>
            </w:pPr>
            <w:r w:rsidRPr="00DB7C3E">
              <w:t>Timeline for the phased integration of organizers.</w:t>
            </w:r>
          </w:p>
          <w:p w14:paraId="0E2508C6" w14:textId="77777777" w:rsidR="00C50B37" w:rsidRPr="00DB7C3E" w:rsidRDefault="00C50B37" w:rsidP="003672EB">
            <w:pPr>
              <w:pStyle w:val="NormalWeb"/>
              <w:numPr>
                <w:ilvl w:val="0"/>
                <w:numId w:val="6"/>
              </w:numPr>
            </w:pPr>
            <w:r w:rsidRPr="00DB7C3E">
              <w:t>Preparation schedules for operational facilities.</w:t>
            </w:r>
          </w:p>
          <w:p w14:paraId="3DCE4DA0" w14:textId="77777777" w:rsidR="00C50B37" w:rsidRPr="00DB7C3E" w:rsidRDefault="00C50B37" w:rsidP="003672EB">
            <w:pPr>
              <w:pStyle w:val="NormalWeb"/>
              <w:numPr>
                <w:ilvl w:val="0"/>
                <w:numId w:val="6"/>
              </w:numPr>
            </w:pPr>
            <w:r w:rsidRPr="00DB7C3E">
              <w:t>Deployment of infrastructure and equipment.</w:t>
            </w:r>
          </w:p>
          <w:p w14:paraId="2E84C7B8" w14:textId="77777777" w:rsidR="00C50B37" w:rsidRPr="00DB7C3E" w:rsidRDefault="00C50B37" w:rsidP="003672EB">
            <w:pPr>
              <w:pStyle w:val="NormalWeb"/>
              <w:numPr>
                <w:ilvl w:val="0"/>
                <w:numId w:val="6"/>
              </w:numPr>
            </w:pPr>
            <w:r w:rsidRPr="00DB7C3E">
              <w:t xml:space="preserve">Time required </w:t>
            </w:r>
            <w:proofErr w:type="gramStart"/>
            <w:r w:rsidRPr="00DB7C3E">
              <w:t>to implement and deliver</w:t>
            </w:r>
            <w:proofErr w:type="gramEnd"/>
            <w:r w:rsidRPr="00DB7C3E">
              <w:t xml:space="preserve"> all software, hardware, and equipment components necessary for the final service delivery.</w:t>
            </w:r>
          </w:p>
          <w:p w14:paraId="36EEBA75" w14:textId="77777777" w:rsidR="00C50B37" w:rsidRPr="00DB7C3E" w:rsidRDefault="00C50B37" w:rsidP="003672EB">
            <w:pPr>
              <w:pStyle w:val="NormalWeb"/>
              <w:numPr>
                <w:ilvl w:val="0"/>
                <w:numId w:val="6"/>
              </w:numPr>
            </w:pPr>
            <w:r w:rsidRPr="00DB7C3E">
              <w:t>Time required to recruit and train personnel.</w:t>
            </w:r>
          </w:p>
          <w:p w14:paraId="7F73E175" w14:textId="77777777" w:rsidR="00C50B37" w:rsidRPr="00DB7C3E" w:rsidRDefault="00C50B37" w:rsidP="003672EB">
            <w:pPr>
              <w:pStyle w:val="NormalWeb"/>
              <w:numPr>
                <w:ilvl w:val="0"/>
                <w:numId w:val="6"/>
              </w:numPr>
            </w:pPr>
            <w:r w:rsidRPr="00DB7C3E">
              <w:t>Service Provider’s expectations from the RA State Revenue Committee (SRC) regarding decision-making, consultations, desired expertise, workforce, and facilities.</w:t>
            </w:r>
          </w:p>
          <w:p w14:paraId="5B921792" w14:textId="77777777" w:rsidR="00C50B37" w:rsidRPr="00DB7C3E" w:rsidRDefault="00C50B37" w:rsidP="00C50B37">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Other Aspects Necessary for the Successful Launch of the Project</w:t>
            </w:r>
          </w:p>
          <w:p w14:paraId="0123D14B" w14:textId="7A2B7BC2" w:rsidR="00711AFE" w:rsidRPr="00DB7C3E" w:rsidRDefault="00711AFE" w:rsidP="00447111">
            <w:pPr>
              <w:pStyle w:val="NormalWeb"/>
              <w:jc w:val="both"/>
              <w:rPr>
                <w:color w:val="000000" w:themeColor="text1"/>
                <w:sz w:val="22"/>
                <w:szCs w:val="22"/>
              </w:rPr>
            </w:pPr>
          </w:p>
        </w:tc>
      </w:tr>
      <w:tr w:rsidR="00BA62DB" w:rsidRPr="00DB7C3E" w14:paraId="55D523DA" w14:textId="77777777" w:rsidTr="00F16B6B">
        <w:trPr>
          <w:trHeight w:val="334"/>
        </w:trPr>
        <w:tc>
          <w:tcPr>
            <w:tcW w:w="1188" w:type="dxa"/>
          </w:tcPr>
          <w:p w14:paraId="34012CCE" w14:textId="033FD620" w:rsidR="00711AFE" w:rsidRPr="00DB7C3E" w:rsidRDefault="00692332"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83</w:t>
            </w:r>
          </w:p>
        </w:tc>
        <w:tc>
          <w:tcPr>
            <w:tcW w:w="8369" w:type="dxa"/>
          </w:tcPr>
          <w:p w14:paraId="2C20B234" w14:textId="5BA897C1" w:rsidR="00711AFE" w:rsidRPr="00DB7C3E" w:rsidRDefault="00C50B37" w:rsidP="00447111">
            <w:pPr>
              <w:spacing w:after="0"/>
              <w:contextualSpacing/>
              <w:jc w:val="both"/>
              <w:rPr>
                <w:rFonts w:ascii="Times New Roman" w:hAnsi="Times New Roman" w:cs="Times New Roman"/>
                <w:color w:val="000000" w:themeColor="text1"/>
                <w:sz w:val="22"/>
                <w:szCs w:val="22"/>
              </w:rPr>
            </w:pPr>
            <w:r w:rsidRPr="00DB7C3E">
              <w:rPr>
                <w:rFonts w:ascii="Times New Roman" w:hAnsi="Times New Roman" w:cs="Times New Roman"/>
              </w:rPr>
              <w:t>During the initial phase, the Service Provider shall align the implementation and operational plan with the State Revenue Committee (SRC) of the Republic of Armenia.</w:t>
            </w:r>
          </w:p>
        </w:tc>
      </w:tr>
      <w:tr w:rsidR="00BA62DB" w:rsidRPr="00DB7C3E" w14:paraId="5952A3EC" w14:textId="6DE9186B" w:rsidTr="00F16B6B">
        <w:trPr>
          <w:trHeight w:val="103"/>
        </w:trPr>
        <w:tc>
          <w:tcPr>
            <w:tcW w:w="9557" w:type="dxa"/>
            <w:gridSpan w:val="2"/>
            <w:shd w:val="clear" w:color="auto" w:fill="F2F2F2" w:themeFill="background1" w:themeFillShade="F2"/>
          </w:tcPr>
          <w:p w14:paraId="5B850903" w14:textId="77777777" w:rsidR="007163DF" w:rsidRPr="00DB7C3E" w:rsidRDefault="007163DF" w:rsidP="007163DF">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bCs/>
                <w:kern w:val="0"/>
                <w14:ligatures w14:val="none"/>
              </w:rPr>
              <w:t>Design Phase</w:t>
            </w:r>
          </w:p>
          <w:p w14:paraId="3C6066C0" w14:textId="48ED36D6" w:rsidR="00F94B5E" w:rsidRPr="00DB7C3E" w:rsidRDefault="00F94B5E" w:rsidP="00447111">
            <w:pPr>
              <w:pStyle w:val="NoSpacing"/>
              <w:jc w:val="both"/>
              <w:rPr>
                <w:rFonts w:ascii="Times New Roman" w:hAnsi="Times New Roman" w:cs="Times New Roman"/>
                <w:color w:val="000000" w:themeColor="text1"/>
                <w:sz w:val="22"/>
                <w:szCs w:val="22"/>
              </w:rPr>
            </w:pPr>
          </w:p>
        </w:tc>
      </w:tr>
    </w:tbl>
    <w:p w14:paraId="52677C36" w14:textId="77777777" w:rsidR="00F16B6B" w:rsidRPr="00DB7C3E" w:rsidRDefault="00F16B6B" w:rsidP="00447111">
      <w:pPr>
        <w:pStyle w:val="NoSpacing"/>
        <w:jc w:val="both"/>
        <w:rPr>
          <w:rFonts w:ascii="Times New Roman" w:hAnsi="Times New Roman" w:cs="Times New Roman"/>
          <w:color w:val="000000" w:themeColor="text1"/>
          <w:sz w:val="22"/>
          <w:szCs w:val="22"/>
        </w:rPr>
      </w:pPr>
    </w:p>
    <w:p w14:paraId="6714F789" w14:textId="77777777" w:rsidR="00F16B6B" w:rsidRPr="00DB7C3E" w:rsidRDefault="00F16B6B" w:rsidP="00447111">
      <w:pPr>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br w:type="page"/>
      </w:r>
    </w:p>
    <w:tbl>
      <w:tblPr>
        <w:tblW w:w="955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369"/>
      </w:tblGrid>
      <w:tr w:rsidR="007163DF" w:rsidRPr="00DB7C3E" w14:paraId="1E7BD6DE" w14:textId="77777777" w:rsidTr="00F16B6B">
        <w:trPr>
          <w:trHeight w:val="103"/>
        </w:trPr>
        <w:tc>
          <w:tcPr>
            <w:tcW w:w="1188" w:type="dxa"/>
            <w:shd w:val="clear" w:color="auto" w:fill="BFBFBF" w:themeFill="background1" w:themeFillShade="BF"/>
          </w:tcPr>
          <w:p w14:paraId="2A692D65" w14:textId="54E3AEBC" w:rsidR="007163DF" w:rsidRPr="00DB7C3E" w:rsidRDefault="007163DF" w:rsidP="007163DF">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lastRenderedPageBreak/>
              <w:t>Number</w:t>
            </w:r>
          </w:p>
        </w:tc>
        <w:tc>
          <w:tcPr>
            <w:tcW w:w="8369" w:type="dxa"/>
            <w:shd w:val="clear" w:color="auto" w:fill="BFBFBF" w:themeFill="background1" w:themeFillShade="BF"/>
          </w:tcPr>
          <w:p w14:paraId="1FFF4161" w14:textId="76BE694F" w:rsidR="007163DF" w:rsidRPr="00DB7C3E" w:rsidRDefault="007163DF" w:rsidP="007163DF">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Description of Technical Requirements</w:t>
            </w:r>
          </w:p>
        </w:tc>
      </w:tr>
      <w:tr w:rsidR="007341FC" w:rsidRPr="00DB7C3E" w14:paraId="39308C78" w14:textId="77777777" w:rsidTr="00F16B6B">
        <w:trPr>
          <w:trHeight w:val="103"/>
        </w:trPr>
        <w:tc>
          <w:tcPr>
            <w:tcW w:w="1188" w:type="dxa"/>
          </w:tcPr>
          <w:p w14:paraId="0FEED812" w14:textId="2F3581D1"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84</w:t>
            </w:r>
          </w:p>
        </w:tc>
        <w:tc>
          <w:tcPr>
            <w:tcW w:w="8369" w:type="dxa"/>
          </w:tcPr>
          <w:p w14:paraId="58E3E0B6" w14:textId="0E25BF2E" w:rsidR="007341FC" w:rsidRPr="00DB7C3E" w:rsidRDefault="00AB0538"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rPr>
              <w:t>The Service Provider must provide a detailed description of the data collection and processing procedures and align them with the State Revenue Committee of Armenia (SRC).</w:t>
            </w:r>
          </w:p>
        </w:tc>
      </w:tr>
      <w:tr w:rsidR="007341FC" w:rsidRPr="00DB7C3E" w14:paraId="0DADE972" w14:textId="77777777" w:rsidTr="00F16B6B">
        <w:trPr>
          <w:trHeight w:val="103"/>
        </w:trPr>
        <w:tc>
          <w:tcPr>
            <w:tcW w:w="1188" w:type="dxa"/>
          </w:tcPr>
          <w:p w14:paraId="1689B615" w14:textId="0A01CB80"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85</w:t>
            </w:r>
          </w:p>
        </w:tc>
        <w:tc>
          <w:tcPr>
            <w:tcW w:w="8369" w:type="dxa"/>
          </w:tcPr>
          <w:p w14:paraId="4360B404" w14:textId="77777777" w:rsidR="00AB0538" w:rsidRPr="00DB7C3E" w:rsidRDefault="00AB0538" w:rsidP="00AB0538">
            <w:pPr>
              <w:pStyle w:val="NormalWeb"/>
            </w:pPr>
            <w:r w:rsidRPr="00DB7C3E">
              <w:rPr>
                <w:rStyle w:val="Strong"/>
                <w:rFonts w:eastAsiaTheme="majorEastAsia"/>
                <w:b w:val="0"/>
              </w:rPr>
              <w:t>The Service Provider must coordinate with the State Revenue Committee of Armenia (SRC) to finalize a detailed plan for the operational facility network, and, if more than one facility exists, the geographical network, in accordance with its technical proposal submitted during the tender phase, including:</w:t>
            </w:r>
          </w:p>
          <w:p w14:paraId="6FE6E0BB" w14:textId="77777777" w:rsidR="00AB0538" w:rsidRPr="00DB7C3E" w:rsidRDefault="00AB0538" w:rsidP="003672EB">
            <w:pPr>
              <w:pStyle w:val="NormalWeb"/>
              <w:numPr>
                <w:ilvl w:val="0"/>
                <w:numId w:val="7"/>
              </w:numPr>
            </w:pPr>
            <w:r w:rsidRPr="00DB7C3E">
              <w:rPr>
                <w:rStyle w:val="Strong"/>
                <w:rFonts w:eastAsiaTheme="majorEastAsia"/>
                <w:b w:val="0"/>
              </w:rPr>
              <w:t>Facility location</w:t>
            </w:r>
          </w:p>
          <w:p w14:paraId="074859A0" w14:textId="77777777" w:rsidR="00AB0538" w:rsidRPr="00DB7C3E" w:rsidRDefault="00AB0538" w:rsidP="003672EB">
            <w:pPr>
              <w:pStyle w:val="NormalWeb"/>
              <w:numPr>
                <w:ilvl w:val="0"/>
                <w:numId w:val="7"/>
              </w:numPr>
            </w:pPr>
            <w:r w:rsidRPr="00DB7C3E">
              <w:rPr>
                <w:rStyle w:val="Strong"/>
                <w:rFonts w:eastAsiaTheme="majorEastAsia"/>
                <w:b w:val="0"/>
              </w:rPr>
              <w:t>Form of ownership</w:t>
            </w:r>
          </w:p>
          <w:p w14:paraId="7DA313FB" w14:textId="77777777" w:rsidR="00AB0538" w:rsidRPr="00DB7C3E" w:rsidRDefault="00AB0538" w:rsidP="003672EB">
            <w:pPr>
              <w:pStyle w:val="NormalWeb"/>
              <w:numPr>
                <w:ilvl w:val="0"/>
                <w:numId w:val="7"/>
              </w:numPr>
            </w:pPr>
            <w:r w:rsidRPr="00DB7C3E">
              <w:rPr>
                <w:rStyle w:val="Strong"/>
                <w:rFonts w:eastAsiaTheme="majorEastAsia"/>
                <w:b w:val="0"/>
              </w:rPr>
              <w:t>Planned start date of operations</w:t>
            </w:r>
          </w:p>
          <w:p w14:paraId="2A5EB0B5" w14:textId="3799B836" w:rsidR="007341FC" w:rsidRPr="00DB7C3E" w:rsidRDefault="007341FC" w:rsidP="00447111">
            <w:pPr>
              <w:pStyle w:val="NoSpacing"/>
              <w:jc w:val="both"/>
              <w:rPr>
                <w:rFonts w:ascii="Times New Roman" w:hAnsi="Times New Roman" w:cs="Times New Roman"/>
                <w:color w:val="000000" w:themeColor="text1"/>
                <w:sz w:val="22"/>
                <w:szCs w:val="22"/>
              </w:rPr>
            </w:pPr>
          </w:p>
        </w:tc>
      </w:tr>
      <w:tr w:rsidR="007341FC" w:rsidRPr="00DB7C3E" w14:paraId="1AC0EB2A" w14:textId="77777777" w:rsidTr="00F16B6B">
        <w:trPr>
          <w:trHeight w:val="103"/>
        </w:trPr>
        <w:tc>
          <w:tcPr>
            <w:tcW w:w="1188" w:type="dxa"/>
          </w:tcPr>
          <w:p w14:paraId="63E17E26" w14:textId="00A979CE"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86</w:t>
            </w:r>
          </w:p>
        </w:tc>
        <w:tc>
          <w:tcPr>
            <w:tcW w:w="8369" w:type="dxa"/>
          </w:tcPr>
          <w:p w14:paraId="5CB1596F" w14:textId="5756705B"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 xml:space="preserve">The service provider shall </w:t>
            </w:r>
            <w:r w:rsidR="006C241C">
              <w:rPr>
                <w:rFonts w:ascii="Times New Roman" w:hAnsi="Times New Roman" w:cs="Times New Roman"/>
              </w:rPr>
              <w:t>develop</w:t>
            </w:r>
            <w:r w:rsidR="006C241C" w:rsidRPr="00DB7C3E">
              <w:rPr>
                <w:rFonts w:ascii="Times New Roman" w:hAnsi="Times New Roman" w:cs="Times New Roman"/>
              </w:rPr>
              <w:t xml:space="preserve"> </w:t>
            </w:r>
            <w:r w:rsidRPr="00DB7C3E">
              <w:rPr>
                <w:rFonts w:ascii="Times New Roman" w:hAnsi="Times New Roman" w:cs="Times New Roman"/>
              </w:rPr>
              <w:t xml:space="preserve">a comprehensive set of documentation, including Standard Operating Procedures (SOPs) and complete system architecture documentation covering data flows, interfaces, security controls, access rights, and exception handling. Detailed designs must also be </w:t>
            </w:r>
            <w:r w:rsidR="006C241C">
              <w:rPr>
                <w:rFonts w:ascii="Times New Roman" w:hAnsi="Times New Roman" w:cs="Times New Roman"/>
              </w:rPr>
              <w:t>developed</w:t>
            </w:r>
            <w:r w:rsidR="006C241C" w:rsidRPr="00DB7C3E">
              <w:rPr>
                <w:rFonts w:ascii="Times New Roman" w:hAnsi="Times New Roman" w:cs="Times New Roman"/>
              </w:rPr>
              <w:t xml:space="preserve"> </w:t>
            </w:r>
            <w:r w:rsidRPr="00DB7C3E">
              <w:rPr>
                <w:rFonts w:ascii="Times New Roman" w:hAnsi="Times New Roman" w:cs="Times New Roman"/>
              </w:rPr>
              <w:t>for the following areas: Disaster Recovery (DR) architecture, backup and retention strategies, integration with organizational systems, API specifications, monitoring system design, and security controls.</w:t>
            </w:r>
            <w:r w:rsidR="006C241C">
              <w:t xml:space="preserve"> </w:t>
            </w:r>
            <w:r w:rsidR="006C241C" w:rsidRPr="006C241C">
              <w:rPr>
                <w:rFonts w:ascii="Times New Roman" w:hAnsi="Times New Roman" w:cs="Times New Roman"/>
              </w:rPr>
              <w:t xml:space="preserve">The documentation shall be maintained and kept up to date throughout the contract term and </w:t>
            </w:r>
            <w:proofErr w:type="gramStart"/>
            <w:r w:rsidR="006C241C" w:rsidRPr="006C241C">
              <w:rPr>
                <w:rFonts w:ascii="Times New Roman" w:hAnsi="Times New Roman" w:cs="Times New Roman"/>
              </w:rPr>
              <w:t>shall be provided</w:t>
            </w:r>
            <w:proofErr w:type="gramEnd"/>
            <w:r w:rsidR="006C241C" w:rsidRPr="006C241C">
              <w:rPr>
                <w:rFonts w:ascii="Times New Roman" w:hAnsi="Times New Roman" w:cs="Times New Roman"/>
              </w:rPr>
              <w:t xml:space="preserve"> to the State Revenue Committee of the RA as part of the system handover at the end of the contract.</w:t>
            </w:r>
          </w:p>
        </w:tc>
      </w:tr>
      <w:tr w:rsidR="00BA62DB" w:rsidRPr="00DB7C3E" w14:paraId="0B6C50EA" w14:textId="77777777" w:rsidTr="00F16B6B">
        <w:trPr>
          <w:trHeight w:val="103"/>
        </w:trPr>
        <w:tc>
          <w:tcPr>
            <w:tcW w:w="9557" w:type="dxa"/>
            <w:gridSpan w:val="2"/>
            <w:shd w:val="clear" w:color="auto" w:fill="F2F2F2" w:themeFill="background1" w:themeFillShade="F2"/>
          </w:tcPr>
          <w:p w14:paraId="760A7D0D" w14:textId="15D95AEE" w:rsidR="00B13D32" w:rsidRPr="00DB7C3E" w:rsidRDefault="00AB0538"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Construction and Testing Phase</w:t>
            </w:r>
          </w:p>
        </w:tc>
      </w:tr>
      <w:tr w:rsidR="007341FC" w:rsidRPr="00DB7C3E" w14:paraId="6A8C0AF1" w14:textId="77777777" w:rsidTr="00F16B6B">
        <w:trPr>
          <w:trHeight w:val="103"/>
        </w:trPr>
        <w:tc>
          <w:tcPr>
            <w:tcW w:w="1188" w:type="dxa"/>
          </w:tcPr>
          <w:p w14:paraId="5568D7C8" w14:textId="36FA3EAE"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87</w:t>
            </w:r>
          </w:p>
        </w:tc>
        <w:tc>
          <w:tcPr>
            <w:tcW w:w="8369" w:type="dxa"/>
          </w:tcPr>
          <w:p w14:paraId="34A6717B" w14:textId="77777777" w:rsidR="00AB0538" w:rsidRPr="00DB7C3E" w:rsidRDefault="00AB0538" w:rsidP="00AB0538">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eastAsia="Times New Roman" w:hAnsi="Times New Roman" w:cs="Times New Roman"/>
                <w:kern w:val="0"/>
                <w14:ligatures w14:val="none"/>
              </w:rPr>
              <w:t xml:space="preserve">Testing is the responsibility of the Service </w:t>
            </w:r>
            <w:proofErr w:type="gramStart"/>
            <w:r w:rsidRPr="00DB7C3E">
              <w:rPr>
                <w:rFonts w:ascii="Times New Roman" w:eastAsia="Times New Roman" w:hAnsi="Times New Roman" w:cs="Times New Roman"/>
                <w:kern w:val="0"/>
                <w14:ligatures w14:val="none"/>
              </w:rPr>
              <w:t>Provider,</w:t>
            </w:r>
            <w:proofErr w:type="gramEnd"/>
            <w:r w:rsidRPr="00DB7C3E">
              <w:rPr>
                <w:rFonts w:ascii="Times New Roman" w:eastAsia="Times New Roman" w:hAnsi="Times New Roman" w:cs="Times New Roman"/>
                <w:kern w:val="0"/>
                <w14:ligatures w14:val="none"/>
              </w:rPr>
              <w:t xml:space="preserve"> however, the RA SRA may involve external experts or conduct examinations regarding the tests performed by the Service Provider.</w:t>
            </w:r>
          </w:p>
          <w:p w14:paraId="32A1216C" w14:textId="6B4471CB" w:rsidR="007341FC" w:rsidRPr="00DB7C3E" w:rsidRDefault="007341FC" w:rsidP="00447111">
            <w:pPr>
              <w:pStyle w:val="NoSpacing"/>
              <w:jc w:val="both"/>
              <w:rPr>
                <w:rFonts w:ascii="Times New Roman" w:hAnsi="Times New Roman" w:cs="Times New Roman"/>
                <w:color w:val="000000" w:themeColor="text1"/>
                <w:sz w:val="22"/>
                <w:szCs w:val="22"/>
              </w:rPr>
            </w:pPr>
          </w:p>
        </w:tc>
      </w:tr>
      <w:tr w:rsidR="007341FC" w:rsidRPr="00DB7C3E" w14:paraId="0BB18F28" w14:textId="77777777" w:rsidTr="00F16B6B">
        <w:trPr>
          <w:trHeight w:val="103"/>
        </w:trPr>
        <w:tc>
          <w:tcPr>
            <w:tcW w:w="1188" w:type="dxa"/>
          </w:tcPr>
          <w:p w14:paraId="198CB02C" w14:textId="3FDBBEA9"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88</w:t>
            </w:r>
          </w:p>
        </w:tc>
        <w:tc>
          <w:tcPr>
            <w:tcW w:w="8369" w:type="dxa"/>
          </w:tcPr>
          <w:p w14:paraId="454F3BAF" w14:textId="6111CD54" w:rsidR="007341FC" w:rsidRPr="00DB7C3E" w:rsidRDefault="00AB0538"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must, if required, prepare a testing and acceptance plan (test program). This plan must be approved by the RA SRA.</w:t>
            </w:r>
          </w:p>
        </w:tc>
      </w:tr>
      <w:tr w:rsidR="007341FC" w:rsidRPr="00DB7C3E" w14:paraId="40D25524" w14:textId="77777777" w:rsidTr="00F16B6B">
        <w:trPr>
          <w:trHeight w:val="103"/>
        </w:trPr>
        <w:tc>
          <w:tcPr>
            <w:tcW w:w="1188" w:type="dxa"/>
          </w:tcPr>
          <w:p w14:paraId="35CD9832" w14:textId="088667FD"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89</w:t>
            </w:r>
          </w:p>
        </w:tc>
        <w:tc>
          <w:tcPr>
            <w:tcW w:w="8369" w:type="dxa"/>
          </w:tcPr>
          <w:p w14:paraId="1D437AFF" w14:textId="1D632D06" w:rsidR="007341FC" w:rsidRPr="00DB7C3E" w:rsidRDefault="00AB0538" w:rsidP="00447111">
            <w:pPr>
              <w:pStyle w:val="NoSpacing"/>
              <w:jc w:val="both"/>
              <w:rPr>
                <w:rFonts w:ascii="Times New Roman" w:hAnsi="Times New Roman" w:cs="Times New Roman"/>
                <w:color w:val="000000" w:themeColor="text1"/>
                <w:sz w:val="22"/>
                <w:szCs w:val="22"/>
              </w:rPr>
            </w:pPr>
            <w:r w:rsidRPr="00DB7C3E">
              <w:t>The Service Provider</w:t>
            </w:r>
            <w:r w:rsidR="00FD3AE9">
              <w:t xml:space="preserve"> at the request of SRC must</w:t>
            </w:r>
            <w:r w:rsidRPr="00DB7C3E">
              <w:t xml:space="preserve"> </w:t>
            </w:r>
            <w:r w:rsidR="00FD3AE9" w:rsidRPr="00B13142">
              <w:t>conduct a limited scope implementation with a land-based and online operator to demonstrate that it meets the requirements</w:t>
            </w:r>
            <w:r w:rsidR="00FD3AE9">
              <w:t>.</w:t>
            </w:r>
            <w:r w:rsidR="00FD3AE9" w:rsidRPr="00DB7C3E" w:rsidDel="00FD3AE9">
              <w:t xml:space="preserve"> </w:t>
            </w:r>
          </w:p>
        </w:tc>
      </w:tr>
      <w:tr w:rsidR="00BA62DB" w:rsidRPr="00DB7C3E" w14:paraId="3BC85020" w14:textId="77777777" w:rsidTr="00F16B6B">
        <w:trPr>
          <w:trHeight w:val="103"/>
        </w:trPr>
        <w:tc>
          <w:tcPr>
            <w:tcW w:w="9557" w:type="dxa"/>
            <w:gridSpan w:val="2"/>
            <w:shd w:val="clear" w:color="auto" w:fill="F2F2F2" w:themeFill="background1" w:themeFillShade="F2"/>
          </w:tcPr>
          <w:p w14:paraId="60190B03" w14:textId="30D1FD42" w:rsidR="00C53288"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Project Progress Monitoring</w:t>
            </w:r>
          </w:p>
        </w:tc>
      </w:tr>
      <w:tr w:rsidR="007341FC" w:rsidRPr="00DB7C3E" w14:paraId="4746BB02" w14:textId="77777777" w:rsidTr="00F16B6B">
        <w:trPr>
          <w:trHeight w:val="103"/>
        </w:trPr>
        <w:tc>
          <w:tcPr>
            <w:tcW w:w="1188" w:type="dxa"/>
          </w:tcPr>
          <w:p w14:paraId="0EB6B3E5" w14:textId="7CFD74FC"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90</w:t>
            </w:r>
          </w:p>
        </w:tc>
        <w:tc>
          <w:tcPr>
            <w:tcW w:w="8369" w:type="dxa"/>
          </w:tcPr>
          <w:p w14:paraId="766705DE" w14:textId="40156CEE" w:rsidR="009049CF" w:rsidRPr="00DB7C3E" w:rsidRDefault="009049CF" w:rsidP="009049CF">
            <w:pPr>
              <w:pStyle w:val="NormalWeb"/>
            </w:pPr>
            <w:r w:rsidRPr="00DB7C3E">
              <w:t xml:space="preserve">The service provider shall submit a written report on a </w:t>
            </w:r>
            <w:r w:rsidR="00FD3AE9">
              <w:t>bi-</w:t>
            </w:r>
            <w:r w:rsidRPr="00DB7C3E">
              <w:t>weekly basis, indicating, as applicable:</w:t>
            </w:r>
          </w:p>
          <w:p w14:paraId="69591BB1" w14:textId="77777777" w:rsidR="009049CF" w:rsidRPr="00DB7C3E" w:rsidRDefault="009049CF" w:rsidP="003672EB">
            <w:pPr>
              <w:pStyle w:val="NormalWeb"/>
              <w:numPr>
                <w:ilvl w:val="0"/>
                <w:numId w:val="9"/>
              </w:numPr>
            </w:pPr>
            <w:r w:rsidRPr="00DB7C3E">
              <w:t>The work that has been completed,</w:t>
            </w:r>
          </w:p>
          <w:p w14:paraId="1A8853DB" w14:textId="77777777" w:rsidR="009049CF" w:rsidRPr="00DB7C3E" w:rsidRDefault="009049CF" w:rsidP="003672EB">
            <w:pPr>
              <w:pStyle w:val="NormalWeb"/>
              <w:numPr>
                <w:ilvl w:val="0"/>
                <w:numId w:val="9"/>
              </w:numPr>
            </w:pPr>
            <w:r w:rsidRPr="00DB7C3E">
              <w:t>The progress achieved against the project schedule,</w:t>
            </w:r>
          </w:p>
          <w:p w14:paraId="7B05CA61" w14:textId="77777777" w:rsidR="009049CF" w:rsidRPr="00DB7C3E" w:rsidRDefault="009049CF" w:rsidP="003672EB">
            <w:pPr>
              <w:pStyle w:val="NormalWeb"/>
              <w:numPr>
                <w:ilvl w:val="0"/>
                <w:numId w:val="9"/>
              </w:numPr>
            </w:pPr>
            <w:r w:rsidRPr="00DB7C3E">
              <w:t>Any issues or risks identified, along with the proposed resolutions.</w:t>
            </w:r>
          </w:p>
          <w:p w14:paraId="2DAFAB2D" w14:textId="0FD34501" w:rsidR="007341FC" w:rsidRPr="00DB7C3E" w:rsidRDefault="007341FC" w:rsidP="00447111">
            <w:pPr>
              <w:pStyle w:val="NoSpacing"/>
              <w:jc w:val="both"/>
              <w:rPr>
                <w:rFonts w:ascii="Times New Roman" w:hAnsi="Times New Roman" w:cs="Times New Roman"/>
                <w:color w:val="000000" w:themeColor="text1"/>
                <w:sz w:val="22"/>
                <w:szCs w:val="22"/>
              </w:rPr>
            </w:pPr>
          </w:p>
        </w:tc>
      </w:tr>
      <w:tr w:rsidR="007341FC" w:rsidRPr="00DB7C3E" w14:paraId="675A20AB" w14:textId="77777777" w:rsidTr="00F16B6B">
        <w:trPr>
          <w:trHeight w:val="103"/>
        </w:trPr>
        <w:tc>
          <w:tcPr>
            <w:tcW w:w="1188" w:type="dxa"/>
          </w:tcPr>
          <w:p w14:paraId="7F811783" w14:textId="6765BE67"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91</w:t>
            </w:r>
          </w:p>
        </w:tc>
        <w:tc>
          <w:tcPr>
            <w:tcW w:w="8369" w:type="dxa"/>
          </w:tcPr>
          <w:p w14:paraId="14CF14B5" w14:textId="1CE027D0"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If required, the service provider shall participate in regular project progress meetings and prepare meeting minutes documenting the key issues discussed, the actions agreed upon, the decisions made, and their respective completion deadlines.</w:t>
            </w:r>
          </w:p>
        </w:tc>
      </w:tr>
      <w:tr w:rsidR="00BA62DB" w:rsidRPr="00DB7C3E" w14:paraId="4164776C" w14:textId="77777777" w:rsidTr="00F16B6B">
        <w:trPr>
          <w:trHeight w:val="103"/>
        </w:trPr>
        <w:tc>
          <w:tcPr>
            <w:tcW w:w="9557" w:type="dxa"/>
            <w:gridSpan w:val="2"/>
            <w:shd w:val="clear" w:color="auto" w:fill="F2F2F2" w:themeFill="background1" w:themeFillShade="F2"/>
          </w:tcPr>
          <w:p w14:paraId="07A433D0" w14:textId="5E6416ED" w:rsidR="00C53288" w:rsidRPr="00DB7C3E" w:rsidRDefault="009049CF" w:rsidP="00447111">
            <w:pPr>
              <w:pStyle w:val="NoSpacing"/>
              <w:jc w:val="both"/>
              <w:rPr>
                <w:rFonts w:ascii="Times New Roman" w:hAnsi="Times New Roman" w:cs="Times New Roman"/>
                <w:color w:val="000000" w:themeColor="text1"/>
                <w:sz w:val="22"/>
                <w:szCs w:val="22"/>
                <w:lang w:val="hy-AM"/>
              </w:rPr>
            </w:pPr>
            <w:r w:rsidRPr="00DB7C3E">
              <w:rPr>
                <w:rFonts w:ascii="Times New Roman" w:hAnsi="Times New Roman" w:cs="Times New Roman"/>
              </w:rPr>
              <w:lastRenderedPageBreak/>
              <w:t>General</w:t>
            </w:r>
          </w:p>
        </w:tc>
      </w:tr>
      <w:tr w:rsidR="007341FC" w:rsidRPr="00DB7C3E" w14:paraId="205CD079" w14:textId="77777777" w:rsidTr="00F16B6B">
        <w:trPr>
          <w:trHeight w:val="103"/>
        </w:trPr>
        <w:tc>
          <w:tcPr>
            <w:tcW w:w="1188" w:type="dxa"/>
          </w:tcPr>
          <w:p w14:paraId="4646414D" w14:textId="7ACCB032"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92</w:t>
            </w:r>
          </w:p>
        </w:tc>
        <w:tc>
          <w:tcPr>
            <w:tcW w:w="8369" w:type="dxa"/>
          </w:tcPr>
          <w:p w14:paraId="1C41B8D7" w14:textId="6F6390AD"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ensure the provision of the necessary personnel at the Operational Entity(</w:t>
            </w:r>
            <w:proofErr w:type="spellStart"/>
            <w:r w:rsidRPr="00DB7C3E">
              <w:rPr>
                <w:rFonts w:ascii="Times New Roman" w:hAnsi="Times New Roman" w:cs="Times New Roman"/>
              </w:rPr>
              <w:t>ies</w:t>
            </w:r>
            <w:proofErr w:type="spellEnd"/>
            <w:r w:rsidRPr="00DB7C3E">
              <w:rPr>
                <w:rFonts w:ascii="Times New Roman" w:hAnsi="Times New Roman" w:cs="Times New Roman"/>
              </w:rPr>
              <w:t>), including the delivery of any required training.</w:t>
            </w:r>
          </w:p>
        </w:tc>
      </w:tr>
      <w:tr w:rsidR="007341FC" w:rsidRPr="00DB7C3E" w14:paraId="07F1A1D0" w14:textId="77777777" w:rsidTr="00F16B6B">
        <w:trPr>
          <w:trHeight w:val="103"/>
        </w:trPr>
        <w:tc>
          <w:tcPr>
            <w:tcW w:w="1188" w:type="dxa"/>
          </w:tcPr>
          <w:p w14:paraId="23B6668F" w14:textId="026D9E24"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93</w:t>
            </w:r>
          </w:p>
        </w:tc>
        <w:tc>
          <w:tcPr>
            <w:tcW w:w="8369" w:type="dxa"/>
          </w:tcPr>
          <w:p w14:paraId="57DE5863" w14:textId="2CE7815B"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Operational Entity shall have at least one security personnel responsible for verifying the identity and authorization of individuals entering the facility.</w:t>
            </w:r>
          </w:p>
        </w:tc>
      </w:tr>
      <w:tr w:rsidR="007341FC" w:rsidRPr="00DB7C3E" w14:paraId="6B5EAE33" w14:textId="77777777" w:rsidTr="00F16B6B">
        <w:trPr>
          <w:trHeight w:val="103"/>
        </w:trPr>
        <w:tc>
          <w:tcPr>
            <w:tcW w:w="1188" w:type="dxa"/>
          </w:tcPr>
          <w:p w14:paraId="5BD965DA" w14:textId="18240397"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94</w:t>
            </w:r>
          </w:p>
        </w:tc>
        <w:tc>
          <w:tcPr>
            <w:tcW w:w="8369" w:type="dxa"/>
          </w:tcPr>
          <w:p w14:paraId="759EE25B" w14:textId="5BB70926"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implement and maintain a Security Program throughout the duration of the project, which includes appropriate administrative, technical, and physical security measures, ensures the confidentiality, integrity, availability, and security of the service provider’s information, its users, and systems, and complies with ISO 27001.</w:t>
            </w:r>
          </w:p>
        </w:tc>
      </w:tr>
      <w:tr w:rsidR="007341FC" w:rsidRPr="00DB7C3E" w14:paraId="02BEA047" w14:textId="77777777" w:rsidTr="00F16B6B">
        <w:trPr>
          <w:trHeight w:val="103"/>
        </w:trPr>
        <w:tc>
          <w:tcPr>
            <w:tcW w:w="1188" w:type="dxa"/>
          </w:tcPr>
          <w:p w14:paraId="31B120D5" w14:textId="3C750EE7"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95</w:t>
            </w:r>
          </w:p>
        </w:tc>
        <w:tc>
          <w:tcPr>
            <w:tcW w:w="8369" w:type="dxa"/>
          </w:tcPr>
          <w:p w14:paraId="470415A1" w14:textId="46E402EC" w:rsidR="007341FC" w:rsidRPr="00DB7C3E" w:rsidRDefault="009049CF" w:rsidP="00634248">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ensure the maintenance and operation of the global IT system’s software, hardware, and equipment throughout the duration of the contract, covering both infrastructure located within the territory of Armenia and infrastructure located abroad.</w:t>
            </w:r>
          </w:p>
        </w:tc>
      </w:tr>
      <w:tr w:rsidR="007341FC" w:rsidRPr="00DB7C3E" w14:paraId="4F2B0E16" w14:textId="77777777" w:rsidTr="00F16B6B">
        <w:trPr>
          <w:trHeight w:val="103"/>
        </w:trPr>
        <w:tc>
          <w:tcPr>
            <w:tcW w:w="1188" w:type="dxa"/>
          </w:tcPr>
          <w:p w14:paraId="1D28A8A1" w14:textId="5B473997"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96</w:t>
            </w:r>
          </w:p>
        </w:tc>
        <w:tc>
          <w:tcPr>
            <w:tcW w:w="8369" w:type="dxa"/>
          </w:tcPr>
          <w:p w14:paraId="6993337C" w14:textId="020C7F50"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service provider shall ensure the operation of all operational facilities, including building maintenance, repairs, cleaning, environmental control, and physical security equipment.</w:t>
            </w:r>
          </w:p>
        </w:tc>
      </w:tr>
      <w:tr w:rsidR="007341FC" w:rsidRPr="00DB7C3E" w14:paraId="1CEF8968" w14:textId="77777777" w:rsidTr="00F16B6B">
        <w:trPr>
          <w:trHeight w:val="103"/>
        </w:trPr>
        <w:tc>
          <w:tcPr>
            <w:tcW w:w="1188" w:type="dxa"/>
          </w:tcPr>
          <w:p w14:paraId="5C9317F4" w14:textId="4856BE81"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97</w:t>
            </w:r>
          </w:p>
        </w:tc>
        <w:tc>
          <w:tcPr>
            <w:tcW w:w="8369" w:type="dxa"/>
          </w:tcPr>
          <w:p w14:paraId="120AC58F" w14:textId="11A2AC3E" w:rsidR="007341FC" w:rsidRPr="00DB7C3E" w:rsidRDefault="009049CF" w:rsidP="00447111">
            <w:pPr>
              <w:pStyle w:val="NoSpacing"/>
              <w:jc w:val="both"/>
              <w:rPr>
                <w:rFonts w:ascii="Times New Roman" w:hAnsi="Times New Roman" w:cs="Times New Roman"/>
                <w:color w:val="000000" w:themeColor="text1"/>
                <w:sz w:val="22"/>
                <w:szCs w:val="22"/>
              </w:rPr>
            </w:pPr>
            <w:r w:rsidRPr="00DB7C3E">
              <w:rPr>
                <w:rFonts w:ascii="Times New Roman" w:hAnsi="Times New Roman" w:cs="Times New Roman"/>
              </w:rPr>
              <w:t>The selected personnel must undergo background and trustworthiness checks conducted by the RA State Revenue Committee (SRC).</w:t>
            </w:r>
          </w:p>
        </w:tc>
      </w:tr>
      <w:tr w:rsidR="007341FC" w:rsidRPr="00DB7C3E" w14:paraId="08D13A94" w14:textId="77777777" w:rsidTr="00F16B6B">
        <w:trPr>
          <w:trHeight w:val="103"/>
        </w:trPr>
        <w:tc>
          <w:tcPr>
            <w:tcW w:w="1188" w:type="dxa"/>
          </w:tcPr>
          <w:p w14:paraId="53DCA777" w14:textId="38990572"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98</w:t>
            </w:r>
          </w:p>
        </w:tc>
        <w:tc>
          <w:tcPr>
            <w:tcW w:w="8369" w:type="dxa"/>
          </w:tcPr>
          <w:p w14:paraId="53115E31" w14:textId="40A66A2E" w:rsidR="007341FC" w:rsidRPr="00DB7C3E" w:rsidRDefault="009049CF" w:rsidP="00447111">
            <w:pPr>
              <w:pStyle w:val="NoSpacing"/>
              <w:jc w:val="both"/>
              <w:rPr>
                <w:rFonts w:ascii="Times New Roman" w:hAnsi="Times New Roman" w:cs="Times New Roman"/>
                <w:color w:val="000000" w:themeColor="text1"/>
                <w:sz w:val="22"/>
                <w:szCs w:val="22"/>
                <w:lang w:val="en-GB"/>
              </w:rPr>
            </w:pPr>
            <w:r w:rsidRPr="00DB7C3E">
              <w:rPr>
                <w:rFonts w:ascii="Times New Roman" w:hAnsi="Times New Roman" w:cs="Times New Roman"/>
              </w:rPr>
              <w:t>The service provider shall return all assets to the RA State Revenue Committee (SRC) in accordance with the contract</w:t>
            </w:r>
            <w:r w:rsidR="008347B7">
              <w:rPr>
                <w:rFonts w:ascii="Times New Roman" w:hAnsi="Times New Roman" w:cs="Times New Roman"/>
              </w:rPr>
              <w:t>,</w:t>
            </w:r>
            <w:r w:rsidR="008347B7">
              <w:t xml:space="preserve"> </w:t>
            </w:r>
            <w:r w:rsidR="008347B7" w:rsidRPr="008347B7">
              <w:rPr>
                <w:rFonts w:ascii="Times New Roman" w:hAnsi="Times New Roman" w:cs="Times New Roman"/>
              </w:rPr>
              <w:t>with such assets to be clearly defined within the contractual scope</w:t>
            </w:r>
            <w:r w:rsidRPr="00DB7C3E">
              <w:rPr>
                <w:rFonts w:ascii="Times New Roman" w:hAnsi="Times New Roman" w:cs="Times New Roman"/>
              </w:rPr>
              <w:t>.</w:t>
            </w:r>
          </w:p>
        </w:tc>
      </w:tr>
      <w:tr w:rsidR="007341FC" w:rsidRPr="00DB7C3E" w14:paraId="15D84774" w14:textId="77777777" w:rsidTr="00F16B6B">
        <w:trPr>
          <w:trHeight w:val="103"/>
        </w:trPr>
        <w:tc>
          <w:tcPr>
            <w:tcW w:w="1188" w:type="dxa"/>
          </w:tcPr>
          <w:p w14:paraId="4D34C3CD" w14:textId="0955F01E"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99</w:t>
            </w:r>
          </w:p>
        </w:tc>
        <w:tc>
          <w:tcPr>
            <w:tcW w:w="8369" w:type="dxa"/>
          </w:tcPr>
          <w:p w14:paraId="6E59239C" w14:textId="77777777" w:rsidR="009049CF" w:rsidRPr="00DB7C3E" w:rsidRDefault="009049CF" w:rsidP="009049CF">
            <w:pPr>
              <w:pStyle w:val="NormalWeb"/>
            </w:pPr>
            <w:r w:rsidRPr="00DB7C3E">
              <w:t>At least six (6) months prior to the expiration of the contract, the service provider shall:</w:t>
            </w:r>
          </w:p>
          <w:p w14:paraId="6CB806DD" w14:textId="77777777" w:rsidR="009049CF" w:rsidRPr="00DB7C3E" w:rsidRDefault="009049CF" w:rsidP="003672EB">
            <w:pPr>
              <w:pStyle w:val="NormalWeb"/>
              <w:numPr>
                <w:ilvl w:val="0"/>
                <w:numId w:val="10"/>
              </w:numPr>
            </w:pPr>
            <w:r w:rsidRPr="00DB7C3E">
              <w:t>Train the RA State Revenue Committee (SRC) personnel or the new service provider;</w:t>
            </w:r>
          </w:p>
          <w:p w14:paraId="6AEC3B67" w14:textId="77777777" w:rsidR="009049CF" w:rsidRPr="00DB7C3E" w:rsidRDefault="009049CF" w:rsidP="003672EB">
            <w:pPr>
              <w:pStyle w:val="NormalWeb"/>
              <w:numPr>
                <w:ilvl w:val="0"/>
                <w:numId w:val="10"/>
              </w:numPr>
            </w:pPr>
            <w:r w:rsidRPr="00DB7C3E">
              <w:t>Support data migration;</w:t>
            </w:r>
          </w:p>
          <w:p w14:paraId="03AFC6A6" w14:textId="77777777" w:rsidR="009049CF" w:rsidRPr="00DB7C3E" w:rsidRDefault="009049CF" w:rsidP="003672EB">
            <w:pPr>
              <w:pStyle w:val="NormalWeb"/>
              <w:numPr>
                <w:ilvl w:val="0"/>
                <w:numId w:val="10"/>
              </w:numPr>
            </w:pPr>
            <w:r w:rsidRPr="00DB7C3E">
              <w:t>Assist with system integration;</w:t>
            </w:r>
          </w:p>
          <w:p w14:paraId="096474E5" w14:textId="77777777" w:rsidR="009049CF" w:rsidRPr="00DB7C3E" w:rsidRDefault="009049CF" w:rsidP="003672EB">
            <w:pPr>
              <w:pStyle w:val="NormalWeb"/>
              <w:numPr>
                <w:ilvl w:val="0"/>
                <w:numId w:val="10"/>
              </w:numPr>
            </w:pPr>
            <w:r w:rsidRPr="00DB7C3E">
              <w:t>Provide temporary operational support;</w:t>
            </w:r>
          </w:p>
          <w:p w14:paraId="6DE53D92" w14:textId="77777777" w:rsidR="009049CF" w:rsidRPr="00DB7C3E" w:rsidRDefault="009049CF" w:rsidP="003672EB">
            <w:pPr>
              <w:pStyle w:val="NormalWeb"/>
              <w:numPr>
                <w:ilvl w:val="0"/>
                <w:numId w:val="10"/>
              </w:numPr>
            </w:pPr>
            <w:r w:rsidRPr="00DB7C3E">
              <w:t>Participate in joint transitional management meetings;</w:t>
            </w:r>
          </w:p>
          <w:p w14:paraId="0E77F5B7" w14:textId="77777777" w:rsidR="009049CF" w:rsidRPr="00DB7C3E" w:rsidRDefault="009049CF" w:rsidP="003672EB">
            <w:pPr>
              <w:pStyle w:val="NormalWeb"/>
              <w:numPr>
                <w:ilvl w:val="0"/>
                <w:numId w:val="10"/>
              </w:numPr>
            </w:pPr>
            <w:r w:rsidRPr="00DB7C3E">
              <w:t>Submit handover reports on a monthly basis.</w:t>
            </w:r>
          </w:p>
          <w:p w14:paraId="7C4878F8" w14:textId="63975FDC" w:rsidR="007341FC" w:rsidRPr="00DB7C3E" w:rsidRDefault="007341FC" w:rsidP="00447111">
            <w:pPr>
              <w:pStyle w:val="NormalWeb"/>
              <w:jc w:val="both"/>
              <w:rPr>
                <w:color w:val="000000" w:themeColor="text1"/>
                <w:sz w:val="22"/>
                <w:szCs w:val="22"/>
              </w:rPr>
            </w:pPr>
          </w:p>
        </w:tc>
      </w:tr>
      <w:tr w:rsidR="007341FC" w:rsidRPr="00DB7C3E" w14:paraId="43447E83" w14:textId="77777777" w:rsidTr="00F16B6B">
        <w:trPr>
          <w:trHeight w:val="103"/>
        </w:trPr>
        <w:tc>
          <w:tcPr>
            <w:tcW w:w="1188" w:type="dxa"/>
          </w:tcPr>
          <w:p w14:paraId="7AE33D0F" w14:textId="501D5CE5" w:rsidR="007341FC" w:rsidRPr="00DB7C3E" w:rsidRDefault="00F267F7"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100</w:t>
            </w:r>
          </w:p>
        </w:tc>
        <w:tc>
          <w:tcPr>
            <w:tcW w:w="8369" w:type="dxa"/>
          </w:tcPr>
          <w:p w14:paraId="5DFD83C2" w14:textId="768760B0" w:rsidR="009049CF" w:rsidRPr="00DB7C3E" w:rsidRDefault="009049CF" w:rsidP="009049CF">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hAnsi="Times New Roman" w:cs="Times New Roman"/>
              </w:rPr>
              <w:t>1. The complete and final version of the technical specifications for the central monitoring system and its associated subsystems, including:</w:t>
            </w:r>
            <w:r w:rsidRPr="00DB7C3E">
              <w:rPr>
                <w:rFonts w:ascii="Times New Roman" w:hAnsi="Times New Roman" w:cs="Times New Roman"/>
              </w:rPr>
              <w:br/>
              <w:t>1.1 Descriptions of the architecture, including component relationships, system boundaries, workflows, and communication flows.1.2 Implementation description, detailing how each requirement in the Technical Requirements document is realized within the Central Monitoring System, with references to modules, screens, APIs, rules, or configurations.</w:t>
            </w:r>
            <w:r w:rsidRPr="00DB7C3E">
              <w:rPr>
                <w:rFonts w:ascii="Times New Roman" w:eastAsia="Times New Roman" w:hAnsi="Times New Roman" w:cs="Times New Roman"/>
                <w:kern w:val="0"/>
                <w14:ligatures w14:val="none"/>
              </w:rPr>
              <w:t>1.3 Catalog of configuration parameters, including system rules, thresholds, limits, security controls, alert/notification rules, and operational settings.</w:t>
            </w:r>
          </w:p>
          <w:p w14:paraId="5F52E4EB" w14:textId="64E07179" w:rsidR="009049CF" w:rsidRPr="00DB7C3E" w:rsidRDefault="009049CF" w:rsidP="009049CF">
            <w:pPr>
              <w:pStyle w:val="NormalWeb"/>
            </w:pPr>
            <w:r w:rsidRPr="00DB7C3E">
              <w:t xml:space="preserve">1.4 Database structure and data model, including schema definitions, table descriptions, relationships, data dictionaries, indexing structures, retention rules, and </w:t>
            </w:r>
            <w:r w:rsidRPr="00DB7C3E">
              <w:lastRenderedPageBreak/>
              <w:t>archival structures.1.5 Documentation of reports and analytics, including report definitions, queries, formulas, KPIs, and data source mappings.1.6 Integration specifications, including all integrations with organizational systems, third-party systems, government systems, cloud components, payment processors, data providers, and monitoring tools, with API definitions, message formats, error handling rules, and versioning.1.7 Documentation of custom-developed functionality, including:</w:t>
            </w:r>
          </w:p>
          <w:p w14:paraId="0A24EF67" w14:textId="77777777" w:rsidR="009049CF" w:rsidRPr="00DB7C3E" w:rsidRDefault="009049CF" w:rsidP="003672EB">
            <w:pPr>
              <w:pStyle w:val="NormalWeb"/>
              <w:numPr>
                <w:ilvl w:val="0"/>
                <w:numId w:val="11"/>
              </w:numPr>
            </w:pPr>
            <w:r w:rsidRPr="00DB7C3E">
              <w:t>Functional descriptions;</w:t>
            </w:r>
          </w:p>
          <w:p w14:paraId="460108B3" w14:textId="77777777" w:rsidR="009049CF" w:rsidRPr="00DB7C3E" w:rsidRDefault="009049CF" w:rsidP="003672EB">
            <w:pPr>
              <w:pStyle w:val="NormalWeb"/>
              <w:numPr>
                <w:ilvl w:val="0"/>
                <w:numId w:val="11"/>
              </w:numPr>
            </w:pPr>
            <w:r w:rsidRPr="00DB7C3E">
              <w:t>Source code files and directories;</w:t>
            </w:r>
          </w:p>
          <w:p w14:paraId="30B7A367" w14:textId="77777777" w:rsidR="009049CF" w:rsidRPr="00DB7C3E" w:rsidRDefault="009049CF" w:rsidP="003672EB">
            <w:pPr>
              <w:pStyle w:val="NormalWeb"/>
              <w:numPr>
                <w:ilvl w:val="0"/>
                <w:numId w:val="11"/>
              </w:numPr>
            </w:pPr>
            <w:r w:rsidRPr="00DB7C3E">
              <w:t>Diagrams of component logic;</w:t>
            </w:r>
          </w:p>
          <w:p w14:paraId="1004813C" w14:textId="77777777" w:rsidR="009049CF" w:rsidRPr="00DB7C3E" w:rsidRDefault="009049CF" w:rsidP="003672EB">
            <w:pPr>
              <w:pStyle w:val="NormalWeb"/>
              <w:numPr>
                <w:ilvl w:val="0"/>
                <w:numId w:val="11"/>
              </w:numPr>
            </w:pPr>
            <w:r w:rsidRPr="00DB7C3E">
              <w:t>Configuration files;</w:t>
            </w:r>
          </w:p>
          <w:p w14:paraId="17DE93F8" w14:textId="77777777" w:rsidR="009049CF" w:rsidRPr="00DB7C3E" w:rsidRDefault="009049CF" w:rsidP="003672EB">
            <w:pPr>
              <w:pStyle w:val="NormalWeb"/>
              <w:numPr>
                <w:ilvl w:val="0"/>
                <w:numId w:val="11"/>
              </w:numPr>
            </w:pPr>
            <w:r w:rsidRPr="00DB7C3E">
              <w:t>Algorithms used for data validation, reporting, player return validation, event sequencing, and fraud detection;</w:t>
            </w:r>
          </w:p>
          <w:p w14:paraId="50DF5B46" w14:textId="77777777" w:rsidR="009049CF" w:rsidRPr="00DB7C3E" w:rsidRDefault="009049CF" w:rsidP="003672EB">
            <w:pPr>
              <w:pStyle w:val="NormalWeb"/>
              <w:numPr>
                <w:ilvl w:val="0"/>
                <w:numId w:val="11"/>
              </w:numPr>
            </w:pPr>
            <w:r w:rsidRPr="00DB7C3E">
              <w:t>Non-standard modules and tools.</w:t>
            </w:r>
          </w:p>
          <w:p w14:paraId="6BD81628" w14:textId="4B82BDE6" w:rsidR="004A46B2" w:rsidRPr="00DB7C3E" w:rsidRDefault="009049CF" w:rsidP="004A46B2">
            <w:pPr>
              <w:spacing w:before="100" w:beforeAutospacing="1" w:after="100" w:afterAutospacing="1" w:line="240" w:lineRule="auto"/>
              <w:rPr>
                <w:rFonts w:ascii="Times New Roman" w:eastAsia="Times New Roman" w:hAnsi="Times New Roman" w:cs="Times New Roman"/>
                <w:kern w:val="0"/>
                <w14:ligatures w14:val="none"/>
              </w:rPr>
            </w:pPr>
            <w:r w:rsidRPr="00DB7C3E">
              <w:rPr>
                <w:rFonts w:ascii="Times New Roman" w:hAnsi="Times New Roman" w:cs="Times New Roman"/>
              </w:rPr>
              <w:t>1.8 Data flow diagrams, including data movement, transformation points, retention flows, and deletion/destruction flows.1.9 Documentation of security controls, including encryption methods, key management, access control rules, log management, audit trail procedures, and vulnerability mitigation measures.2. User and Administrator Documentation</w:t>
            </w:r>
            <w:r w:rsidRPr="00DB7C3E">
              <w:rPr>
                <w:rFonts w:ascii="Times New Roman" w:hAnsi="Times New Roman" w:cs="Times New Roman"/>
              </w:rPr>
              <w:br/>
              <w:t>2.1 User manuals for the Central Monitoring System, the Exclusion List System, the Reporting System, the Audit and Compliance System, and the operational facility management tools.2.2 Administrator manuals, including system configuration, environment setup, maintenance operations, and troubleshooting guides.2.3 Training materials, including step-by-step instructions, manuals, sample exercises, and video-based demonstrations of the main workflows.2.4 Role and permission configuration matrix, including all user roles, assigned permissions, access conditions, approval workflows, and segregation of duties controls.3. Technological Infrastructure Documentation</w:t>
            </w:r>
            <w:r w:rsidRPr="00DB7C3E">
              <w:rPr>
                <w:rFonts w:ascii="Times New Roman" w:hAnsi="Times New Roman" w:cs="Times New Roman"/>
              </w:rPr>
              <w:br/>
              <w:t>3.1 Infrastructure architecture, including network diagrams, hardware specifications, storage architecture, virtualization/containerization, cloud components, and load balancing configurations.3.2 Technical specifications of the equipment, including details for each component such as processor (CPU), memory (RAM), storage, IOPS (input/output operations per second), network throughput, redundancy level, and performance capacity.3.3 Inventory of installed software, including versions of operating systems, database systems, middleware, application servers, monitoring tools, cybersecurity tools, and licensing information.3.4 Network topology, including logical network segments (VLANs), firewalls, routing rules, security zones, VPNs, and external connectivity requirements.3.5 Environment design, including development, testing/staging, production, disaster recovery (DR), and backup environments.4. Business Continuity and Disaster Recovery Documentation</w:t>
            </w:r>
            <w:r w:rsidRPr="00DB7C3E">
              <w:rPr>
                <w:rFonts w:ascii="Times New Roman" w:hAnsi="Times New Roman" w:cs="Times New Roman"/>
              </w:rPr>
              <w:br/>
              <w:t xml:space="preserve">4.1 Disaster Recovery (DR) plan, including the DR architecture, failover logic from the primary environment to the DR environment, RTO (Recovery Time Objective) / RPO (Recovery Point Objective) values, test results, procedures, and rollback strategies from the DR environment back to the primary environment.4.2 Backup </w:t>
            </w:r>
            <w:r w:rsidRPr="00DB7C3E">
              <w:rPr>
                <w:rFonts w:ascii="Times New Roman" w:hAnsi="Times New Roman" w:cs="Times New Roman"/>
              </w:rPr>
              <w:lastRenderedPageBreak/>
              <w:t>and recovery procedures, including schedules, retention policies, storage locations, and test evidence.4.3 Operational continuity procedures that ensure uninterrupted operation of the monitoring center and the Exclusion List during transitional periods.</w:t>
            </w:r>
            <w:r w:rsidR="004A46B2" w:rsidRPr="00DB7C3E">
              <w:rPr>
                <w:rFonts w:ascii="Times New Roman" w:hAnsi="Times New Roman" w:cs="Times New Roman"/>
              </w:rPr>
              <w:t>5. Operational Processes and Procedures</w:t>
            </w:r>
            <w:r w:rsidR="004A46B2" w:rsidRPr="00DB7C3E">
              <w:rPr>
                <w:rFonts w:ascii="Times New Roman" w:hAnsi="Times New Roman" w:cs="Times New Roman"/>
              </w:rPr>
              <w:br/>
              <w:t>5.1 Standard Operating Procedures (SOPs) for all operational functions, including data intake, monitoring, reporting, event review, incident management, fraud detection, device integration, organizer authentication, and escalation.5.2 Customer service and organizer support procedures, including SLAs, request handling workflows, and communication templates.5.3 Incident management procedures, including detection, classification, escalation, reporting, and resolution workflows.</w:t>
            </w:r>
            <w:r w:rsidR="004A46B2" w:rsidRPr="00DB7C3E">
              <w:rPr>
                <w:rFonts w:ascii="Times New Roman" w:eastAsia="Times New Roman" w:hAnsi="Times New Roman" w:cs="Times New Roman"/>
                <w:kern w:val="0"/>
                <w14:ligatures w14:val="none"/>
              </w:rPr>
              <w:t>5.4 Change management procedures, including approvals, documentation, testing, and rollback.</w:t>
            </w:r>
          </w:p>
          <w:p w14:paraId="7AAA614E" w14:textId="4B708C56" w:rsidR="007341FC" w:rsidRPr="00DB7C3E" w:rsidRDefault="004A46B2" w:rsidP="00447111">
            <w:pPr>
              <w:pStyle w:val="NormalWeb"/>
              <w:jc w:val="both"/>
              <w:rPr>
                <w:color w:val="000000" w:themeColor="text1"/>
                <w:sz w:val="22"/>
                <w:szCs w:val="22"/>
              </w:rPr>
            </w:pPr>
            <w:r w:rsidRPr="00DB7C3E">
              <w:t>6. Organizational Documentation6.1 Job descriptions for all operational and technical positions related to the monitoring center.6.2 Organizational charts, including roles, team structures, and responsibilities.6.3 Key personnel accessibility requirements, including certification requirements, access level requirements, and skills.</w:t>
            </w:r>
          </w:p>
        </w:tc>
      </w:tr>
      <w:tr w:rsidR="007341FC" w:rsidRPr="00DB7C3E" w14:paraId="20842B80" w14:textId="77777777" w:rsidTr="00F16B6B">
        <w:trPr>
          <w:trHeight w:val="103"/>
        </w:trPr>
        <w:tc>
          <w:tcPr>
            <w:tcW w:w="1188" w:type="dxa"/>
          </w:tcPr>
          <w:p w14:paraId="5E644491" w14:textId="58AA4A28" w:rsidR="007341FC" w:rsidRPr="00DB7C3E" w:rsidRDefault="002F1B35"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lastRenderedPageBreak/>
              <w:t>101</w:t>
            </w:r>
          </w:p>
        </w:tc>
        <w:tc>
          <w:tcPr>
            <w:tcW w:w="8369" w:type="dxa"/>
          </w:tcPr>
          <w:p w14:paraId="47A7630A" w14:textId="4E77FE3B" w:rsidR="007341FC" w:rsidRPr="00DB7C3E" w:rsidRDefault="004A46B2" w:rsidP="00447111">
            <w:pPr>
              <w:pStyle w:val="NormalWeb"/>
              <w:jc w:val="both"/>
              <w:rPr>
                <w:color w:val="000000" w:themeColor="text1"/>
                <w:sz w:val="22"/>
                <w:szCs w:val="22"/>
              </w:rPr>
            </w:pPr>
            <w:r w:rsidRPr="00DB7C3E">
              <w:t>The number of internal and external users and administrators of the monitoring center shall not be limited by licenses.</w:t>
            </w:r>
          </w:p>
        </w:tc>
      </w:tr>
      <w:tr w:rsidR="007341FC" w:rsidRPr="00DB7C3E" w14:paraId="28FDAC62" w14:textId="77777777" w:rsidTr="00464E85">
        <w:trPr>
          <w:trHeight w:val="103"/>
        </w:trPr>
        <w:tc>
          <w:tcPr>
            <w:tcW w:w="1188" w:type="dxa"/>
          </w:tcPr>
          <w:p w14:paraId="608B15E5" w14:textId="3EF4FA55" w:rsidR="007341FC" w:rsidRPr="00DB7C3E" w:rsidRDefault="002F1B35"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102</w:t>
            </w:r>
          </w:p>
        </w:tc>
        <w:tc>
          <w:tcPr>
            <w:tcW w:w="8369" w:type="dxa"/>
            <w:vAlign w:val="center"/>
          </w:tcPr>
          <w:p w14:paraId="52D3D000" w14:textId="49BB8E3F" w:rsidR="007341FC" w:rsidRPr="00DB7C3E" w:rsidRDefault="004A46B2" w:rsidP="00447111">
            <w:pPr>
              <w:pStyle w:val="NormalWeb"/>
              <w:jc w:val="both"/>
              <w:rPr>
                <w:color w:val="000000" w:themeColor="text1"/>
                <w:sz w:val="22"/>
                <w:szCs w:val="22"/>
              </w:rPr>
            </w:pPr>
            <w:r w:rsidRPr="00DB7C3E">
              <w:t>The monitoring center shall remain fully operational for 12 months after the end of the contract without the need to acquire additional software licenses.</w:t>
            </w:r>
          </w:p>
        </w:tc>
      </w:tr>
      <w:tr w:rsidR="007341FC" w:rsidRPr="00DB7C3E" w14:paraId="5997708D" w14:textId="77777777" w:rsidTr="00464E85">
        <w:trPr>
          <w:trHeight w:val="103"/>
        </w:trPr>
        <w:tc>
          <w:tcPr>
            <w:tcW w:w="1188" w:type="dxa"/>
          </w:tcPr>
          <w:p w14:paraId="4B0FA746" w14:textId="63D1F6F9" w:rsidR="007341FC" w:rsidRPr="00DB7C3E" w:rsidRDefault="002F1B35"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103</w:t>
            </w:r>
          </w:p>
        </w:tc>
        <w:tc>
          <w:tcPr>
            <w:tcW w:w="8369" w:type="dxa"/>
          </w:tcPr>
          <w:p w14:paraId="32911022" w14:textId="1B2044A2" w:rsidR="007341FC" w:rsidRPr="00DB7C3E" w:rsidRDefault="004A46B2" w:rsidP="00447111">
            <w:pPr>
              <w:pStyle w:val="NormalWeb"/>
              <w:jc w:val="both"/>
              <w:rPr>
                <w:color w:val="000000" w:themeColor="text1"/>
                <w:sz w:val="22"/>
                <w:szCs w:val="22"/>
              </w:rPr>
            </w:pPr>
            <w:r w:rsidRPr="00DB7C3E">
              <w:t>After handover, the production, testing, and development environments shall operate in the data center provided by the RA State Revenue Committee (SRC), with the possibility of relocating them to another data center without making any changes or modifications to the core system software.</w:t>
            </w:r>
          </w:p>
        </w:tc>
      </w:tr>
      <w:tr w:rsidR="007341FC" w:rsidRPr="00DB7C3E" w14:paraId="2C18A43E" w14:textId="77777777" w:rsidTr="00464E85">
        <w:trPr>
          <w:trHeight w:val="103"/>
        </w:trPr>
        <w:tc>
          <w:tcPr>
            <w:tcW w:w="1188" w:type="dxa"/>
          </w:tcPr>
          <w:p w14:paraId="6A26BDC7" w14:textId="0CA782A8" w:rsidR="007341FC" w:rsidRPr="00DB7C3E" w:rsidRDefault="002F1B35" w:rsidP="00447111">
            <w:pPr>
              <w:pStyle w:val="NoSpacing"/>
              <w:jc w:val="both"/>
              <w:rPr>
                <w:rFonts w:ascii="Times New Roman" w:hAnsi="Times New Roman" w:cs="Times New Roman"/>
                <w:bCs/>
                <w:color w:val="000000" w:themeColor="text1"/>
                <w:sz w:val="22"/>
                <w:szCs w:val="22"/>
              </w:rPr>
            </w:pPr>
            <w:r w:rsidRPr="00DB7C3E">
              <w:rPr>
                <w:rFonts w:ascii="Times New Roman" w:hAnsi="Times New Roman" w:cs="Times New Roman"/>
                <w:bCs/>
                <w:color w:val="000000" w:themeColor="text1"/>
                <w:sz w:val="22"/>
                <w:szCs w:val="22"/>
              </w:rPr>
              <w:t>104</w:t>
            </w:r>
          </w:p>
        </w:tc>
        <w:tc>
          <w:tcPr>
            <w:tcW w:w="8369" w:type="dxa"/>
            <w:vAlign w:val="center"/>
          </w:tcPr>
          <w:p w14:paraId="6B4B70B4" w14:textId="3FF5C482" w:rsidR="007341FC" w:rsidRPr="00DB7C3E" w:rsidRDefault="004A46B2" w:rsidP="00447111">
            <w:pPr>
              <w:pStyle w:val="NormalWeb"/>
              <w:jc w:val="both"/>
              <w:rPr>
                <w:color w:val="000000" w:themeColor="text1"/>
                <w:sz w:val="22"/>
                <w:szCs w:val="22"/>
              </w:rPr>
            </w:pPr>
            <w:r w:rsidRPr="00DB7C3E">
              <w:t>The warranty service shall commence after the completion of the handover.</w:t>
            </w:r>
          </w:p>
        </w:tc>
      </w:tr>
      <w:tr w:rsidR="00D02042" w:rsidRPr="00DB7C3E" w14:paraId="004EB0B7" w14:textId="77777777" w:rsidTr="00464E85">
        <w:trPr>
          <w:trHeight w:val="103"/>
        </w:trPr>
        <w:tc>
          <w:tcPr>
            <w:tcW w:w="1188" w:type="dxa"/>
          </w:tcPr>
          <w:p w14:paraId="07FF71B2" w14:textId="3E7774D9" w:rsidR="00D02042" w:rsidRPr="00DB7C3E" w:rsidRDefault="00D02042" w:rsidP="00447111">
            <w:pPr>
              <w:pStyle w:val="NoSpacing"/>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105</w:t>
            </w:r>
          </w:p>
        </w:tc>
        <w:tc>
          <w:tcPr>
            <w:tcW w:w="8369" w:type="dxa"/>
            <w:vAlign w:val="center"/>
          </w:tcPr>
          <w:p w14:paraId="18EBCCF9" w14:textId="65F5BD43" w:rsidR="003135E2" w:rsidRDefault="003135E2" w:rsidP="00447111">
            <w:pPr>
              <w:pStyle w:val="NormalWeb"/>
              <w:jc w:val="both"/>
            </w:pPr>
            <w:r>
              <w:t xml:space="preserve">The </w:t>
            </w:r>
            <w:r w:rsidR="00C51C5C">
              <w:t>S</w:t>
            </w:r>
            <w:r>
              <w:t xml:space="preserve">ervice </w:t>
            </w:r>
            <w:r w:rsidR="00C51C5C">
              <w:t>P</w:t>
            </w:r>
            <w:r>
              <w:t>rovider ensures the connection of gaming products to the monitoring center.</w:t>
            </w:r>
          </w:p>
          <w:p w14:paraId="672582BD" w14:textId="57188AF0" w:rsidR="00525D77" w:rsidRDefault="00525D77" w:rsidP="00447111">
            <w:pPr>
              <w:pStyle w:val="NormalWeb"/>
              <w:jc w:val="both"/>
            </w:pPr>
            <w:r>
              <w:t xml:space="preserve">The </w:t>
            </w:r>
            <w:r w:rsidR="00C51C5C">
              <w:t>S</w:t>
            </w:r>
            <w:r>
              <w:t xml:space="preserve">ervice </w:t>
            </w:r>
            <w:r w:rsidR="00C51C5C">
              <w:t>P</w:t>
            </w:r>
            <w:r>
              <w:t>rovider ensures that operators have access to information on persons subject to restrictions on participation in games as provided by</w:t>
            </w:r>
            <w:r w:rsidR="00B86144">
              <w:t xml:space="preserve"> applicable</w:t>
            </w:r>
            <w:r>
              <w:t xml:space="preserve"> law.</w:t>
            </w:r>
          </w:p>
          <w:p w14:paraId="6DB97F1F" w14:textId="29232CF9" w:rsidR="00D02042" w:rsidRPr="00DB7C3E" w:rsidRDefault="00D02042" w:rsidP="00447111">
            <w:pPr>
              <w:pStyle w:val="NormalWeb"/>
              <w:jc w:val="both"/>
            </w:pPr>
            <w:r>
              <w:t xml:space="preserve">If any technical requirement links the Service Provider’s performance of the obligations set out therein to a </w:t>
            </w:r>
            <w:proofErr w:type="gramStart"/>
            <w:r>
              <w:t>third</w:t>
            </w:r>
            <w:r w:rsidR="000C4875">
              <w:t>-</w:t>
            </w:r>
            <w:r>
              <w:t>party</w:t>
            </w:r>
            <w:proofErr w:type="gramEnd"/>
            <w:r>
              <w:t xml:space="preserve"> or its systems, the Service Provider shall use reasonable efforts to ensure the performance of its obligations. If the third</w:t>
            </w:r>
            <w:r w:rsidR="000C4875">
              <w:t>-</w:t>
            </w:r>
            <w:r>
              <w:t>party fails to perform its obligations as prescribed by law, the Service Provider shall refer the matter to the State Revenue Committee․</w:t>
            </w:r>
          </w:p>
        </w:tc>
      </w:tr>
    </w:tbl>
    <w:p w14:paraId="41C84D5D" w14:textId="77777777" w:rsidR="00B13D32" w:rsidRPr="00DB7C3E" w:rsidRDefault="00B13D32" w:rsidP="00447111">
      <w:pPr>
        <w:pStyle w:val="NoSpacing"/>
        <w:jc w:val="both"/>
        <w:rPr>
          <w:rFonts w:ascii="Times New Roman" w:hAnsi="Times New Roman" w:cs="Times New Roman"/>
          <w:color w:val="000000" w:themeColor="text1"/>
          <w:sz w:val="22"/>
          <w:szCs w:val="22"/>
        </w:rPr>
      </w:pPr>
    </w:p>
    <w:sectPr w:rsidR="00B13D32" w:rsidRPr="00DB7C3E" w:rsidSect="0075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9DECEBA"/>
    <w:lvl w:ilvl="0">
      <w:start w:val="1"/>
      <w:numFmt w:val="decimal"/>
      <w:pStyle w:val="ListNumber"/>
      <w:lvlText w:val="%1."/>
      <w:lvlJc w:val="left"/>
      <w:pPr>
        <w:tabs>
          <w:tab w:val="num" w:pos="360"/>
        </w:tabs>
        <w:ind w:left="360" w:hanging="360"/>
      </w:pPr>
    </w:lvl>
  </w:abstractNum>
  <w:abstractNum w:abstractNumId="1" w15:restartNumberingAfterBreak="0">
    <w:nsid w:val="1599346E"/>
    <w:multiLevelType w:val="multilevel"/>
    <w:tmpl w:val="2838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53291"/>
    <w:multiLevelType w:val="multilevel"/>
    <w:tmpl w:val="5C30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F613F"/>
    <w:multiLevelType w:val="hybridMultilevel"/>
    <w:tmpl w:val="A878AC2C"/>
    <w:lvl w:ilvl="0" w:tplc="A4C2207A">
      <w:start w:val="1"/>
      <w:numFmt w:val="bullet"/>
      <w:pStyle w:val="TableListBullet"/>
      <w:lvlText w:val="●"/>
      <w:lvlJc w:val="left"/>
      <w:pPr>
        <w:tabs>
          <w:tab w:val="num" w:pos="357"/>
        </w:tabs>
        <w:ind w:left="357" w:firstLine="0"/>
      </w:pPr>
      <w:rPr>
        <w:color w:val="auto"/>
        <w:position w:val="2"/>
        <w:sz w:val="16"/>
        <w:szCs w:val="16"/>
      </w:rPr>
    </w:lvl>
    <w:lvl w:ilvl="1" w:tplc="08090003">
      <w:start w:val="1"/>
      <w:numFmt w:val="bullet"/>
      <w:lvlText w:val="o"/>
      <w:lvlJc w:val="left"/>
      <w:pPr>
        <w:ind w:left="1440" w:hanging="360"/>
      </w:pPr>
      <w:rPr>
        <w:rFonts w:ascii="Courier New" w:hAnsi="Courier New" w:cs="Courier New" w:hint="default"/>
      </w:rPr>
    </w:lvl>
    <w:lvl w:ilvl="2" w:tplc="A2261804">
      <w:numFmt w:val="bullet"/>
      <w:lvlText w:val="·"/>
      <w:lvlJc w:val="left"/>
      <w:pPr>
        <w:ind w:left="2415" w:hanging="615"/>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934BA"/>
    <w:multiLevelType w:val="multilevel"/>
    <w:tmpl w:val="1F44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54878"/>
    <w:multiLevelType w:val="hybridMultilevel"/>
    <w:tmpl w:val="AE22C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5D46F7"/>
    <w:multiLevelType w:val="multilevel"/>
    <w:tmpl w:val="76F862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C965A1"/>
    <w:multiLevelType w:val="multilevel"/>
    <w:tmpl w:val="28C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D4773F"/>
    <w:multiLevelType w:val="hybridMultilevel"/>
    <w:tmpl w:val="08B0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AB647F"/>
    <w:multiLevelType w:val="hybridMultilevel"/>
    <w:tmpl w:val="657C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950E2"/>
    <w:multiLevelType w:val="hybridMultilevel"/>
    <w:tmpl w:val="6B9CD75C"/>
    <w:lvl w:ilvl="0" w:tplc="04090001">
      <w:start w:val="1"/>
      <w:numFmt w:val="bullet"/>
      <w:lvlText w:val=""/>
      <w:lvlJc w:val="left"/>
      <w:pPr>
        <w:ind w:left="691" w:hanging="360"/>
      </w:pPr>
      <w:rPr>
        <w:rFonts w:ascii="Symbol" w:hAnsi="Symbol"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1" w15:restartNumberingAfterBreak="0">
    <w:nsid w:val="4F8C7860"/>
    <w:multiLevelType w:val="hybridMultilevel"/>
    <w:tmpl w:val="83B8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BE1227"/>
    <w:multiLevelType w:val="multilevel"/>
    <w:tmpl w:val="1D9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E7753"/>
    <w:multiLevelType w:val="multilevel"/>
    <w:tmpl w:val="0A98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F6993"/>
    <w:multiLevelType w:val="multilevel"/>
    <w:tmpl w:val="DB20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9C6110"/>
    <w:multiLevelType w:val="multilevel"/>
    <w:tmpl w:val="BC98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F2B5C"/>
    <w:multiLevelType w:val="multilevel"/>
    <w:tmpl w:val="28C8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6"/>
  </w:num>
  <w:num w:numId="4">
    <w:abstractNumId w:val="14"/>
  </w:num>
  <w:num w:numId="5">
    <w:abstractNumId w:val="4"/>
  </w:num>
  <w:num w:numId="6">
    <w:abstractNumId w:val="7"/>
  </w:num>
  <w:num w:numId="7">
    <w:abstractNumId w:val="1"/>
  </w:num>
  <w:num w:numId="8">
    <w:abstractNumId w:val="2"/>
  </w:num>
  <w:num w:numId="9">
    <w:abstractNumId w:val="12"/>
  </w:num>
  <w:num w:numId="10">
    <w:abstractNumId w:val="15"/>
  </w:num>
  <w:num w:numId="11">
    <w:abstractNumId w:val="13"/>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9"/>
  </w:num>
  <w:num w:numId="24">
    <w:abstractNumId w:val="11"/>
  </w:num>
  <w:num w:numId="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83"/>
    <w:rsid w:val="0000498A"/>
    <w:rsid w:val="00014AE8"/>
    <w:rsid w:val="00026523"/>
    <w:rsid w:val="00032694"/>
    <w:rsid w:val="00032A40"/>
    <w:rsid w:val="0003450B"/>
    <w:rsid w:val="000421B5"/>
    <w:rsid w:val="0006053D"/>
    <w:rsid w:val="000670E4"/>
    <w:rsid w:val="000674F7"/>
    <w:rsid w:val="000720D0"/>
    <w:rsid w:val="00075887"/>
    <w:rsid w:val="00083154"/>
    <w:rsid w:val="00086CAA"/>
    <w:rsid w:val="00090C5C"/>
    <w:rsid w:val="000A362B"/>
    <w:rsid w:val="000C4875"/>
    <w:rsid w:val="000C5988"/>
    <w:rsid w:val="000C7D11"/>
    <w:rsid w:val="00102EE6"/>
    <w:rsid w:val="00116372"/>
    <w:rsid w:val="00116421"/>
    <w:rsid w:val="001244BF"/>
    <w:rsid w:val="001263C3"/>
    <w:rsid w:val="001414BB"/>
    <w:rsid w:val="00150332"/>
    <w:rsid w:val="00173759"/>
    <w:rsid w:val="00177098"/>
    <w:rsid w:val="00190931"/>
    <w:rsid w:val="001926F4"/>
    <w:rsid w:val="00197D99"/>
    <w:rsid w:val="001E6D85"/>
    <w:rsid w:val="00207632"/>
    <w:rsid w:val="00216B55"/>
    <w:rsid w:val="002221BA"/>
    <w:rsid w:val="00224E96"/>
    <w:rsid w:val="00225350"/>
    <w:rsid w:val="00242864"/>
    <w:rsid w:val="00243A7E"/>
    <w:rsid w:val="002445DD"/>
    <w:rsid w:val="002735D6"/>
    <w:rsid w:val="00274C04"/>
    <w:rsid w:val="00280D8C"/>
    <w:rsid w:val="00283341"/>
    <w:rsid w:val="00287757"/>
    <w:rsid w:val="00287AF8"/>
    <w:rsid w:val="002935A7"/>
    <w:rsid w:val="00296DB2"/>
    <w:rsid w:val="002A33DD"/>
    <w:rsid w:val="002A5D29"/>
    <w:rsid w:val="002B7C6C"/>
    <w:rsid w:val="002E3F02"/>
    <w:rsid w:val="002F1B35"/>
    <w:rsid w:val="002F56D9"/>
    <w:rsid w:val="00301FBB"/>
    <w:rsid w:val="0031212B"/>
    <w:rsid w:val="003135E2"/>
    <w:rsid w:val="00315A66"/>
    <w:rsid w:val="003208B4"/>
    <w:rsid w:val="003354DA"/>
    <w:rsid w:val="003469B9"/>
    <w:rsid w:val="00350612"/>
    <w:rsid w:val="003531E4"/>
    <w:rsid w:val="00353B61"/>
    <w:rsid w:val="00361165"/>
    <w:rsid w:val="003672EB"/>
    <w:rsid w:val="00370FB8"/>
    <w:rsid w:val="00371F4B"/>
    <w:rsid w:val="00374722"/>
    <w:rsid w:val="003750D7"/>
    <w:rsid w:val="003820A9"/>
    <w:rsid w:val="00395E7D"/>
    <w:rsid w:val="003A3B95"/>
    <w:rsid w:val="003A5E2A"/>
    <w:rsid w:val="003B550F"/>
    <w:rsid w:val="003C2618"/>
    <w:rsid w:val="003C3BF9"/>
    <w:rsid w:val="003C5E05"/>
    <w:rsid w:val="003D3E1E"/>
    <w:rsid w:val="003D4A3D"/>
    <w:rsid w:val="003D53F8"/>
    <w:rsid w:val="003D5C0B"/>
    <w:rsid w:val="003F703A"/>
    <w:rsid w:val="003F77B0"/>
    <w:rsid w:val="003F7953"/>
    <w:rsid w:val="00401120"/>
    <w:rsid w:val="00407450"/>
    <w:rsid w:val="0041216C"/>
    <w:rsid w:val="00417C71"/>
    <w:rsid w:val="00420607"/>
    <w:rsid w:val="0042116E"/>
    <w:rsid w:val="00430576"/>
    <w:rsid w:val="00434066"/>
    <w:rsid w:val="004413F2"/>
    <w:rsid w:val="004464B9"/>
    <w:rsid w:val="00447111"/>
    <w:rsid w:val="00464E85"/>
    <w:rsid w:val="00471A7E"/>
    <w:rsid w:val="004770DB"/>
    <w:rsid w:val="004A46B2"/>
    <w:rsid w:val="004A63BB"/>
    <w:rsid w:val="004B689C"/>
    <w:rsid w:val="004C7D40"/>
    <w:rsid w:val="004D50E7"/>
    <w:rsid w:val="004D5D38"/>
    <w:rsid w:val="004D7CCE"/>
    <w:rsid w:val="004E35F4"/>
    <w:rsid w:val="004F5FE7"/>
    <w:rsid w:val="00501FE1"/>
    <w:rsid w:val="005171B5"/>
    <w:rsid w:val="00521C8C"/>
    <w:rsid w:val="00523117"/>
    <w:rsid w:val="00525D77"/>
    <w:rsid w:val="005445D5"/>
    <w:rsid w:val="00553055"/>
    <w:rsid w:val="00556740"/>
    <w:rsid w:val="00562736"/>
    <w:rsid w:val="00572960"/>
    <w:rsid w:val="00572BD1"/>
    <w:rsid w:val="005777CD"/>
    <w:rsid w:val="0058247A"/>
    <w:rsid w:val="005A1F0F"/>
    <w:rsid w:val="005A7416"/>
    <w:rsid w:val="005B01AD"/>
    <w:rsid w:val="005B2334"/>
    <w:rsid w:val="005B6C13"/>
    <w:rsid w:val="005C6183"/>
    <w:rsid w:val="005C663F"/>
    <w:rsid w:val="005C7441"/>
    <w:rsid w:val="005D51F6"/>
    <w:rsid w:val="005F4FB5"/>
    <w:rsid w:val="00602E07"/>
    <w:rsid w:val="0060334D"/>
    <w:rsid w:val="00606B99"/>
    <w:rsid w:val="00613E32"/>
    <w:rsid w:val="00634248"/>
    <w:rsid w:val="006358CA"/>
    <w:rsid w:val="00641EE6"/>
    <w:rsid w:val="006436B6"/>
    <w:rsid w:val="00651D34"/>
    <w:rsid w:val="006525B2"/>
    <w:rsid w:val="006612D3"/>
    <w:rsid w:val="00663CC6"/>
    <w:rsid w:val="00667230"/>
    <w:rsid w:val="00677668"/>
    <w:rsid w:val="00677813"/>
    <w:rsid w:val="00685088"/>
    <w:rsid w:val="006910EC"/>
    <w:rsid w:val="0069119C"/>
    <w:rsid w:val="00692332"/>
    <w:rsid w:val="006B18BF"/>
    <w:rsid w:val="006B30C1"/>
    <w:rsid w:val="006C241C"/>
    <w:rsid w:val="006D5AD6"/>
    <w:rsid w:val="006F54BB"/>
    <w:rsid w:val="00711AFE"/>
    <w:rsid w:val="007163DF"/>
    <w:rsid w:val="00725E21"/>
    <w:rsid w:val="007264D0"/>
    <w:rsid w:val="007341FC"/>
    <w:rsid w:val="007451EA"/>
    <w:rsid w:val="0075623F"/>
    <w:rsid w:val="00763E8F"/>
    <w:rsid w:val="007829F6"/>
    <w:rsid w:val="00785479"/>
    <w:rsid w:val="007A69D4"/>
    <w:rsid w:val="007A69EF"/>
    <w:rsid w:val="007B476E"/>
    <w:rsid w:val="007C6F44"/>
    <w:rsid w:val="007D2027"/>
    <w:rsid w:val="007D37A3"/>
    <w:rsid w:val="007D5995"/>
    <w:rsid w:val="007E2DF9"/>
    <w:rsid w:val="007F29C6"/>
    <w:rsid w:val="00805BD9"/>
    <w:rsid w:val="00812FE2"/>
    <w:rsid w:val="00817220"/>
    <w:rsid w:val="00824F46"/>
    <w:rsid w:val="00824F85"/>
    <w:rsid w:val="008269B9"/>
    <w:rsid w:val="0083231B"/>
    <w:rsid w:val="008347B7"/>
    <w:rsid w:val="00837CFE"/>
    <w:rsid w:val="00840E7E"/>
    <w:rsid w:val="00844994"/>
    <w:rsid w:val="008503A9"/>
    <w:rsid w:val="00850846"/>
    <w:rsid w:val="0087350B"/>
    <w:rsid w:val="00881417"/>
    <w:rsid w:val="008842FE"/>
    <w:rsid w:val="008A198F"/>
    <w:rsid w:val="008A5C39"/>
    <w:rsid w:val="008A5C4A"/>
    <w:rsid w:val="008D1565"/>
    <w:rsid w:val="008D787E"/>
    <w:rsid w:val="008E5BAF"/>
    <w:rsid w:val="008F5795"/>
    <w:rsid w:val="0090291D"/>
    <w:rsid w:val="00903AC8"/>
    <w:rsid w:val="009049CF"/>
    <w:rsid w:val="009077A8"/>
    <w:rsid w:val="00913210"/>
    <w:rsid w:val="00915182"/>
    <w:rsid w:val="00921347"/>
    <w:rsid w:val="009319A1"/>
    <w:rsid w:val="00933E75"/>
    <w:rsid w:val="00935E8C"/>
    <w:rsid w:val="0093778C"/>
    <w:rsid w:val="0094039C"/>
    <w:rsid w:val="009612E5"/>
    <w:rsid w:val="00965F2A"/>
    <w:rsid w:val="00980092"/>
    <w:rsid w:val="0098744A"/>
    <w:rsid w:val="00995343"/>
    <w:rsid w:val="009A0BBB"/>
    <w:rsid w:val="009A186E"/>
    <w:rsid w:val="009A193B"/>
    <w:rsid w:val="009A26F7"/>
    <w:rsid w:val="009A4639"/>
    <w:rsid w:val="009B1338"/>
    <w:rsid w:val="009B1848"/>
    <w:rsid w:val="009B2B75"/>
    <w:rsid w:val="009B4170"/>
    <w:rsid w:val="009B7346"/>
    <w:rsid w:val="009E22DD"/>
    <w:rsid w:val="009F425E"/>
    <w:rsid w:val="009F55BB"/>
    <w:rsid w:val="009F68A9"/>
    <w:rsid w:val="00A02271"/>
    <w:rsid w:val="00A222D8"/>
    <w:rsid w:val="00A272F2"/>
    <w:rsid w:val="00A42EAF"/>
    <w:rsid w:val="00A506AA"/>
    <w:rsid w:val="00A545E0"/>
    <w:rsid w:val="00A61A1E"/>
    <w:rsid w:val="00A634DA"/>
    <w:rsid w:val="00A66A6E"/>
    <w:rsid w:val="00A67F93"/>
    <w:rsid w:val="00A81995"/>
    <w:rsid w:val="00AA4528"/>
    <w:rsid w:val="00AA5D64"/>
    <w:rsid w:val="00AA6329"/>
    <w:rsid w:val="00AB0538"/>
    <w:rsid w:val="00AB71AA"/>
    <w:rsid w:val="00AD0307"/>
    <w:rsid w:val="00AD0896"/>
    <w:rsid w:val="00AE112B"/>
    <w:rsid w:val="00AE28F4"/>
    <w:rsid w:val="00B008C3"/>
    <w:rsid w:val="00B13142"/>
    <w:rsid w:val="00B13D32"/>
    <w:rsid w:val="00B304A8"/>
    <w:rsid w:val="00B32DF8"/>
    <w:rsid w:val="00B37BA1"/>
    <w:rsid w:val="00B46498"/>
    <w:rsid w:val="00B6521C"/>
    <w:rsid w:val="00B7366E"/>
    <w:rsid w:val="00B86144"/>
    <w:rsid w:val="00B86B8C"/>
    <w:rsid w:val="00BA62DB"/>
    <w:rsid w:val="00BF0DE0"/>
    <w:rsid w:val="00C01952"/>
    <w:rsid w:val="00C0243D"/>
    <w:rsid w:val="00C0438A"/>
    <w:rsid w:val="00C11770"/>
    <w:rsid w:val="00C1347C"/>
    <w:rsid w:val="00C17D5F"/>
    <w:rsid w:val="00C22568"/>
    <w:rsid w:val="00C22A5E"/>
    <w:rsid w:val="00C25B02"/>
    <w:rsid w:val="00C36E57"/>
    <w:rsid w:val="00C50B37"/>
    <w:rsid w:val="00C51C5C"/>
    <w:rsid w:val="00C53288"/>
    <w:rsid w:val="00C53617"/>
    <w:rsid w:val="00C56D66"/>
    <w:rsid w:val="00C57CA6"/>
    <w:rsid w:val="00C66F47"/>
    <w:rsid w:val="00C77B96"/>
    <w:rsid w:val="00C822E4"/>
    <w:rsid w:val="00C86ECA"/>
    <w:rsid w:val="00CA2F0C"/>
    <w:rsid w:val="00CB63A0"/>
    <w:rsid w:val="00CB7EFC"/>
    <w:rsid w:val="00CD0A29"/>
    <w:rsid w:val="00CD7ED2"/>
    <w:rsid w:val="00CF16C9"/>
    <w:rsid w:val="00D02042"/>
    <w:rsid w:val="00D02EBF"/>
    <w:rsid w:val="00D04939"/>
    <w:rsid w:val="00D237A0"/>
    <w:rsid w:val="00D34860"/>
    <w:rsid w:val="00D36167"/>
    <w:rsid w:val="00D37C07"/>
    <w:rsid w:val="00D41E81"/>
    <w:rsid w:val="00D44964"/>
    <w:rsid w:val="00D46632"/>
    <w:rsid w:val="00D4733F"/>
    <w:rsid w:val="00D5590C"/>
    <w:rsid w:val="00D64704"/>
    <w:rsid w:val="00D65B19"/>
    <w:rsid w:val="00D703D3"/>
    <w:rsid w:val="00D80F11"/>
    <w:rsid w:val="00D83379"/>
    <w:rsid w:val="00D8460A"/>
    <w:rsid w:val="00D865F2"/>
    <w:rsid w:val="00D8755B"/>
    <w:rsid w:val="00D90594"/>
    <w:rsid w:val="00D93F43"/>
    <w:rsid w:val="00D95541"/>
    <w:rsid w:val="00DA1F43"/>
    <w:rsid w:val="00DA27BA"/>
    <w:rsid w:val="00DB310F"/>
    <w:rsid w:val="00DB3D37"/>
    <w:rsid w:val="00DB4316"/>
    <w:rsid w:val="00DB5090"/>
    <w:rsid w:val="00DB7C3E"/>
    <w:rsid w:val="00DC3236"/>
    <w:rsid w:val="00DD4003"/>
    <w:rsid w:val="00DE2347"/>
    <w:rsid w:val="00DE61A9"/>
    <w:rsid w:val="00DF520E"/>
    <w:rsid w:val="00E0473B"/>
    <w:rsid w:val="00E06277"/>
    <w:rsid w:val="00E06799"/>
    <w:rsid w:val="00E06895"/>
    <w:rsid w:val="00E07492"/>
    <w:rsid w:val="00E10AA9"/>
    <w:rsid w:val="00E15B14"/>
    <w:rsid w:val="00E2722E"/>
    <w:rsid w:val="00E30E69"/>
    <w:rsid w:val="00E604E4"/>
    <w:rsid w:val="00E6349F"/>
    <w:rsid w:val="00E67ECB"/>
    <w:rsid w:val="00E754D9"/>
    <w:rsid w:val="00E75825"/>
    <w:rsid w:val="00E83735"/>
    <w:rsid w:val="00E947B3"/>
    <w:rsid w:val="00E95ABC"/>
    <w:rsid w:val="00EA6E36"/>
    <w:rsid w:val="00EB7B34"/>
    <w:rsid w:val="00EB7D36"/>
    <w:rsid w:val="00EC7EF4"/>
    <w:rsid w:val="00ED1E1D"/>
    <w:rsid w:val="00EE110A"/>
    <w:rsid w:val="00EF363A"/>
    <w:rsid w:val="00F06727"/>
    <w:rsid w:val="00F06BF4"/>
    <w:rsid w:val="00F12607"/>
    <w:rsid w:val="00F146EB"/>
    <w:rsid w:val="00F16B6B"/>
    <w:rsid w:val="00F2168F"/>
    <w:rsid w:val="00F22A12"/>
    <w:rsid w:val="00F267F7"/>
    <w:rsid w:val="00F370DA"/>
    <w:rsid w:val="00F417E0"/>
    <w:rsid w:val="00F55FE7"/>
    <w:rsid w:val="00F66618"/>
    <w:rsid w:val="00F7037B"/>
    <w:rsid w:val="00F723E6"/>
    <w:rsid w:val="00F728E5"/>
    <w:rsid w:val="00F73288"/>
    <w:rsid w:val="00F74E3C"/>
    <w:rsid w:val="00F77EF0"/>
    <w:rsid w:val="00F9186F"/>
    <w:rsid w:val="00F94B5E"/>
    <w:rsid w:val="00FB42C8"/>
    <w:rsid w:val="00FB56C9"/>
    <w:rsid w:val="00FC012A"/>
    <w:rsid w:val="00FC25A2"/>
    <w:rsid w:val="00FD3AE9"/>
    <w:rsid w:val="00FE3723"/>
    <w:rsid w:val="00FE4FD7"/>
    <w:rsid w:val="00FF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1E35"/>
  <w15:chartTrackingRefBased/>
  <w15:docId w15:val="{3791E40E-FF1C-474B-A0DB-08A88F70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6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C6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C6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183"/>
    <w:rPr>
      <w:rFonts w:eastAsiaTheme="majorEastAsia" w:cstheme="majorBidi"/>
      <w:color w:val="272727" w:themeColor="text1" w:themeTint="D8"/>
    </w:rPr>
  </w:style>
  <w:style w:type="paragraph" w:styleId="Title">
    <w:name w:val="Title"/>
    <w:basedOn w:val="Normal"/>
    <w:next w:val="Normal"/>
    <w:link w:val="TitleChar"/>
    <w:uiPriority w:val="10"/>
    <w:qFormat/>
    <w:rsid w:val="005C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183"/>
    <w:pPr>
      <w:spacing w:before="160"/>
      <w:jc w:val="center"/>
    </w:pPr>
    <w:rPr>
      <w:i/>
      <w:iCs/>
      <w:color w:val="404040" w:themeColor="text1" w:themeTint="BF"/>
    </w:rPr>
  </w:style>
  <w:style w:type="character" w:customStyle="1" w:styleId="QuoteChar">
    <w:name w:val="Quote Char"/>
    <w:basedOn w:val="DefaultParagraphFont"/>
    <w:link w:val="Quote"/>
    <w:uiPriority w:val="29"/>
    <w:rsid w:val="005C6183"/>
    <w:rPr>
      <w:i/>
      <w:iCs/>
      <w:color w:val="404040" w:themeColor="text1" w:themeTint="BF"/>
    </w:rPr>
  </w:style>
  <w:style w:type="paragraph" w:styleId="ListParagraph">
    <w:name w:val="List Paragraph"/>
    <w:basedOn w:val="Normal"/>
    <w:uiPriority w:val="34"/>
    <w:qFormat/>
    <w:rsid w:val="005C6183"/>
    <w:pPr>
      <w:ind w:left="720"/>
      <w:contextualSpacing/>
    </w:pPr>
  </w:style>
  <w:style w:type="character" w:styleId="IntenseEmphasis">
    <w:name w:val="Intense Emphasis"/>
    <w:basedOn w:val="DefaultParagraphFont"/>
    <w:uiPriority w:val="21"/>
    <w:qFormat/>
    <w:rsid w:val="005C6183"/>
    <w:rPr>
      <w:i/>
      <w:iCs/>
      <w:color w:val="2F5496" w:themeColor="accent1" w:themeShade="BF"/>
    </w:rPr>
  </w:style>
  <w:style w:type="paragraph" w:styleId="IntenseQuote">
    <w:name w:val="Intense Quote"/>
    <w:basedOn w:val="Normal"/>
    <w:next w:val="Normal"/>
    <w:link w:val="IntenseQuoteChar"/>
    <w:uiPriority w:val="30"/>
    <w:qFormat/>
    <w:rsid w:val="005C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183"/>
    <w:rPr>
      <w:i/>
      <w:iCs/>
      <w:color w:val="2F5496" w:themeColor="accent1" w:themeShade="BF"/>
    </w:rPr>
  </w:style>
  <w:style w:type="character" w:styleId="IntenseReference">
    <w:name w:val="Intense Reference"/>
    <w:basedOn w:val="DefaultParagraphFont"/>
    <w:uiPriority w:val="32"/>
    <w:qFormat/>
    <w:rsid w:val="005C6183"/>
    <w:rPr>
      <w:b/>
      <w:bCs/>
      <w:smallCaps/>
      <w:color w:val="2F5496" w:themeColor="accent1" w:themeShade="BF"/>
      <w:spacing w:val="5"/>
    </w:rPr>
  </w:style>
  <w:style w:type="paragraph" w:styleId="NoSpacing">
    <w:name w:val="No Spacing"/>
    <w:uiPriority w:val="1"/>
    <w:qFormat/>
    <w:rsid w:val="005C6183"/>
    <w:pPr>
      <w:spacing w:after="0" w:line="240" w:lineRule="auto"/>
    </w:pPr>
  </w:style>
  <w:style w:type="paragraph" w:customStyle="1" w:styleId="Default">
    <w:name w:val="Default"/>
    <w:rsid w:val="005C6183"/>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913210"/>
    <w:rPr>
      <w:color w:val="0563C1" w:themeColor="hyperlink"/>
      <w:u w:val="single"/>
    </w:rPr>
  </w:style>
  <w:style w:type="character" w:customStyle="1" w:styleId="UnresolvedMention1">
    <w:name w:val="Unresolved Mention1"/>
    <w:basedOn w:val="DefaultParagraphFont"/>
    <w:uiPriority w:val="99"/>
    <w:semiHidden/>
    <w:unhideWhenUsed/>
    <w:rsid w:val="00913210"/>
    <w:rPr>
      <w:color w:val="605E5C"/>
      <w:shd w:val="clear" w:color="auto" w:fill="E1DFDD"/>
    </w:rPr>
  </w:style>
  <w:style w:type="table" w:styleId="TableGrid">
    <w:name w:val="Table Grid"/>
    <w:basedOn w:val="TableNormal"/>
    <w:uiPriority w:val="39"/>
    <w:rsid w:val="00FE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19C"/>
    <w:rPr>
      <w:rFonts w:ascii="Segoe UI" w:hAnsi="Segoe UI" w:cs="Segoe UI"/>
      <w:sz w:val="18"/>
      <w:szCs w:val="18"/>
    </w:rPr>
  </w:style>
  <w:style w:type="character" w:styleId="CommentReference">
    <w:name w:val="annotation reference"/>
    <w:basedOn w:val="DefaultParagraphFont"/>
    <w:uiPriority w:val="99"/>
    <w:semiHidden/>
    <w:unhideWhenUsed/>
    <w:rsid w:val="0069119C"/>
    <w:rPr>
      <w:sz w:val="16"/>
      <w:szCs w:val="16"/>
    </w:rPr>
  </w:style>
  <w:style w:type="paragraph" w:styleId="CommentText">
    <w:name w:val="annotation text"/>
    <w:basedOn w:val="Normal"/>
    <w:link w:val="CommentTextChar"/>
    <w:uiPriority w:val="99"/>
    <w:unhideWhenUsed/>
    <w:rsid w:val="0069119C"/>
    <w:pPr>
      <w:spacing w:line="240" w:lineRule="auto"/>
    </w:pPr>
    <w:rPr>
      <w:sz w:val="20"/>
      <w:szCs w:val="20"/>
    </w:rPr>
  </w:style>
  <w:style w:type="character" w:customStyle="1" w:styleId="CommentTextChar">
    <w:name w:val="Comment Text Char"/>
    <w:basedOn w:val="DefaultParagraphFont"/>
    <w:link w:val="CommentText"/>
    <w:uiPriority w:val="99"/>
    <w:rsid w:val="0069119C"/>
    <w:rPr>
      <w:sz w:val="20"/>
      <w:szCs w:val="20"/>
    </w:rPr>
  </w:style>
  <w:style w:type="paragraph" w:styleId="CommentSubject">
    <w:name w:val="annotation subject"/>
    <w:basedOn w:val="CommentText"/>
    <w:next w:val="CommentText"/>
    <w:link w:val="CommentSubjectChar"/>
    <w:uiPriority w:val="99"/>
    <w:semiHidden/>
    <w:unhideWhenUsed/>
    <w:rsid w:val="0069119C"/>
    <w:rPr>
      <w:b/>
      <w:bCs/>
    </w:rPr>
  </w:style>
  <w:style w:type="character" w:customStyle="1" w:styleId="CommentSubjectChar">
    <w:name w:val="Comment Subject Char"/>
    <w:basedOn w:val="CommentTextChar"/>
    <w:link w:val="CommentSubject"/>
    <w:uiPriority w:val="99"/>
    <w:semiHidden/>
    <w:rsid w:val="0069119C"/>
    <w:rPr>
      <w:b/>
      <w:bCs/>
      <w:sz w:val="20"/>
      <w:szCs w:val="20"/>
    </w:rPr>
  </w:style>
  <w:style w:type="paragraph" w:styleId="Revision">
    <w:name w:val="Revision"/>
    <w:hidden/>
    <w:uiPriority w:val="99"/>
    <w:semiHidden/>
    <w:rsid w:val="00E15B14"/>
    <w:pPr>
      <w:spacing w:after="0" w:line="240" w:lineRule="auto"/>
    </w:pPr>
  </w:style>
  <w:style w:type="character" w:styleId="Strong">
    <w:name w:val="Strong"/>
    <w:basedOn w:val="DefaultParagraphFont"/>
    <w:uiPriority w:val="22"/>
    <w:qFormat/>
    <w:rsid w:val="00E15B14"/>
    <w:rPr>
      <w:b/>
      <w:bCs/>
    </w:rPr>
  </w:style>
  <w:style w:type="paragraph" w:styleId="NormalWeb">
    <w:name w:val="Normal (Web)"/>
    <w:basedOn w:val="Normal"/>
    <w:uiPriority w:val="99"/>
    <w:unhideWhenUsed/>
    <w:rsid w:val="00E15B1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istNumber">
    <w:name w:val="List Number"/>
    <w:basedOn w:val="Normal"/>
    <w:uiPriority w:val="99"/>
    <w:unhideWhenUsed/>
    <w:rsid w:val="00711AFE"/>
    <w:pPr>
      <w:numPr>
        <w:numId w:val="1"/>
      </w:numPr>
      <w:spacing w:after="200" w:line="276" w:lineRule="auto"/>
      <w:contextualSpacing/>
    </w:pPr>
    <w:rPr>
      <w:rFonts w:eastAsiaTheme="minorEastAsia"/>
      <w:kern w:val="0"/>
      <w:sz w:val="22"/>
      <w:szCs w:val="22"/>
      <w14:ligatures w14:val="none"/>
    </w:rPr>
  </w:style>
  <w:style w:type="paragraph" w:customStyle="1" w:styleId="TableBodyTextNarrow">
    <w:name w:val="TableBodyText_Narrow"/>
    <w:basedOn w:val="Normal"/>
    <w:qFormat/>
    <w:rsid w:val="00711AFE"/>
    <w:pPr>
      <w:spacing w:before="60" w:after="60" w:line="276" w:lineRule="auto"/>
    </w:pPr>
    <w:rPr>
      <w:rFonts w:ascii="Arial Narrow" w:hAnsi="Arial Narrow" w:cs="System"/>
      <w:kern w:val="0"/>
      <w:sz w:val="22"/>
      <w:szCs w:val="22"/>
      <w:lang w:val="en-GB"/>
      <w14:ligatures w14:val="none"/>
    </w:rPr>
  </w:style>
  <w:style w:type="paragraph" w:customStyle="1" w:styleId="TableListBullet">
    <w:name w:val="TableListBullet"/>
    <w:basedOn w:val="BodyText"/>
    <w:qFormat/>
    <w:rsid w:val="00711AFE"/>
    <w:pPr>
      <w:numPr>
        <w:numId w:val="2"/>
      </w:numPr>
      <w:tabs>
        <w:tab w:val="clear" w:pos="357"/>
      </w:tabs>
      <w:spacing w:before="60" w:after="60" w:line="240" w:lineRule="auto"/>
      <w:ind w:left="360" w:hanging="360"/>
    </w:pPr>
    <w:rPr>
      <w:rFonts w:ascii="Arial" w:eastAsia="Constantia" w:hAnsi="Arial" w:cs="Arial"/>
      <w:kern w:val="0"/>
      <w:sz w:val="22"/>
      <w:szCs w:val="22"/>
      <w14:ligatures w14:val="none"/>
    </w:rPr>
  </w:style>
  <w:style w:type="paragraph" w:customStyle="1" w:styleId="TableListBulletNarrow">
    <w:name w:val="TableListBullet_Narrow"/>
    <w:basedOn w:val="TableListBullet"/>
    <w:qFormat/>
    <w:rsid w:val="00711AFE"/>
    <w:rPr>
      <w:rFonts w:ascii="Arial Narrow" w:hAnsi="Arial Narrow"/>
    </w:rPr>
  </w:style>
  <w:style w:type="paragraph" w:styleId="BodyText">
    <w:name w:val="Body Text"/>
    <w:basedOn w:val="Normal"/>
    <w:link w:val="BodyTextChar"/>
    <w:uiPriority w:val="99"/>
    <w:semiHidden/>
    <w:unhideWhenUsed/>
    <w:rsid w:val="00711AFE"/>
    <w:pPr>
      <w:spacing w:after="120"/>
    </w:pPr>
  </w:style>
  <w:style w:type="character" w:customStyle="1" w:styleId="BodyTextChar">
    <w:name w:val="Body Text Char"/>
    <w:basedOn w:val="DefaultParagraphFont"/>
    <w:link w:val="BodyText"/>
    <w:uiPriority w:val="99"/>
    <w:semiHidden/>
    <w:rsid w:val="00711AFE"/>
  </w:style>
  <w:style w:type="paragraph" w:customStyle="1" w:styleId="f6270c0d46151652default">
    <w:name w:val="f6270c0d46151652default"/>
    <w:basedOn w:val="Normal"/>
    <w:rsid w:val="006358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544">
      <w:bodyDiv w:val="1"/>
      <w:marLeft w:val="0"/>
      <w:marRight w:val="0"/>
      <w:marTop w:val="0"/>
      <w:marBottom w:val="0"/>
      <w:divBdr>
        <w:top w:val="none" w:sz="0" w:space="0" w:color="auto"/>
        <w:left w:val="none" w:sz="0" w:space="0" w:color="auto"/>
        <w:bottom w:val="none" w:sz="0" w:space="0" w:color="auto"/>
        <w:right w:val="none" w:sz="0" w:space="0" w:color="auto"/>
      </w:divBdr>
    </w:div>
    <w:div w:id="3828026">
      <w:bodyDiv w:val="1"/>
      <w:marLeft w:val="0"/>
      <w:marRight w:val="0"/>
      <w:marTop w:val="0"/>
      <w:marBottom w:val="0"/>
      <w:divBdr>
        <w:top w:val="none" w:sz="0" w:space="0" w:color="auto"/>
        <w:left w:val="none" w:sz="0" w:space="0" w:color="auto"/>
        <w:bottom w:val="none" w:sz="0" w:space="0" w:color="auto"/>
        <w:right w:val="none" w:sz="0" w:space="0" w:color="auto"/>
      </w:divBdr>
    </w:div>
    <w:div w:id="8483467">
      <w:bodyDiv w:val="1"/>
      <w:marLeft w:val="0"/>
      <w:marRight w:val="0"/>
      <w:marTop w:val="0"/>
      <w:marBottom w:val="0"/>
      <w:divBdr>
        <w:top w:val="none" w:sz="0" w:space="0" w:color="auto"/>
        <w:left w:val="none" w:sz="0" w:space="0" w:color="auto"/>
        <w:bottom w:val="none" w:sz="0" w:space="0" w:color="auto"/>
        <w:right w:val="none" w:sz="0" w:space="0" w:color="auto"/>
      </w:divBdr>
    </w:div>
    <w:div w:id="11035932">
      <w:bodyDiv w:val="1"/>
      <w:marLeft w:val="0"/>
      <w:marRight w:val="0"/>
      <w:marTop w:val="0"/>
      <w:marBottom w:val="0"/>
      <w:divBdr>
        <w:top w:val="none" w:sz="0" w:space="0" w:color="auto"/>
        <w:left w:val="none" w:sz="0" w:space="0" w:color="auto"/>
        <w:bottom w:val="none" w:sz="0" w:space="0" w:color="auto"/>
        <w:right w:val="none" w:sz="0" w:space="0" w:color="auto"/>
      </w:divBdr>
    </w:div>
    <w:div w:id="14041438">
      <w:bodyDiv w:val="1"/>
      <w:marLeft w:val="0"/>
      <w:marRight w:val="0"/>
      <w:marTop w:val="0"/>
      <w:marBottom w:val="0"/>
      <w:divBdr>
        <w:top w:val="none" w:sz="0" w:space="0" w:color="auto"/>
        <w:left w:val="none" w:sz="0" w:space="0" w:color="auto"/>
        <w:bottom w:val="none" w:sz="0" w:space="0" w:color="auto"/>
        <w:right w:val="none" w:sz="0" w:space="0" w:color="auto"/>
      </w:divBdr>
    </w:div>
    <w:div w:id="27723856">
      <w:bodyDiv w:val="1"/>
      <w:marLeft w:val="0"/>
      <w:marRight w:val="0"/>
      <w:marTop w:val="0"/>
      <w:marBottom w:val="0"/>
      <w:divBdr>
        <w:top w:val="none" w:sz="0" w:space="0" w:color="auto"/>
        <w:left w:val="none" w:sz="0" w:space="0" w:color="auto"/>
        <w:bottom w:val="none" w:sz="0" w:space="0" w:color="auto"/>
        <w:right w:val="none" w:sz="0" w:space="0" w:color="auto"/>
      </w:divBdr>
    </w:div>
    <w:div w:id="30228823">
      <w:bodyDiv w:val="1"/>
      <w:marLeft w:val="0"/>
      <w:marRight w:val="0"/>
      <w:marTop w:val="0"/>
      <w:marBottom w:val="0"/>
      <w:divBdr>
        <w:top w:val="none" w:sz="0" w:space="0" w:color="auto"/>
        <w:left w:val="none" w:sz="0" w:space="0" w:color="auto"/>
        <w:bottom w:val="none" w:sz="0" w:space="0" w:color="auto"/>
        <w:right w:val="none" w:sz="0" w:space="0" w:color="auto"/>
      </w:divBdr>
    </w:div>
    <w:div w:id="39941869">
      <w:bodyDiv w:val="1"/>
      <w:marLeft w:val="0"/>
      <w:marRight w:val="0"/>
      <w:marTop w:val="0"/>
      <w:marBottom w:val="0"/>
      <w:divBdr>
        <w:top w:val="none" w:sz="0" w:space="0" w:color="auto"/>
        <w:left w:val="none" w:sz="0" w:space="0" w:color="auto"/>
        <w:bottom w:val="none" w:sz="0" w:space="0" w:color="auto"/>
        <w:right w:val="none" w:sz="0" w:space="0" w:color="auto"/>
      </w:divBdr>
    </w:div>
    <w:div w:id="40448048">
      <w:bodyDiv w:val="1"/>
      <w:marLeft w:val="0"/>
      <w:marRight w:val="0"/>
      <w:marTop w:val="0"/>
      <w:marBottom w:val="0"/>
      <w:divBdr>
        <w:top w:val="none" w:sz="0" w:space="0" w:color="auto"/>
        <w:left w:val="none" w:sz="0" w:space="0" w:color="auto"/>
        <w:bottom w:val="none" w:sz="0" w:space="0" w:color="auto"/>
        <w:right w:val="none" w:sz="0" w:space="0" w:color="auto"/>
      </w:divBdr>
    </w:div>
    <w:div w:id="40709767">
      <w:bodyDiv w:val="1"/>
      <w:marLeft w:val="0"/>
      <w:marRight w:val="0"/>
      <w:marTop w:val="0"/>
      <w:marBottom w:val="0"/>
      <w:divBdr>
        <w:top w:val="none" w:sz="0" w:space="0" w:color="auto"/>
        <w:left w:val="none" w:sz="0" w:space="0" w:color="auto"/>
        <w:bottom w:val="none" w:sz="0" w:space="0" w:color="auto"/>
        <w:right w:val="none" w:sz="0" w:space="0" w:color="auto"/>
      </w:divBdr>
    </w:div>
    <w:div w:id="40709792">
      <w:bodyDiv w:val="1"/>
      <w:marLeft w:val="0"/>
      <w:marRight w:val="0"/>
      <w:marTop w:val="0"/>
      <w:marBottom w:val="0"/>
      <w:divBdr>
        <w:top w:val="none" w:sz="0" w:space="0" w:color="auto"/>
        <w:left w:val="none" w:sz="0" w:space="0" w:color="auto"/>
        <w:bottom w:val="none" w:sz="0" w:space="0" w:color="auto"/>
        <w:right w:val="none" w:sz="0" w:space="0" w:color="auto"/>
      </w:divBdr>
    </w:div>
    <w:div w:id="43717444">
      <w:bodyDiv w:val="1"/>
      <w:marLeft w:val="0"/>
      <w:marRight w:val="0"/>
      <w:marTop w:val="0"/>
      <w:marBottom w:val="0"/>
      <w:divBdr>
        <w:top w:val="none" w:sz="0" w:space="0" w:color="auto"/>
        <w:left w:val="none" w:sz="0" w:space="0" w:color="auto"/>
        <w:bottom w:val="none" w:sz="0" w:space="0" w:color="auto"/>
        <w:right w:val="none" w:sz="0" w:space="0" w:color="auto"/>
      </w:divBdr>
    </w:div>
    <w:div w:id="47383187">
      <w:bodyDiv w:val="1"/>
      <w:marLeft w:val="0"/>
      <w:marRight w:val="0"/>
      <w:marTop w:val="0"/>
      <w:marBottom w:val="0"/>
      <w:divBdr>
        <w:top w:val="none" w:sz="0" w:space="0" w:color="auto"/>
        <w:left w:val="none" w:sz="0" w:space="0" w:color="auto"/>
        <w:bottom w:val="none" w:sz="0" w:space="0" w:color="auto"/>
        <w:right w:val="none" w:sz="0" w:space="0" w:color="auto"/>
      </w:divBdr>
    </w:div>
    <w:div w:id="56561001">
      <w:bodyDiv w:val="1"/>
      <w:marLeft w:val="0"/>
      <w:marRight w:val="0"/>
      <w:marTop w:val="0"/>
      <w:marBottom w:val="0"/>
      <w:divBdr>
        <w:top w:val="none" w:sz="0" w:space="0" w:color="auto"/>
        <w:left w:val="none" w:sz="0" w:space="0" w:color="auto"/>
        <w:bottom w:val="none" w:sz="0" w:space="0" w:color="auto"/>
        <w:right w:val="none" w:sz="0" w:space="0" w:color="auto"/>
      </w:divBdr>
    </w:div>
    <w:div w:id="58526988">
      <w:bodyDiv w:val="1"/>
      <w:marLeft w:val="0"/>
      <w:marRight w:val="0"/>
      <w:marTop w:val="0"/>
      <w:marBottom w:val="0"/>
      <w:divBdr>
        <w:top w:val="none" w:sz="0" w:space="0" w:color="auto"/>
        <w:left w:val="none" w:sz="0" w:space="0" w:color="auto"/>
        <w:bottom w:val="none" w:sz="0" w:space="0" w:color="auto"/>
        <w:right w:val="none" w:sz="0" w:space="0" w:color="auto"/>
      </w:divBdr>
    </w:div>
    <w:div w:id="63526218">
      <w:bodyDiv w:val="1"/>
      <w:marLeft w:val="0"/>
      <w:marRight w:val="0"/>
      <w:marTop w:val="0"/>
      <w:marBottom w:val="0"/>
      <w:divBdr>
        <w:top w:val="none" w:sz="0" w:space="0" w:color="auto"/>
        <w:left w:val="none" w:sz="0" w:space="0" w:color="auto"/>
        <w:bottom w:val="none" w:sz="0" w:space="0" w:color="auto"/>
        <w:right w:val="none" w:sz="0" w:space="0" w:color="auto"/>
      </w:divBdr>
    </w:div>
    <w:div w:id="69695358">
      <w:bodyDiv w:val="1"/>
      <w:marLeft w:val="0"/>
      <w:marRight w:val="0"/>
      <w:marTop w:val="0"/>
      <w:marBottom w:val="0"/>
      <w:divBdr>
        <w:top w:val="none" w:sz="0" w:space="0" w:color="auto"/>
        <w:left w:val="none" w:sz="0" w:space="0" w:color="auto"/>
        <w:bottom w:val="none" w:sz="0" w:space="0" w:color="auto"/>
        <w:right w:val="none" w:sz="0" w:space="0" w:color="auto"/>
      </w:divBdr>
    </w:div>
    <w:div w:id="74982961">
      <w:bodyDiv w:val="1"/>
      <w:marLeft w:val="0"/>
      <w:marRight w:val="0"/>
      <w:marTop w:val="0"/>
      <w:marBottom w:val="0"/>
      <w:divBdr>
        <w:top w:val="none" w:sz="0" w:space="0" w:color="auto"/>
        <w:left w:val="none" w:sz="0" w:space="0" w:color="auto"/>
        <w:bottom w:val="none" w:sz="0" w:space="0" w:color="auto"/>
        <w:right w:val="none" w:sz="0" w:space="0" w:color="auto"/>
      </w:divBdr>
    </w:div>
    <w:div w:id="76024902">
      <w:bodyDiv w:val="1"/>
      <w:marLeft w:val="0"/>
      <w:marRight w:val="0"/>
      <w:marTop w:val="0"/>
      <w:marBottom w:val="0"/>
      <w:divBdr>
        <w:top w:val="none" w:sz="0" w:space="0" w:color="auto"/>
        <w:left w:val="none" w:sz="0" w:space="0" w:color="auto"/>
        <w:bottom w:val="none" w:sz="0" w:space="0" w:color="auto"/>
        <w:right w:val="none" w:sz="0" w:space="0" w:color="auto"/>
      </w:divBdr>
    </w:div>
    <w:div w:id="80218603">
      <w:bodyDiv w:val="1"/>
      <w:marLeft w:val="0"/>
      <w:marRight w:val="0"/>
      <w:marTop w:val="0"/>
      <w:marBottom w:val="0"/>
      <w:divBdr>
        <w:top w:val="none" w:sz="0" w:space="0" w:color="auto"/>
        <w:left w:val="none" w:sz="0" w:space="0" w:color="auto"/>
        <w:bottom w:val="none" w:sz="0" w:space="0" w:color="auto"/>
        <w:right w:val="none" w:sz="0" w:space="0" w:color="auto"/>
      </w:divBdr>
    </w:div>
    <w:div w:id="81727482">
      <w:bodyDiv w:val="1"/>
      <w:marLeft w:val="0"/>
      <w:marRight w:val="0"/>
      <w:marTop w:val="0"/>
      <w:marBottom w:val="0"/>
      <w:divBdr>
        <w:top w:val="none" w:sz="0" w:space="0" w:color="auto"/>
        <w:left w:val="none" w:sz="0" w:space="0" w:color="auto"/>
        <w:bottom w:val="none" w:sz="0" w:space="0" w:color="auto"/>
        <w:right w:val="none" w:sz="0" w:space="0" w:color="auto"/>
      </w:divBdr>
    </w:div>
    <w:div w:id="83497586">
      <w:bodyDiv w:val="1"/>
      <w:marLeft w:val="0"/>
      <w:marRight w:val="0"/>
      <w:marTop w:val="0"/>
      <w:marBottom w:val="0"/>
      <w:divBdr>
        <w:top w:val="none" w:sz="0" w:space="0" w:color="auto"/>
        <w:left w:val="none" w:sz="0" w:space="0" w:color="auto"/>
        <w:bottom w:val="none" w:sz="0" w:space="0" w:color="auto"/>
        <w:right w:val="none" w:sz="0" w:space="0" w:color="auto"/>
      </w:divBdr>
    </w:div>
    <w:div w:id="89666390">
      <w:bodyDiv w:val="1"/>
      <w:marLeft w:val="0"/>
      <w:marRight w:val="0"/>
      <w:marTop w:val="0"/>
      <w:marBottom w:val="0"/>
      <w:divBdr>
        <w:top w:val="none" w:sz="0" w:space="0" w:color="auto"/>
        <w:left w:val="none" w:sz="0" w:space="0" w:color="auto"/>
        <w:bottom w:val="none" w:sz="0" w:space="0" w:color="auto"/>
        <w:right w:val="none" w:sz="0" w:space="0" w:color="auto"/>
      </w:divBdr>
    </w:div>
    <w:div w:id="89861150">
      <w:bodyDiv w:val="1"/>
      <w:marLeft w:val="0"/>
      <w:marRight w:val="0"/>
      <w:marTop w:val="0"/>
      <w:marBottom w:val="0"/>
      <w:divBdr>
        <w:top w:val="none" w:sz="0" w:space="0" w:color="auto"/>
        <w:left w:val="none" w:sz="0" w:space="0" w:color="auto"/>
        <w:bottom w:val="none" w:sz="0" w:space="0" w:color="auto"/>
        <w:right w:val="none" w:sz="0" w:space="0" w:color="auto"/>
      </w:divBdr>
    </w:div>
    <w:div w:id="105276548">
      <w:bodyDiv w:val="1"/>
      <w:marLeft w:val="0"/>
      <w:marRight w:val="0"/>
      <w:marTop w:val="0"/>
      <w:marBottom w:val="0"/>
      <w:divBdr>
        <w:top w:val="none" w:sz="0" w:space="0" w:color="auto"/>
        <w:left w:val="none" w:sz="0" w:space="0" w:color="auto"/>
        <w:bottom w:val="none" w:sz="0" w:space="0" w:color="auto"/>
        <w:right w:val="none" w:sz="0" w:space="0" w:color="auto"/>
      </w:divBdr>
    </w:div>
    <w:div w:id="105775461">
      <w:bodyDiv w:val="1"/>
      <w:marLeft w:val="0"/>
      <w:marRight w:val="0"/>
      <w:marTop w:val="0"/>
      <w:marBottom w:val="0"/>
      <w:divBdr>
        <w:top w:val="none" w:sz="0" w:space="0" w:color="auto"/>
        <w:left w:val="none" w:sz="0" w:space="0" w:color="auto"/>
        <w:bottom w:val="none" w:sz="0" w:space="0" w:color="auto"/>
        <w:right w:val="none" w:sz="0" w:space="0" w:color="auto"/>
      </w:divBdr>
    </w:div>
    <w:div w:id="105855654">
      <w:bodyDiv w:val="1"/>
      <w:marLeft w:val="0"/>
      <w:marRight w:val="0"/>
      <w:marTop w:val="0"/>
      <w:marBottom w:val="0"/>
      <w:divBdr>
        <w:top w:val="none" w:sz="0" w:space="0" w:color="auto"/>
        <w:left w:val="none" w:sz="0" w:space="0" w:color="auto"/>
        <w:bottom w:val="none" w:sz="0" w:space="0" w:color="auto"/>
        <w:right w:val="none" w:sz="0" w:space="0" w:color="auto"/>
      </w:divBdr>
    </w:div>
    <w:div w:id="107285709">
      <w:bodyDiv w:val="1"/>
      <w:marLeft w:val="0"/>
      <w:marRight w:val="0"/>
      <w:marTop w:val="0"/>
      <w:marBottom w:val="0"/>
      <w:divBdr>
        <w:top w:val="none" w:sz="0" w:space="0" w:color="auto"/>
        <w:left w:val="none" w:sz="0" w:space="0" w:color="auto"/>
        <w:bottom w:val="none" w:sz="0" w:space="0" w:color="auto"/>
        <w:right w:val="none" w:sz="0" w:space="0" w:color="auto"/>
      </w:divBdr>
    </w:div>
    <w:div w:id="114183213">
      <w:bodyDiv w:val="1"/>
      <w:marLeft w:val="0"/>
      <w:marRight w:val="0"/>
      <w:marTop w:val="0"/>
      <w:marBottom w:val="0"/>
      <w:divBdr>
        <w:top w:val="none" w:sz="0" w:space="0" w:color="auto"/>
        <w:left w:val="none" w:sz="0" w:space="0" w:color="auto"/>
        <w:bottom w:val="none" w:sz="0" w:space="0" w:color="auto"/>
        <w:right w:val="none" w:sz="0" w:space="0" w:color="auto"/>
      </w:divBdr>
    </w:div>
    <w:div w:id="117332948">
      <w:bodyDiv w:val="1"/>
      <w:marLeft w:val="0"/>
      <w:marRight w:val="0"/>
      <w:marTop w:val="0"/>
      <w:marBottom w:val="0"/>
      <w:divBdr>
        <w:top w:val="none" w:sz="0" w:space="0" w:color="auto"/>
        <w:left w:val="none" w:sz="0" w:space="0" w:color="auto"/>
        <w:bottom w:val="none" w:sz="0" w:space="0" w:color="auto"/>
        <w:right w:val="none" w:sz="0" w:space="0" w:color="auto"/>
      </w:divBdr>
    </w:div>
    <w:div w:id="129325625">
      <w:bodyDiv w:val="1"/>
      <w:marLeft w:val="0"/>
      <w:marRight w:val="0"/>
      <w:marTop w:val="0"/>
      <w:marBottom w:val="0"/>
      <w:divBdr>
        <w:top w:val="none" w:sz="0" w:space="0" w:color="auto"/>
        <w:left w:val="none" w:sz="0" w:space="0" w:color="auto"/>
        <w:bottom w:val="none" w:sz="0" w:space="0" w:color="auto"/>
        <w:right w:val="none" w:sz="0" w:space="0" w:color="auto"/>
      </w:divBdr>
    </w:div>
    <w:div w:id="135028910">
      <w:bodyDiv w:val="1"/>
      <w:marLeft w:val="0"/>
      <w:marRight w:val="0"/>
      <w:marTop w:val="0"/>
      <w:marBottom w:val="0"/>
      <w:divBdr>
        <w:top w:val="none" w:sz="0" w:space="0" w:color="auto"/>
        <w:left w:val="none" w:sz="0" w:space="0" w:color="auto"/>
        <w:bottom w:val="none" w:sz="0" w:space="0" w:color="auto"/>
        <w:right w:val="none" w:sz="0" w:space="0" w:color="auto"/>
      </w:divBdr>
    </w:div>
    <w:div w:id="137378853">
      <w:bodyDiv w:val="1"/>
      <w:marLeft w:val="0"/>
      <w:marRight w:val="0"/>
      <w:marTop w:val="0"/>
      <w:marBottom w:val="0"/>
      <w:divBdr>
        <w:top w:val="none" w:sz="0" w:space="0" w:color="auto"/>
        <w:left w:val="none" w:sz="0" w:space="0" w:color="auto"/>
        <w:bottom w:val="none" w:sz="0" w:space="0" w:color="auto"/>
        <w:right w:val="none" w:sz="0" w:space="0" w:color="auto"/>
      </w:divBdr>
    </w:div>
    <w:div w:id="137842304">
      <w:bodyDiv w:val="1"/>
      <w:marLeft w:val="0"/>
      <w:marRight w:val="0"/>
      <w:marTop w:val="0"/>
      <w:marBottom w:val="0"/>
      <w:divBdr>
        <w:top w:val="none" w:sz="0" w:space="0" w:color="auto"/>
        <w:left w:val="none" w:sz="0" w:space="0" w:color="auto"/>
        <w:bottom w:val="none" w:sz="0" w:space="0" w:color="auto"/>
        <w:right w:val="none" w:sz="0" w:space="0" w:color="auto"/>
      </w:divBdr>
    </w:div>
    <w:div w:id="143400848">
      <w:bodyDiv w:val="1"/>
      <w:marLeft w:val="0"/>
      <w:marRight w:val="0"/>
      <w:marTop w:val="0"/>
      <w:marBottom w:val="0"/>
      <w:divBdr>
        <w:top w:val="none" w:sz="0" w:space="0" w:color="auto"/>
        <w:left w:val="none" w:sz="0" w:space="0" w:color="auto"/>
        <w:bottom w:val="none" w:sz="0" w:space="0" w:color="auto"/>
        <w:right w:val="none" w:sz="0" w:space="0" w:color="auto"/>
      </w:divBdr>
    </w:div>
    <w:div w:id="144316841">
      <w:bodyDiv w:val="1"/>
      <w:marLeft w:val="0"/>
      <w:marRight w:val="0"/>
      <w:marTop w:val="0"/>
      <w:marBottom w:val="0"/>
      <w:divBdr>
        <w:top w:val="none" w:sz="0" w:space="0" w:color="auto"/>
        <w:left w:val="none" w:sz="0" w:space="0" w:color="auto"/>
        <w:bottom w:val="none" w:sz="0" w:space="0" w:color="auto"/>
        <w:right w:val="none" w:sz="0" w:space="0" w:color="auto"/>
      </w:divBdr>
    </w:div>
    <w:div w:id="151221245">
      <w:bodyDiv w:val="1"/>
      <w:marLeft w:val="0"/>
      <w:marRight w:val="0"/>
      <w:marTop w:val="0"/>
      <w:marBottom w:val="0"/>
      <w:divBdr>
        <w:top w:val="none" w:sz="0" w:space="0" w:color="auto"/>
        <w:left w:val="none" w:sz="0" w:space="0" w:color="auto"/>
        <w:bottom w:val="none" w:sz="0" w:space="0" w:color="auto"/>
        <w:right w:val="none" w:sz="0" w:space="0" w:color="auto"/>
      </w:divBdr>
    </w:div>
    <w:div w:id="157580367">
      <w:bodyDiv w:val="1"/>
      <w:marLeft w:val="0"/>
      <w:marRight w:val="0"/>
      <w:marTop w:val="0"/>
      <w:marBottom w:val="0"/>
      <w:divBdr>
        <w:top w:val="none" w:sz="0" w:space="0" w:color="auto"/>
        <w:left w:val="none" w:sz="0" w:space="0" w:color="auto"/>
        <w:bottom w:val="none" w:sz="0" w:space="0" w:color="auto"/>
        <w:right w:val="none" w:sz="0" w:space="0" w:color="auto"/>
      </w:divBdr>
    </w:div>
    <w:div w:id="158663253">
      <w:bodyDiv w:val="1"/>
      <w:marLeft w:val="0"/>
      <w:marRight w:val="0"/>
      <w:marTop w:val="0"/>
      <w:marBottom w:val="0"/>
      <w:divBdr>
        <w:top w:val="none" w:sz="0" w:space="0" w:color="auto"/>
        <w:left w:val="none" w:sz="0" w:space="0" w:color="auto"/>
        <w:bottom w:val="none" w:sz="0" w:space="0" w:color="auto"/>
        <w:right w:val="none" w:sz="0" w:space="0" w:color="auto"/>
      </w:divBdr>
    </w:div>
    <w:div w:id="159349439">
      <w:bodyDiv w:val="1"/>
      <w:marLeft w:val="0"/>
      <w:marRight w:val="0"/>
      <w:marTop w:val="0"/>
      <w:marBottom w:val="0"/>
      <w:divBdr>
        <w:top w:val="none" w:sz="0" w:space="0" w:color="auto"/>
        <w:left w:val="none" w:sz="0" w:space="0" w:color="auto"/>
        <w:bottom w:val="none" w:sz="0" w:space="0" w:color="auto"/>
        <w:right w:val="none" w:sz="0" w:space="0" w:color="auto"/>
      </w:divBdr>
    </w:div>
    <w:div w:id="168328220">
      <w:bodyDiv w:val="1"/>
      <w:marLeft w:val="0"/>
      <w:marRight w:val="0"/>
      <w:marTop w:val="0"/>
      <w:marBottom w:val="0"/>
      <w:divBdr>
        <w:top w:val="none" w:sz="0" w:space="0" w:color="auto"/>
        <w:left w:val="none" w:sz="0" w:space="0" w:color="auto"/>
        <w:bottom w:val="none" w:sz="0" w:space="0" w:color="auto"/>
        <w:right w:val="none" w:sz="0" w:space="0" w:color="auto"/>
      </w:divBdr>
    </w:div>
    <w:div w:id="168369685">
      <w:bodyDiv w:val="1"/>
      <w:marLeft w:val="0"/>
      <w:marRight w:val="0"/>
      <w:marTop w:val="0"/>
      <w:marBottom w:val="0"/>
      <w:divBdr>
        <w:top w:val="none" w:sz="0" w:space="0" w:color="auto"/>
        <w:left w:val="none" w:sz="0" w:space="0" w:color="auto"/>
        <w:bottom w:val="none" w:sz="0" w:space="0" w:color="auto"/>
        <w:right w:val="none" w:sz="0" w:space="0" w:color="auto"/>
      </w:divBdr>
    </w:div>
    <w:div w:id="176972073">
      <w:bodyDiv w:val="1"/>
      <w:marLeft w:val="0"/>
      <w:marRight w:val="0"/>
      <w:marTop w:val="0"/>
      <w:marBottom w:val="0"/>
      <w:divBdr>
        <w:top w:val="none" w:sz="0" w:space="0" w:color="auto"/>
        <w:left w:val="none" w:sz="0" w:space="0" w:color="auto"/>
        <w:bottom w:val="none" w:sz="0" w:space="0" w:color="auto"/>
        <w:right w:val="none" w:sz="0" w:space="0" w:color="auto"/>
      </w:divBdr>
    </w:div>
    <w:div w:id="178128888">
      <w:bodyDiv w:val="1"/>
      <w:marLeft w:val="0"/>
      <w:marRight w:val="0"/>
      <w:marTop w:val="0"/>
      <w:marBottom w:val="0"/>
      <w:divBdr>
        <w:top w:val="none" w:sz="0" w:space="0" w:color="auto"/>
        <w:left w:val="none" w:sz="0" w:space="0" w:color="auto"/>
        <w:bottom w:val="none" w:sz="0" w:space="0" w:color="auto"/>
        <w:right w:val="none" w:sz="0" w:space="0" w:color="auto"/>
      </w:divBdr>
    </w:div>
    <w:div w:id="187182369">
      <w:bodyDiv w:val="1"/>
      <w:marLeft w:val="0"/>
      <w:marRight w:val="0"/>
      <w:marTop w:val="0"/>
      <w:marBottom w:val="0"/>
      <w:divBdr>
        <w:top w:val="none" w:sz="0" w:space="0" w:color="auto"/>
        <w:left w:val="none" w:sz="0" w:space="0" w:color="auto"/>
        <w:bottom w:val="none" w:sz="0" w:space="0" w:color="auto"/>
        <w:right w:val="none" w:sz="0" w:space="0" w:color="auto"/>
      </w:divBdr>
    </w:div>
    <w:div w:id="190537864">
      <w:bodyDiv w:val="1"/>
      <w:marLeft w:val="0"/>
      <w:marRight w:val="0"/>
      <w:marTop w:val="0"/>
      <w:marBottom w:val="0"/>
      <w:divBdr>
        <w:top w:val="none" w:sz="0" w:space="0" w:color="auto"/>
        <w:left w:val="none" w:sz="0" w:space="0" w:color="auto"/>
        <w:bottom w:val="none" w:sz="0" w:space="0" w:color="auto"/>
        <w:right w:val="none" w:sz="0" w:space="0" w:color="auto"/>
      </w:divBdr>
    </w:div>
    <w:div w:id="199519847">
      <w:bodyDiv w:val="1"/>
      <w:marLeft w:val="0"/>
      <w:marRight w:val="0"/>
      <w:marTop w:val="0"/>
      <w:marBottom w:val="0"/>
      <w:divBdr>
        <w:top w:val="none" w:sz="0" w:space="0" w:color="auto"/>
        <w:left w:val="none" w:sz="0" w:space="0" w:color="auto"/>
        <w:bottom w:val="none" w:sz="0" w:space="0" w:color="auto"/>
        <w:right w:val="none" w:sz="0" w:space="0" w:color="auto"/>
      </w:divBdr>
    </w:div>
    <w:div w:id="199904479">
      <w:bodyDiv w:val="1"/>
      <w:marLeft w:val="0"/>
      <w:marRight w:val="0"/>
      <w:marTop w:val="0"/>
      <w:marBottom w:val="0"/>
      <w:divBdr>
        <w:top w:val="none" w:sz="0" w:space="0" w:color="auto"/>
        <w:left w:val="none" w:sz="0" w:space="0" w:color="auto"/>
        <w:bottom w:val="none" w:sz="0" w:space="0" w:color="auto"/>
        <w:right w:val="none" w:sz="0" w:space="0" w:color="auto"/>
      </w:divBdr>
    </w:div>
    <w:div w:id="204416544">
      <w:bodyDiv w:val="1"/>
      <w:marLeft w:val="0"/>
      <w:marRight w:val="0"/>
      <w:marTop w:val="0"/>
      <w:marBottom w:val="0"/>
      <w:divBdr>
        <w:top w:val="none" w:sz="0" w:space="0" w:color="auto"/>
        <w:left w:val="none" w:sz="0" w:space="0" w:color="auto"/>
        <w:bottom w:val="none" w:sz="0" w:space="0" w:color="auto"/>
        <w:right w:val="none" w:sz="0" w:space="0" w:color="auto"/>
      </w:divBdr>
    </w:div>
    <w:div w:id="207644525">
      <w:bodyDiv w:val="1"/>
      <w:marLeft w:val="0"/>
      <w:marRight w:val="0"/>
      <w:marTop w:val="0"/>
      <w:marBottom w:val="0"/>
      <w:divBdr>
        <w:top w:val="none" w:sz="0" w:space="0" w:color="auto"/>
        <w:left w:val="none" w:sz="0" w:space="0" w:color="auto"/>
        <w:bottom w:val="none" w:sz="0" w:space="0" w:color="auto"/>
        <w:right w:val="none" w:sz="0" w:space="0" w:color="auto"/>
      </w:divBdr>
    </w:div>
    <w:div w:id="208736210">
      <w:bodyDiv w:val="1"/>
      <w:marLeft w:val="0"/>
      <w:marRight w:val="0"/>
      <w:marTop w:val="0"/>
      <w:marBottom w:val="0"/>
      <w:divBdr>
        <w:top w:val="none" w:sz="0" w:space="0" w:color="auto"/>
        <w:left w:val="none" w:sz="0" w:space="0" w:color="auto"/>
        <w:bottom w:val="none" w:sz="0" w:space="0" w:color="auto"/>
        <w:right w:val="none" w:sz="0" w:space="0" w:color="auto"/>
      </w:divBdr>
    </w:div>
    <w:div w:id="212081920">
      <w:bodyDiv w:val="1"/>
      <w:marLeft w:val="0"/>
      <w:marRight w:val="0"/>
      <w:marTop w:val="0"/>
      <w:marBottom w:val="0"/>
      <w:divBdr>
        <w:top w:val="none" w:sz="0" w:space="0" w:color="auto"/>
        <w:left w:val="none" w:sz="0" w:space="0" w:color="auto"/>
        <w:bottom w:val="none" w:sz="0" w:space="0" w:color="auto"/>
        <w:right w:val="none" w:sz="0" w:space="0" w:color="auto"/>
      </w:divBdr>
    </w:div>
    <w:div w:id="213539694">
      <w:bodyDiv w:val="1"/>
      <w:marLeft w:val="0"/>
      <w:marRight w:val="0"/>
      <w:marTop w:val="0"/>
      <w:marBottom w:val="0"/>
      <w:divBdr>
        <w:top w:val="none" w:sz="0" w:space="0" w:color="auto"/>
        <w:left w:val="none" w:sz="0" w:space="0" w:color="auto"/>
        <w:bottom w:val="none" w:sz="0" w:space="0" w:color="auto"/>
        <w:right w:val="none" w:sz="0" w:space="0" w:color="auto"/>
      </w:divBdr>
      <w:divsChild>
        <w:div w:id="1404721318">
          <w:marLeft w:val="0"/>
          <w:marRight w:val="0"/>
          <w:marTop w:val="0"/>
          <w:marBottom w:val="0"/>
          <w:divBdr>
            <w:top w:val="none" w:sz="0" w:space="0" w:color="auto"/>
            <w:left w:val="none" w:sz="0" w:space="0" w:color="auto"/>
            <w:bottom w:val="none" w:sz="0" w:space="0" w:color="auto"/>
            <w:right w:val="none" w:sz="0" w:space="0" w:color="auto"/>
          </w:divBdr>
          <w:divsChild>
            <w:div w:id="825779943">
              <w:marLeft w:val="0"/>
              <w:marRight w:val="0"/>
              <w:marTop w:val="0"/>
              <w:marBottom w:val="0"/>
              <w:divBdr>
                <w:top w:val="none" w:sz="0" w:space="0" w:color="auto"/>
                <w:left w:val="none" w:sz="0" w:space="0" w:color="auto"/>
                <w:bottom w:val="none" w:sz="0" w:space="0" w:color="auto"/>
                <w:right w:val="none" w:sz="0" w:space="0" w:color="auto"/>
              </w:divBdr>
              <w:divsChild>
                <w:div w:id="1091972584">
                  <w:marLeft w:val="0"/>
                  <w:marRight w:val="0"/>
                  <w:marTop w:val="0"/>
                  <w:marBottom w:val="0"/>
                  <w:divBdr>
                    <w:top w:val="none" w:sz="0" w:space="0" w:color="auto"/>
                    <w:left w:val="none" w:sz="0" w:space="0" w:color="auto"/>
                    <w:bottom w:val="none" w:sz="0" w:space="0" w:color="auto"/>
                    <w:right w:val="none" w:sz="0" w:space="0" w:color="auto"/>
                  </w:divBdr>
                  <w:divsChild>
                    <w:div w:id="633675449">
                      <w:marLeft w:val="0"/>
                      <w:marRight w:val="0"/>
                      <w:marTop w:val="0"/>
                      <w:marBottom w:val="0"/>
                      <w:divBdr>
                        <w:top w:val="none" w:sz="0" w:space="0" w:color="auto"/>
                        <w:left w:val="none" w:sz="0" w:space="0" w:color="auto"/>
                        <w:bottom w:val="none" w:sz="0" w:space="0" w:color="auto"/>
                        <w:right w:val="none" w:sz="0" w:space="0" w:color="auto"/>
                      </w:divBdr>
                      <w:divsChild>
                        <w:div w:id="805663763">
                          <w:marLeft w:val="0"/>
                          <w:marRight w:val="0"/>
                          <w:marTop w:val="0"/>
                          <w:marBottom w:val="0"/>
                          <w:divBdr>
                            <w:top w:val="none" w:sz="0" w:space="0" w:color="auto"/>
                            <w:left w:val="none" w:sz="0" w:space="0" w:color="auto"/>
                            <w:bottom w:val="none" w:sz="0" w:space="0" w:color="auto"/>
                            <w:right w:val="none" w:sz="0" w:space="0" w:color="auto"/>
                          </w:divBdr>
                          <w:divsChild>
                            <w:div w:id="1998995642">
                              <w:marLeft w:val="0"/>
                              <w:marRight w:val="0"/>
                              <w:marTop w:val="0"/>
                              <w:marBottom w:val="0"/>
                              <w:divBdr>
                                <w:top w:val="none" w:sz="0" w:space="0" w:color="auto"/>
                                <w:left w:val="none" w:sz="0" w:space="0" w:color="auto"/>
                                <w:bottom w:val="none" w:sz="0" w:space="0" w:color="auto"/>
                                <w:right w:val="none" w:sz="0" w:space="0" w:color="auto"/>
                              </w:divBdr>
                              <w:divsChild>
                                <w:div w:id="2485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206182">
      <w:bodyDiv w:val="1"/>
      <w:marLeft w:val="0"/>
      <w:marRight w:val="0"/>
      <w:marTop w:val="0"/>
      <w:marBottom w:val="0"/>
      <w:divBdr>
        <w:top w:val="none" w:sz="0" w:space="0" w:color="auto"/>
        <w:left w:val="none" w:sz="0" w:space="0" w:color="auto"/>
        <w:bottom w:val="none" w:sz="0" w:space="0" w:color="auto"/>
        <w:right w:val="none" w:sz="0" w:space="0" w:color="auto"/>
      </w:divBdr>
    </w:div>
    <w:div w:id="241381384">
      <w:bodyDiv w:val="1"/>
      <w:marLeft w:val="0"/>
      <w:marRight w:val="0"/>
      <w:marTop w:val="0"/>
      <w:marBottom w:val="0"/>
      <w:divBdr>
        <w:top w:val="none" w:sz="0" w:space="0" w:color="auto"/>
        <w:left w:val="none" w:sz="0" w:space="0" w:color="auto"/>
        <w:bottom w:val="none" w:sz="0" w:space="0" w:color="auto"/>
        <w:right w:val="none" w:sz="0" w:space="0" w:color="auto"/>
      </w:divBdr>
    </w:div>
    <w:div w:id="245117779">
      <w:bodyDiv w:val="1"/>
      <w:marLeft w:val="0"/>
      <w:marRight w:val="0"/>
      <w:marTop w:val="0"/>
      <w:marBottom w:val="0"/>
      <w:divBdr>
        <w:top w:val="none" w:sz="0" w:space="0" w:color="auto"/>
        <w:left w:val="none" w:sz="0" w:space="0" w:color="auto"/>
        <w:bottom w:val="none" w:sz="0" w:space="0" w:color="auto"/>
        <w:right w:val="none" w:sz="0" w:space="0" w:color="auto"/>
      </w:divBdr>
    </w:div>
    <w:div w:id="254873500">
      <w:bodyDiv w:val="1"/>
      <w:marLeft w:val="0"/>
      <w:marRight w:val="0"/>
      <w:marTop w:val="0"/>
      <w:marBottom w:val="0"/>
      <w:divBdr>
        <w:top w:val="none" w:sz="0" w:space="0" w:color="auto"/>
        <w:left w:val="none" w:sz="0" w:space="0" w:color="auto"/>
        <w:bottom w:val="none" w:sz="0" w:space="0" w:color="auto"/>
        <w:right w:val="none" w:sz="0" w:space="0" w:color="auto"/>
      </w:divBdr>
    </w:div>
    <w:div w:id="263809540">
      <w:bodyDiv w:val="1"/>
      <w:marLeft w:val="0"/>
      <w:marRight w:val="0"/>
      <w:marTop w:val="0"/>
      <w:marBottom w:val="0"/>
      <w:divBdr>
        <w:top w:val="none" w:sz="0" w:space="0" w:color="auto"/>
        <w:left w:val="none" w:sz="0" w:space="0" w:color="auto"/>
        <w:bottom w:val="none" w:sz="0" w:space="0" w:color="auto"/>
        <w:right w:val="none" w:sz="0" w:space="0" w:color="auto"/>
      </w:divBdr>
    </w:div>
    <w:div w:id="264925271">
      <w:bodyDiv w:val="1"/>
      <w:marLeft w:val="0"/>
      <w:marRight w:val="0"/>
      <w:marTop w:val="0"/>
      <w:marBottom w:val="0"/>
      <w:divBdr>
        <w:top w:val="none" w:sz="0" w:space="0" w:color="auto"/>
        <w:left w:val="none" w:sz="0" w:space="0" w:color="auto"/>
        <w:bottom w:val="none" w:sz="0" w:space="0" w:color="auto"/>
        <w:right w:val="none" w:sz="0" w:space="0" w:color="auto"/>
      </w:divBdr>
      <w:divsChild>
        <w:div w:id="2020505589">
          <w:marLeft w:val="0"/>
          <w:marRight w:val="0"/>
          <w:marTop w:val="0"/>
          <w:marBottom w:val="0"/>
          <w:divBdr>
            <w:top w:val="none" w:sz="0" w:space="0" w:color="auto"/>
            <w:left w:val="none" w:sz="0" w:space="0" w:color="auto"/>
            <w:bottom w:val="none" w:sz="0" w:space="0" w:color="auto"/>
            <w:right w:val="none" w:sz="0" w:space="0" w:color="auto"/>
          </w:divBdr>
          <w:divsChild>
            <w:div w:id="1512601241">
              <w:marLeft w:val="0"/>
              <w:marRight w:val="0"/>
              <w:marTop w:val="0"/>
              <w:marBottom w:val="0"/>
              <w:divBdr>
                <w:top w:val="none" w:sz="0" w:space="0" w:color="auto"/>
                <w:left w:val="none" w:sz="0" w:space="0" w:color="auto"/>
                <w:bottom w:val="none" w:sz="0" w:space="0" w:color="auto"/>
                <w:right w:val="none" w:sz="0" w:space="0" w:color="auto"/>
              </w:divBdr>
              <w:divsChild>
                <w:div w:id="1356686562">
                  <w:marLeft w:val="0"/>
                  <w:marRight w:val="0"/>
                  <w:marTop w:val="0"/>
                  <w:marBottom w:val="0"/>
                  <w:divBdr>
                    <w:top w:val="none" w:sz="0" w:space="0" w:color="auto"/>
                    <w:left w:val="none" w:sz="0" w:space="0" w:color="auto"/>
                    <w:bottom w:val="none" w:sz="0" w:space="0" w:color="auto"/>
                    <w:right w:val="none" w:sz="0" w:space="0" w:color="auto"/>
                  </w:divBdr>
                  <w:divsChild>
                    <w:div w:id="676735368">
                      <w:marLeft w:val="0"/>
                      <w:marRight w:val="0"/>
                      <w:marTop w:val="0"/>
                      <w:marBottom w:val="0"/>
                      <w:divBdr>
                        <w:top w:val="none" w:sz="0" w:space="0" w:color="auto"/>
                        <w:left w:val="none" w:sz="0" w:space="0" w:color="auto"/>
                        <w:bottom w:val="none" w:sz="0" w:space="0" w:color="auto"/>
                        <w:right w:val="none" w:sz="0" w:space="0" w:color="auto"/>
                      </w:divBdr>
                      <w:divsChild>
                        <w:div w:id="338503744">
                          <w:marLeft w:val="0"/>
                          <w:marRight w:val="0"/>
                          <w:marTop w:val="0"/>
                          <w:marBottom w:val="0"/>
                          <w:divBdr>
                            <w:top w:val="none" w:sz="0" w:space="0" w:color="auto"/>
                            <w:left w:val="none" w:sz="0" w:space="0" w:color="auto"/>
                            <w:bottom w:val="none" w:sz="0" w:space="0" w:color="auto"/>
                            <w:right w:val="none" w:sz="0" w:space="0" w:color="auto"/>
                          </w:divBdr>
                          <w:divsChild>
                            <w:div w:id="15278543">
                              <w:marLeft w:val="0"/>
                              <w:marRight w:val="0"/>
                              <w:marTop w:val="0"/>
                              <w:marBottom w:val="0"/>
                              <w:divBdr>
                                <w:top w:val="none" w:sz="0" w:space="0" w:color="auto"/>
                                <w:left w:val="none" w:sz="0" w:space="0" w:color="auto"/>
                                <w:bottom w:val="none" w:sz="0" w:space="0" w:color="auto"/>
                                <w:right w:val="none" w:sz="0" w:space="0" w:color="auto"/>
                              </w:divBdr>
                              <w:divsChild>
                                <w:div w:id="5119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44111">
      <w:bodyDiv w:val="1"/>
      <w:marLeft w:val="0"/>
      <w:marRight w:val="0"/>
      <w:marTop w:val="0"/>
      <w:marBottom w:val="0"/>
      <w:divBdr>
        <w:top w:val="none" w:sz="0" w:space="0" w:color="auto"/>
        <w:left w:val="none" w:sz="0" w:space="0" w:color="auto"/>
        <w:bottom w:val="none" w:sz="0" w:space="0" w:color="auto"/>
        <w:right w:val="none" w:sz="0" w:space="0" w:color="auto"/>
      </w:divBdr>
    </w:div>
    <w:div w:id="270360323">
      <w:bodyDiv w:val="1"/>
      <w:marLeft w:val="0"/>
      <w:marRight w:val="0"/>
      <w:marTop w:val="0"/>
      <w:marBottom w:val="0"/>
      <w:divBdr>
        <w:top w:val="none" w:sz="0" w:space="0" w:color="auto"/>
        <w:left w:val="none" w:sz="0" w:space="0" w:color="auto"/>
        <w:bottom w:val="none" w:sz="0" w:space="0" w:color="auto"/>
        <w:right w:val="none" w:sz="0" w:space="0" w:color="auto"/>
      </w:divBdr>
    </w:div>
    <w:div w:id="278530261">
      <w:bodyDiv w:val="1"/>
      <w:marLeft w:val="0"/>
      <w:marRight w:val="0"/>
      <w:marTop w:val="0"/>
      <w:marBottom w:val="0"/>
      <w:divBdr>
        <w:top w:val="none" w:sz="0" w:space="0" w:color="auto"/>
        <w:left w:val="none" w:sz="0" w:space="0" w:color="auto"/>
        <w:bottom w:val="none" w:sz="0" w:space="0" w:color="auto"/>
        <w:right w:val="none" w:sz="0" w:space="0" w:color="auto"/>
      </w:divBdr>
    </w:div>
    <w:div w:id="279118255">
      <w:bodyDiv w:val="1"/>
      <w:marLeft w:val="0"/>
      <w:marRight w:val="0"/>
      <w:marTop w:val="0"/>
      <w:marBottom w:val="0"/>
      <w:divBdr>
        <w:top w:val="none" w:sz="0" w:space="0" w:color="auto"/>
        <w:left w:val="none" w:sz="0" w:space="0" w:color="auto"/>
        <w:bottom w:val="none" w:sz="0" w:space="0" w:color="auto"/>
        <w:right w:val="none" w:sz="0" w:space="0" w:color="auto"/>
      </w:divBdr>
    </w:div>
    <w:div w:id="279529093">
      <w:bodyDiv w:val="1"/>
      <w:marLeft w:val="0"/>
      <w:marRight w:val="0"/>
      <w:marTop w:val="0"/>
      <w:marBottom w:val="0"/>
      <w:divBdr>
        <w:top w:val="none" w:sz="0" w:space="0" w:color="auto"/>
        <w:left w:val="none" w:sz="0" w:space="0" w:color="auto"/>
        <w:bottom w:val="none" w:sz="0" w:space="0" w:color="auto"/>
        <w:right w:val="none" w:sz="0" w:space="0" w:color="auto"/>
      </w:divBdr>
    </w:div>
    <w:div w:id="281614303">
      <w:bodyDiv w:val="1"/>
      <w:marLeft w:val="0"/>
      <w:marRight w:val="0"/>
      <w:marTop w:val="0"/>
      <w:marBottom w:val="0"/>
      <w:divBdr>
        <w:top w:val="none" w:sz="0" w:space="0" w:color="auto"/>
        <w:left w:val="none" w:sz="0" w:space="0" w:color="auto"/>
        <w:bottom w:val="none" w:sz="0" w:space="0" w:color="auto"/>
        <w:right w:val="none" w:sz="0" w:space="0" w:color="auto"/>
      </w:divBdr>
    </w:div>
    <w:div w:id="286788157">
      <w:bodyDiv w:val="1"/>
      <w:marLeft w:val="0"/>
      <w:marRight w:val="0"/>
      <w:marTop w:val="0"/>
      <w:marBottom w:val="0"/>
      <w:divBdr>
        <w:top w:val="none" w:sz="0" w:space="0" w:color="auto"/>
        <w:left w:val="none" w:sz="0" w:space="0" w:color="auto"/>
        <w:bottom w:val="none" w:sz="0" w:space="0" w:color="auto"/>
        <w:right w:val="none" w:sz="0" w:space="0" w:color="auto"/>
      </w:divBdr>
    </w:div>
    <w:div w:id="289164541">
      <w:bodyDiv w:val="1"/>
      <w:marLeft w:val="0"/>
      <w:marRight w:val="0"/>
      <w:marTop w:val="0"/>
      <w:marBottom w:val="0"/>
      <w:divBdr>
        <w:top w:val="none" w:sz="0" w:space="0" w:color="auto"/>
        <w:left w:val="none" w:sz="0" w:space="0" w:color="auto"/>
        <w:bottom w:val="none" w:sz="0" w:space="0" w:color="auto"/>
        <w:right w:val="none" w:sz="0" w:space="0" w:color="auto"/>
      </w:divBdr>
    </w:div>
    <w:div w:id="289212927">
      <w:bodyDiv w:val="1"/>
      <w:marLeft w:val="0"/>
      <w:marRight w:val="0"/>
      <w:marTop w:val="0"/>
      <w:marBottom w:val="0"/>
      <w:divBdr>
        <w:top w:val="none" w:sz="0" w:space="0" w:color="auto"/>
        <w:left w:val="none" w:sz="0" w:space="0" w:color="auto"/>
        <w:bottom w:val="none" w:sz="0" w:space="0" w:color="auto"/>
        <w:right w:val="none" w:sz="0" w:space="0" w:color="auto"/>
      </w:divBdr>
    </w:div>
    <w:div w:id="291982351">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07639284">
      <w:bodyDiv w:val="1"/>
      <w:marLeft w:val="0"/>
      <w:marRight w:val="0"/>
      <w:marTop w:val="0"/>
      <w:marBottom w:val="0"/>
      <w:divBdr>
        <w:top w:val="none" w:sz="0" w:space="0" w:color="auto"/>
        <w:left w:val="none" w:sz="0" w:space="0" w:color="auto"/>
        <w:bottom w:val="none" w:sz="0" w:space="0" w:color="auto"/>
        <w:right w:val="none" w:sz="0" w:space="0" w:color="auto"/>
      </w:divBdr>
    </w:div>
    <w:div w:id="318467419">
      <w:bodyDiv w:val="1"/>
      <w:marLeft w:val="0"/>
      <w:marRight w:val="0"/>
      <w:marTop w:val="0"/>
      <w:marBottom w:val="0"/>
      <w:divBdr>
        <w:top w:val="none" w:sz="0" w:space="0" w:color="auto"/>
        <w:left w:val="none" w:sz="0" w:space="0" w:color="auto"/>
        <w:bottom w:val="none" w:sz="0" w:space="0" w:color="auto"/>
        <w:right w:val="none" w:sz="0" w:space="0" w:color="auto"/>
      </w:divBdr>
    </w:div>
    <w:div w:id="335771880">
      <w:bodyDiv w:val="1"/>
      <w:marLeft w:val="0"/>
      <w:marRight w:val="0"/>
      <w:marTop w:val="0"/>
      <w:marBottom w:val="0"/>
      <w:divBdr>
        <w:top w:val="none" w:sz="0" w:space="0" w:color="auto"/>
        <w:left w:val="none" w:sz="0" w:space="0" w:color="auto"/>
        <w:bottom w:val="none" w:sz="0" w:space="0" w:color="auto"/>
        <w:right w:val="none" w:sz="0" w:space="0" w:color="auto"/>
      </w:divBdr>
    </w:div>
    <w:div w:id="340281817">
      <w:bodyDiv w:val="1"/>
      <w:marLeft w:val="0"/>
      <w:marRight w:val="0"/>
      <w:marTop w:val="0"/>
      <w:marBottom w:val="0"/>
      <w:divBdr>
        <w:top w:val="none" w:sz="0" w:space="0" w:color="auto"/>
        <w:left w:val="none" w:sz="0" w:space="0" w:color="auto"/>
        <w:bottom w:val="none" w:sz="0" w:space="0" w:color="auto"/>
        <w:right w:val="none" w:sz="0" w:space="0" w:color="auto"/>
      </w:divBdr>
    </w:div>
    <w:div w:id="351536326">
      <w:bodyDiv w:val="1"/>
      <w:marLeft w:val="0"/>
      <w:marRight w:val="0"/>
      <w:marTop w:val="0"/>
      <w:marBottom w:val="0"/>
      <w:divBdr>
        <w:top w:val="none" w:sz="0" w:space="0" w:color="auto"/>
        <w:left w:val="none" w:sz="0" w:space="0" w:color="auto"/>
        <w:bottom w:val="none" w:sz="0" w:space="0" w:color="auto"/>
        <w:right w:val="none" w:sz="0" w:space="0" w:color="auto"/>
      </w:divBdr>
    </w:div>
    <w:div w:id="368185609">
      <w:bodyDiv w:val="1"/>
      <w:marLeft w:val="0"/>
      <w:marRight w:val="0"/>
      <w:marTop w:val="0"/>
      <w:marBottom w:val="0"/>
      <w:divBdr>
        <w:top w:val="none" w:sz="0" w:space="0" w:color="auto"/>
        <w:left w:val="none" w:sz="0" w:space="0" w:color="auto"/>
        <w:bottom w:val="none" w:sz="0" w:space="0" w:color="auto"/>
        <w:right w:val="none" w:sz="0" w:space="0" w:color="auto"/>
      </w:divBdr>
    </w:div>
    <w:div w:id="382291262">
      <w:bodyDiv w:val="1"/>
      <w:marLeft w:val="0"/>
      <w:marRight w:val="0"/>
      <w:marTop w:val="0"/>
      <w:marBottom w:val="0"/>
      <w:divBdr>
        <w:top w:val="none" w:sz="0" w:space="0" w:color="auto"/>
        <w:left w:val="none" w:sz="0" w:space="0" w:color="auto"/>
        <w:bottom w:val="none" w:sz="0" w:space="0" w:color="auto"/>
        <w:right w:val="none" w:sz="0" w:space="0" w:color="auto"/>
      </w:divBdr>
    </w:div>
    <w:div w:id="389503815">
      <w:bodyDiv w:val="1"/>
      <w:marLeft w:val="0"/>
      <w:marRight w:val="0"/>
      <w:marTop w:val="0"/>
      <w:marBottom w:val="0"/>
      <w:divBdr>
        <w:top w:val="none" w:sz="0" w:space="0" w:color="auto"/>
        <w:left w:val="none" w:sz="0" w:space="0" w:color="auto"/>
        <w:bottom w:val="none" w:sz="0" w:space="0" w:color="auto"/>
        <w:right w:val="none" w:sz="0" w:space="0" w:color="auto"/>
      </w:divBdr>
    </w:div>
    <w:div w:id="390547122">
      <w:bodyDiv w:val="1"/>
      <w:marLeft w:val="0"/>
      <w:marRight w:val="0"/>
      <w:marTop w:val="0"/>
      <w:marBottom w:val="0"/>
      <w:divBdr>
        <w:top w:val="none" w:sz="0" w:space="0" w:color="auto"/>
        <w:left w:val="none" w:sz="0" w:space="0" w:color="auto"/>
        <w:bottom w:val="none" w:sz="0" w:space="0" w:color="auto"/>
        <w:right w:val="none" w:sz="0" w:space="0" w:color="auto"/>
      </w:divBdr>
    </w:div>
    <w:div w:id="394089356">
      <w:bodyDiv w:val="1"/>
      <w:marLeft w:val="0"/>
      <w:marRight w:val="0"/>
      <w:marTop w:val="0"/>
      <w:marBottom w:val="0"/>
      <w:divBdr>
        <w:top w:val="none" w:sz="0" w:space="0" w:color="auto"/>
        <w:left w:val="none" w:sz="0" w:space="0" w:color="auto"/>
        <w:bottom w:val="none" w:sz="0" w:space="0" w:color="auto"/>
        <w:right w:val="none" w:sz="0" w:space="0" w:color="auto"/>
      </w:divBdr>
    </w:div>
    <w:div w:id="398748399">
      <w:bodyDiv w:val="1"/>
      <w:marLeft w:val="0"/>
      <w:marRight w:val="0"/>
      <w:marTop w:val="0"/>
      <w:marBottom w:val="0"/>
      <w:divBdr>
        <w:top w:val="none" w:sz="0" w:space="0" w:color="auto"/>
        <w:left w:val="none" w:sz="0" w:space="0" w:color="auto"/>
        <w:bottom w:val="none" w:sz="0" w:space="0" w:color="auto"/>
        <w:right w:val="none" w:sz="0" w:space="0" w:color="auto"/>
      </w:divBdr>
    </w:div>
    <w:div w:id="399209947">
      <w:bodyDiv w:val="1"/>
      <w:marLeft w:val="0"/>
      <w:marRight w:val="0"/>
      <w:marTop w:val="0"/>
      <w:marBottom w:val="0"/>
      <w:divBdr>
        <w:top w:val="none" w:sz="0" w:space="0" w:color="auto"/>
        <w:left w:val="none" w:sz="0" w:space="0" w:color="auto"/>
        <w:bottom w:val="none" w:sz="0" w:space="0" w:color="auto"/>
        <w:right w:val="none" w:sz="0" w:space="0" w:color="auto"/>
      </w:divBdr>
    </w:div>
    <w:div w:id="404227766">
      <w:bodyDiv w:val="1"/>
      <w:marLeft w:val="0"/>
      <w:marRight w:val="0"/>
      <w:marTop w:val="0"/>
      <w:marBottom w:val="0"/>
      <w:divBdr>
        <w:top w:val="none" w:sz="0" w:space="0" w:color="auto"/>
        <w:left w:val="none" w:sz="0" w:space="0" w:color="auto"/>
        <w:bottom w:val="none" w:sz="0" w:space="0" w:color="auto"/>
        <w:right w:val="none" w:sz="0" w:space="0" w:color="auto"/>
      </w:divBdr>
    </w:div>
    <w:div w:id="404958211">
      <w:bodyDiv w:val="1"/>
      <w:marLeft w:val="0"/>
      <w:marRight w:val="0"/>
      <w:marTop w:val="0"/>
      <w:marBottom w:val="0"/>
      <w:divBdr>
        <w:top w:val="none" w:sz="0" w:space="0" w:color="auto"/>
        <w:left w:val="none" w:sz="0" w:space="0" w:color="auto"/>
        <w:bottom w:val="none" w:sz="0" w:space="0" w:color="auto"/>
        <w:right w:val="none" w:sz="0" w:space="0" w:color="auto"/>
      </w:divBdr>
    </w:div>
    <w:div w:id="406074128">
      <w:bodyDiv w:val="1"/>
      <w:marLeft w:val="0"/>
      <w:marRight w:val="0"/>
      <w:marTop w:val="0"/>
      <w:marBottom w:val="0"/>
      <w:divBdr>
        <w:top w:val="none" w:sz="0" w:space="0" w:color="auto"/>
        <w:left w:val="none" w:sz="0" w:space="0" w:color="auto"/>
        <w:bottom w:val="none" w:sz="0" w:space="0" w:color="auto"/>
        <w:right w:val="none" w:sz="0" w:space="0" w:color="auto"/>
      </w:divBdr>
    </w:div>
    <w:div w:id="406653027">
      <w:bodyDiv w:val="1"/>
      <w:marLeft w:val="0"/>
      <w:marRight w:val="0"/>
      <w:marTop w:val="0"/>
      <w:marBottom w:val="0"/>
      <w:divBdr>
        <w:top w:val="none" w:sz="0" w:space="0" w:color="auto"/>
        <w:left w:val="none" w:sz="0" w:space="0" w:color="auto"/>
        <w:bottom w:val="none" w:sz="0" w:space="0" w:color="auto"/>
        <w:right w:val="none" w:sz="0" w:space="0" w:color="auto"/>
      </w:divBdr>
    </w:div>
    <w:div w:id="408773383">
      <w:bodyDiv w:val="1"/>
      <w:marLeft w:val="0"/>
      <w:marRight w:val="0"/>
      <w:marTop w:val="0"/>
      <w:marBottom w:val="0"/>
      <w:divBdr>
        <w:top w:val="none" w:sz="0" w:space="0" w:color="auto"/>
        <w:left w:val="none" w:sz="0" w:space="0" w:color="auto"/>
        <w:bottom w:val="none" w:sz="0" w:space="0" w:color="auto"/>
        <w:right w:val="none" w:sz="0" w:space="0" w:color="auto"/>
      </w:divBdr>
    </w:div>
    <w:div w:id="419254689">
      <w:bodyDiv w:val="1"/>
      <w:marLeft w:val="0"/>
      <w:marRight w:val="0"/>
      <w:marTop w:val="0"/>
      <w:marBottom w:val="0"/>
      <w:divBdr>
        <w:top w:val="none" w:sz="0" w:space="0" w:color="auto"/>
        <w:left w:val="none" w:sz="0" w:space="0" w:color="auto"/>
        <w:bottom w:val="none" w:sz="0" w:space="0" w:color="auto"/>
        <w:right w:val="none" w:sz="0" w:space="0" w:color="auto"/>
      </w:divBdr>
    </w:div>
    <w:div w:id="428434530">
      <w:bodyDiv w:val="1"/>
      <w:marLeft w:val="0"/>
      <w:marRight w:val="0"/>
      <w:marTop w:val="0"/>
      <w:marBottom w:val="0"/>
      <w:divBdr>
        <w:top w:val="none" w:sz="0" w:space="0" w:color="auto"/>
        <w:left w:val="none" w:sz="0" w:space="0" w:color="auto"/>
        <w:bottom w:val="none" w:sz="0" w:space="0" w:color="auto"/>
        <w:right w:val="none" w:sz="0" w:space="0" w:color="auto"/>
      </w:divBdr>
    </w:div>
    <w:div w:id="428744131">
      <w:bodyDiv w:val="1"/>
      <w:marLeft w:val="0"/>
      <w:marRight w:val="0"/>
      <w:marTop w:val="0"/>
      <w:marBottom w:val="0"/>
      <w:divBdr>
        <w:top w:val="none" w:sz="0" w:space="0" w:color="auto"/>
        <w:left w:val="none" w:sz="0" w:space="0" w:color="auto"/>
        <w:bottom w:val="none" w:sz="0" w:space="0" w:color="auto"/>
        <w:right w:val="none" w:sz="0" w:space="0" w:color="auto"/>
      </w:divBdr>
    </w:div>
    <w:div w:id="435440240">
      <w:bodyDiv w:val="1"/>
      <w:marLeft w:val="0"/>
      <w:marRight w:val="0"/>
      <w:marTop w:val="0"/>
      <w:marBottom w:val="0"/>
      <w:divBdr>
        <w:top w:val="none" w:sz="0" w:space="0" w:color="auto"/>
        <w:left w:val="none" w:sz="0" w:space="0" w:color="auto"/>
        <w:bottom w:val="none" w:sz="0" w:space="0" w:color="auto"/>
        <w:right w:val="none" w:sz="0" w:space="0" w:color="auto"/>
      </w:divBdr>
    </w:div>
    <w:div w:id="439034082">
      <w:bodyDiv w:val="1"/>
      <w:marLeft w:val="0"/>
      <w:marRight w:val="0"/>
      <w:marTop w:val="0"/>
      <w:marBottom w:val="0"/>
      <w:divBdr>
        <w:top w:val="none" w:sz="0" w:space="0" w:color="auto"/>
        <w:left w:val="none" w:sz="0" w:space="0" w:color="auto"/>
        <w:bottom w:val="none" w:sz="0" w:space="0" w:color="auto"/>
        <w:right w:val="none" w:sz="0" w:space="0" w:color="auto"/>
      </w:divBdr>
    </w:div>
    <w:div w:id="449281677">
      <w:bodyDiv w:val="1"/>
      <w:marLeft w:val="0"/>
      <w:marRight w:val="0"/>
      <w:marTop w:val="0"/>
      <w:marBottom w:val="0"/>
      <w:divBdr>
        <w:top w:val="none" w:sz="0" w:space="0" w:color="auto"/>
        <w:left w:val="none" w:sz="0" w:space="0" w:color="auto"/>
        <w:bottom w:val="none" w:sz="0" w:space="0" w:color="auto"/>
        <w:right w:val="none" w:sz="0" w:space="0" w:color="auto"/>
      </w:divBdr>
    </w:div>
    <w:div w:id="450982219">
      <w:bodyDiv w:val="1"/>
      <w:marLeft w:val="0"/>
      <w:marRight w:val="0"/>
      <w:marTop w:val="0"/>
      <w:marBottom w:val="0"/>
      <w:divBdr>
        <w:top w:val="none" w:sz="0" w:space="0" w:color="auto"/>
        <w:left w:val="none" w:sz="0" w:space="0" w:color="auto"/>
        <w:bottom w:val="none" w:sz="0" w:space="0" w:color="auto"/>
        <w:right w:val="none" w:sz="0" w:space="0" w:color="auto"/>
      </w:divBdr>
    </w:div>
    <w:div w:id="452285176">
      <w:bodyDiv w:val="1"/>
      <w:marLeft w:val="0"/>
      <w:marRight w:val="0"/>
      <w:marTop w:val="0"/>
      <w:marBottom w:val="0"/>
      <w:divBdr>
        <w:top w:val="none" w:sz="0" w:space="0" w:color="auto"/>
        <w:left w:val="none" w:sz="0" w:space="0" w:color="auto"/>
        <w:bottom w:val="none" w:sz="0" w:space="0" w:color="auto"/>
        <w:right w:val="none" w:sz="0" w:space="0" w:color="auto"/>
      </w:divBdr>
    </w:div>
    <w:div w:id="454064551">
      <w:bodyDiv w:val="1"/>
      <w:marLeft w:val="0"/>
      <w:marRight w:val="0"/>
      <w:marTop w:val="0"/>
      <w:marBottom w:val="0"/>
      <w:divBdr>
        <w:top w:val="none" w:sz="0" w:space="0" w:color="auto"/>
        <w:left w:val="none" w:sz="0" w:space="0" w:color="auto"/>
        <w:bottom w:val="none" w:sz="0" w:space="0" w:color="auto"/>
        <w:right w:val="none" w:sz="0" w:space="0" w:color="auto"/>
      </w:divBdr>
    </w:div>
    <w:div w:id="456918436">
      <w:bodyDiv w:val="1"/>
      <w:marLeft w:val="0"/>
      <w:marRight w:val="0"/>
      <w:marTop w:val="0"/>
      <w:marBottom w:val="0"/>
      <w:divBdr>
        <w:top w:val="none" w:sz="0" w:space="0" w:color="auto"/>
        <w:left w:val="none" w:sz="0" w:space="0" w:color="auto"/>
        <w:bottom w:val="none" w:sz="0" w:space="0" w:color="auto"/>
        <w:right w:val="none" w:sz="0" w:space="0" w:color="auto"/>
      </w:divBdr>
    </w:div>
    <w:div w:id="457723845">
      <w:bodyDiv w:val="1"/>
      <w:marLeft w:val="0"/>
      <w:marRight w:val="0"/>
      <w:marTop w:val="0"/>
      <w:marBottom w:val="0"/>
      <w:divBdr>
        <w:top w:val="none" w:sz="0" w:space="0" w:color="auto"/>
        <w:left w:val="none" w:sz="0" w:space="0" w:color="auto"/>
        <w:bottom w:val="none" w:sz="0" w:space="0" w:color="auto"/>
        <w:right w:val="none" w:sz="0" w:space="0" w:color="auto"/>
      </w:divBdr>
    </w:div>
    <w:div w:id="458961993">
      <w:bodyDiv w:val="1"/>
      <w:marLeft w:val="0"/>
      <w:marRight w:val="0"/>
      <w:marTop w:val="0"/>
      <w:marBottom w:val="0"/>
      <w:divBdr>
        <w:top w:val="none" w:sz="0" w:space="0" w:color="auto"/>
        <w:left w:val="none" w:sz="0" w:space="0" w:color="auto"/>
        <w:bottom w:val="none" w:sz="0" w:space="0" w:color="auto"/>
        <w:right w:val="none" w:sz="0" w:space="0" w:color="auto"/>
      </w:divBdr>
    </w:div>
    <w:div w:id="477384510">
      <w:bodyDiv w:val="1"/>
      <w:marLeft w:val="0"/>
      <w:marRight w:val="0"/>
      <w:marTop w:val="0"/>
      <w:marBottom w:val="0"/>
      <w:divBdr>
        <w:top w:val="none" w:sz="0" w:space="0" w:color="auto"/>
        <w:left w:val="none" w:sz="0" w:space="0" w:color="auto"/>
        <w:bottom w:val="none" w:sz="0" w:space="0" w:color="auto"/>
        <w:right w:val="none" w:sz="0" w:space="0" w:color="auto"/>
      </w:divBdr>
    </w:div>
    <w:div w:id="477918391">
      <w:bodyDiv w:val="1"/>
      <w:marLeft w:val="0"/>
      <w:marRight w:val="0"/>
      <w:marTop w:val="0"/>
      <w:marBottom w:val="0"/>
      <w:divBdr>
        <w:top w:val="none" w:sz="0" w:space="0" w:color="auto"/>
        <w:left w:val="none" w:sz="0" w:space="0" w:color="auto"/>
        <w:bottom w:val="none" w:sz="0" w:space="0" w:color="auto"/>
        <w:right w:val="none" w:sz="0" w:space="0" w:color="auto"/>
      </w:divBdr>
    </w:div>
    <w:div w:id="480123517">
      <w:bodyDiv w:val="1"/>
      <w:marLeft w:val="0"/>
      <w:marRight w:val="0"/>
      <w:marTop w:val="0"/>
      <w:marBottom w:val="0"/>
      <w:divBdr>
        <w:top w:val="none" w:sz="0" w:space="0" w:color="auto"/>
        <w:left w:val="none" w:sz="0" w:space="0" w:color="auto"/>
        <w:bottom w:val="none" w:sz="0" w:space="0" w:color="auto"/>
        <w:right w:val="none" w:sz="0" w:space="0" w:color="auto"/>
      </w:divBdr>
    </w:div>
    <w:div w:id="485047107">
      <w:bodyDiv w:val="1"/>
      <w:marLeft w:val="0"/>
      <w:marRight w:val="0"/>
      <w:marTop w:val="0"/>
      <w:marBottom w:val="0"/>
      <w:divBdr>
        <w:top w:val="none" w:sz="0" w:space="0" w:color="auto"/>
        <w:left w:val="none" w:sz="0" w:space="0" w:color="auto"/>
        <w:bottom w:val="none" w:sz="0" w:space="0" w:color="auto"/>
        <w:right w:val="none" w:sz="0" w:space="0" w:color="auto"/>
      </w:divBdr>
    </w:div>
    <w:div w:id="489054055">
      <w:bodyDiv w:val="1"/>
      <w:marLeft w:val="0"/>
      <w:marRight w:val="0"/>
      <w:marTop w:val="0"/>
      <w:marBottom w:val="0"/>
      <w:divBdr>
        <w:top w:val="none" w:sz="0" w:space="0" w:color="auto"/>
        <w:left w:val="none" w:sz="0" w:space="0" w:color="auto"/>
        <w:bottom w:val="none" w:sz="0" w:space="0" w:color="auto"/>
        <w:right w:val="none" w:sz="0" w:space="0" w:color="auto"/>
      </w:divBdr>
    </w:div>
    <w:div w:id="498034819">
      <w:bodyDiv w:val="1"/>
      <w:marLeft w:val="0"/>
      <w:marRight w:val="0"/>
      <w:marTop w:val="0"/>
      <w:marBottom w:val="0"/>
      <w:divBdr>
        <w:top w:val="none" w:sz="0" w:space="0" w:color="auto"/>
        <w:left w:val="none" w:sz="0" w:space="0" w:color="auto"/>
        <w:bottom w:val="none" w:sz="0" w:space="0" w:color="auto"/>
        <w:right w:val="none" w:sz="0" w:space="0" w:color="auto"/>
      </w:divBdr>
    </w:div>
    <w:div w:id="503014893">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3328512">
      <w:bodyDiv w:val="1"/>
      <w:marLeft w:val="0"/>
      <w:marRight w:val="0"/>
      <w:marTop w:val="0"/>
      <w:marBottom w:val="0"/>
      <w:divBdr>
        <w:top w:val="none" w:sz="0" w:space="0" w:color="auto"/>
        <w:left w:val="none" w:sz="0" w:space="0" w:color="auto"/>
        <w:bottom w:val="none" w:sz="0" w:space="0" w:color="auto"/>
        <w:right w:val="none" w:sz="0" w:space="0" w:color="auto"/>
      </w:divBdr>
    </w:div>
    <w:div w:id="532377639">
      <w:bodyDiv w:val="1"/>
      <w:marLeft w:val="0"/>
      <w:marRight w:val="0"/>
      <w:marTop w:val="0"/>
      <w:marBottom w:val="0"/>
      <w:divBdr>
        <w:top w:val="none" w:sz="0" w:space="0" w:color="auto"/>
        <w:left w:val="none" w:sz="0" w:space="0" w:color="auto"/>
        <w:bottom w:val="none" w:sz="0" w:space="0" w:color="auto"/>
        <w:right w:val="none" w:sz="0" w:space="0" w:color="auto"/>
      </w:divBdr>
    </w:div>
    <w:div w:id="540560987">
      <w:bodyDiv w:val="1"/>
      <w:marLeft w:val="0"/>
      <w:marRight w:val="0"/>
      <w:marTop w:val="0"/>
      <w:marBottom w:val="0"/>
      <w:divBdr>
        <w:top w:val="none" w:sz="0" w:space="0" w:color="auto"/>
        <w:left w:val="none" w:sz="0" w:space="0" w:color="auto"/>
        <w:bottom w:val="none" w:sz="0" w:space="0" w:color="auto"/>
        <w:right w:val="none" w:sz="0" w:space="0" w:color="auto"/>
      </w:divBdr>
    </w:div>
    <w:div w:id="541291538">
      <w:bodyDiv w:val="1"/>
      <w:marLeft w:val="0"/>
      <w:marRight w:val="0"/>
      <w:marTop w:val="0"/>
      <w:marBottom w:val="0"/>
      <w:divBdr>
        <w:top w:val="none" w:sz="0" w:space="0" w:color="auto"/>
        <w:left w:val="none" w:sz="0" w:space="0" w:color="auto"/>
        <w:bottom w:val="none" w:sz="0" w:space="0" w:color="auto"/>
        <w:right w:val="none" w:sz="0" w:space="0" w:color="auto"/>
      </w:divBdr>
    </w:div>
    <w:div w:id="543250967">
      <w:bodyDiv w:val="1"/>
      <w:marLeft w:val="0"/>
      <w:marRight w:val="0"/>
      <w:marTop w:val="0"/>
      <w:marBottom w:val="0"/>
      <w:divBdr>
        <w:top w:val="none" w:sz="0" w:space="0" w:color="auto"/>
        <w:left w:val="none" w:sz="0" w:space="0" w:color="auto"/>
        <w:bottom w:val="none" w:sz="0" w:space="0" w:color="auto"/>
        <w:right w:val="none" w:sz="0" w:space="0" w:color="auto"/>
      </w:divBdr>
    </w:div>
    <w:div w:id="545069906">
      <w:bodyDiv w:val="1"/>
      <w:marLeft w:val="0"/>
      <w:marRight w:val="0"/>
      <w:marTop w:val="0"/>
      <w:marBottom w:val="0"/>
      <w:divBdr>
        <w:top w:val="none" w:sz="0" w:space="0" w:color="auto"/>
        <w:left w:val="none" w:sz="0" w:space="0" w:color="auto"/>
        <w:bottom w:val="none" w:sz="0" w:space="0" w:color="auto"/>
        <w:right w:val="none" w:sz="0" w:space="0" w:color="auto"/>
      </w:divBdr>
    </w:div>
    <w:div w:id="551429128">
      <w:bodyDiv w:val="1"/>
      <w:marLeft w:val="0"/>
      <w:marRight w:val="0"/>
      <w:marTop w:val="0"/>
      <w:marBottom w:val="0"/>
      <w:divBdr>
        <w:top w:val="none" w:sz="0" w:space="0" w:color="auto"/>
        <w:left w:val="none" w:sz="0" w:space="0" w:color="auto"/>
        <w:bottom w:val="none" w:sz="0" w:space="0" w:color="auto"/>
        <w:right w:val="none" w:sz="0" w:space="0" w:color="auto"/>
      </w:divBdr>
    </w:div>
    <w:div w:id="556162514">
      <w:bodyDiv w:val="1"/>
      <w:marLeft w:val="0"/>
      <w:marRight w:val="0"/>
      <w:marTop w:val="0"/>
      <w:marBottom w:val="0"/>
      <w:divBdr>
        <w:top w:val="none" w:sz="0" w:space="0" w:color="auto"/>
        <w:left w:val="none" w:sz="0" w:space="0" w:color="auto"/>
        <w:bottom w:val="none" w:sz="0" w:space="0" w:color="auto"/>
        <w:right w:val="none" w:sz="0" w:space="0" w:color="auto"/>
      </w:divBdr>
    </w:div>
    <w:div w:id="567083160">
      <w:bodyDiv w:val="1"/>
      <w:marLeft w:val="0"/>
      <w:marRight w:val="0"/>
      <w:marTop w:val="0"/>
      <w:marBottom w:val="0"/>
      <w:divBdr>
        <w:top w:val="none" w:sz="0" w:space="0" w:color="auto"/>
        <w:left w:val="none" w:sz="0" w:space="0" w:color="auto"/>
        <w:bottom w:val="none" w:sz="0" w:space="0" w:color="auto"/>
        <w:right w:val="none" w:sz="0" w:space="0" w:color="auto"/>
      </w:divBdr>
    </w:div>
    <w:div w:id="574364488">
      <w:bodyDiv w:val="1"/>
      <w:marLeft w:val="0"/>
      <w:marRight w:val="0"/>
      <w:marTop w:val="0"/>
      <w:marBottom w:val="0"/>
      <w:divBdr>
        <w:top w:val="none" w:sz="0" w:space="0" w:color="auto"/>
        <w:left w:val="none" w:sz="0" w:space="0" w:color="auto"/>
        <w:bottom w:val="none" w:sz="0" w:space="0" w:color="auto"/>
        <w:right w:val="none" w:sz="0" w:space="0" w:color="auto"/>
      </w:divBdr>
    </w:div>
    <w:div w:id="577787972">
      <w:bodyDiv w:val="1"/>
      <w:marLeft w:val="0"/>
      <w:marRight w:val="0"/>
      <w:marTop w:val="0"/>
      <w:marBottom w:val="0"/>
      <w:divBdr>
        <w:top w:val="none" w:sz="0" w:space="0" w:color="auto"/>
        <w:left w:val="none" w:sz="0" w:space="0" w:color="auto"/>
        <w:bottom w:val="none" w:sz="0" w:space="0" w:color="auto"/>
        <w:right w:val="none" w:sz="0" w:space="0" w:color="auto"/>
      </w:divBdr>
    </w:div>
    <w:div w:id="584071707">
      <w:bodyDiv w:val="1"/>
      <w:marLeft w:val="0"/>
      <w:marRight w:val="0"/>
      <w:marTop w:val="0"/>
      <w:marBottom w:val="0"/>
      <w:divBdr>
        <w:top w:val="none" w:sz="0" w:space="0" w:color="auto"/>
        <w:left w:val="none" w:sz="0" w:space="0" w:color="auto"/>
        <w:bottom w:val="none" w:sz="0" w:space="0" w:color="auto"/>
        <w:right w:val="none" w:sz="0" w:space="0" w:color="auto"/>
      </w:divBdr>
      <w:divsChild>
        <w:div w:id="1944150464">
          <w:marLeft w:val="0"/>
          <w:marRight w:val="0"/>
          <w:marTop w:val="0"/>
          <w:marBottom w:val="0"/>
          <w:divBdr>
            <w:top w:val="none" w:sz="0" w:space="0" w:color="auto"/>
            <w:left w:val="none" w:sz="0" w:space="0" w:color="auto"/>
            <w:bottom w:val="none" w:sz="0" w:space="0" w:color="auto"/>
            <w:right w:val="none" w:sz="0" w:space="0" w:color="auto"/>
          </w:divBdr>
          <w:divsChild>
            <w:div w:id="601959744">
              <w:marLeft w:val="0"/>
              <w:marRight w:val="0"/>
              <w:marTop w:val="0"/>
              <w:marBottom w:val="0"/>
              <w:divBdr>
                <w:top w:val="none" w:sz="0" w:space="0" w:color="auto"/>
                <w:left w:val="none" w:sz="0" w:space="0" w:color="auto"/>
                <w:bottom w:val="none" w:sz="0" w:space="0" w:color="auto"/>
                <w:right w:val="none" w:sz="0" w:space="0" w:color="auto"/>
              </w:divBdr>
              <w:divsChild>
                <w:div w:id="1089274110">
                  <w:marLeft w:val="0"/>
                  <w:marRight w:val="0"/>
                  <w:marTop w:val="0"/>
                  <w:marBottom w:val="0"/>
                  <w:divBdr>
                    <w:top w:val="none" w:sz="0" w:space="0" w:color="auto"/>
                    <w:left w:val="none" w:sz="0" w:space="0" w:color="auto"/>
                    <w:bottom w:val="none" w:sz="0" w:space="0" w:color="auto"/>
                    <w:right w:val="none" w:sz="0" w:space="0" w:color="auto"/>
                  </w:divBdr>
                  <w:divsChild>
                    <w:div w:id="478964688">
                      <w:marLeft w:val="0"/>
                      <w:marRight w:val="0"/>
                      <w:marTop w:val="0"/>
                      <w:marBottom w:val="0"/>
                      <w:divBdr>
                        <w:top w:val="none" w:sz="0" w:space="0" w:color="auto"/>
                        <w:left w:val="none" w:sz="0" w:space="0" w:color="auto"/>
                        <w:bottom w:val="none" w:sz="0" w:space="0" w:color="auto"/>
                        <w:right w:val="none" w:sz="0" w:space="0" w:color="auto"/>
                      </w:divBdr>
                      <w:divsChild>
                        <w:div w:id="926427256">
                          <w:marLeft w:val="0"/>
                          <w:marRight w:val="0"/>
                          <w:marTop w:val="0"/>
                          <w:marBottom w:val="0"/>
                          <w:divBdr>
                            <w:top w:val="none" w:sz="0" w:space="0" w:color="auto"/>
                            <w:left w:val="none" w:sz="0" w:space="0" w:color="auto"/>
                            <w:bottom w:val="none" w:sz="0" w:space="0" w:color="auto"/>
                            <w:right w:val="none" w:sz="0" w:space="0" w:color="auto"/>
                          </w:divBdr>
                          <w:divsChild>
                            <w:div w:id="1638409610">
                              <w:marLeft w:val="0"/>
                              <w:marRight w:val="0"/>
                              <w:marTop w:val="0"/>
                              <w:marBottom w:val="0"/>
                              <w:divBdr>
                                <w:top w:val="none" w:sz="0" w:space="0" w:color="auto"/>
                                <w:left w:val="none" w:sz="0" w:space="0" w:color="auto"/>
                                <w:bottom w:val="none" w:sz="0" w:space="0" w:color="auto"/>
                                <w:right w:val="none" w:sz="0" w:space="0" w:color="auto"/>
                              </w:divBdr>
                              <w:divsChild>
                                <w:div w:id="13682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503963">
      <w:bodyDiv w:val="1"/>
      <w:marLeft w:val="0"/>
      <w:marRight w:val="0"/>
      <w:marTop w:val="0"/>
      <w:marBottom w:val="0"/>
      <w:divBdr>
        <w:top w:val="none" w:sz="0" w:space="0" w:color="auto"/>
        <w:left w:val="none" w:sz="0" w:space="0" w:color="auto"/>
        <w:bottom w:val="none" w:sz="0" w:space="0" w:color="auto"/>
        <w:right w:val="none" w:sz="0" w:space="0" w:color="auto"/>
      </w:divBdr>
    </w:div>
    <w:div w:id="587234197">
      <w:bodyDiv w:val="1"/>
      <w:marLeft w:val="0"/>
      <w:marRight w:val="0"/>
      <w:marTop w:val="0"/>
      <w:marBottom w:val="0"/>
      <w:divBdr>
        <w:top w:val="none" w:sz="0" w:space="0" w:color="auto"/>
        <w:left w:val="none" w:sz="0" w:space="0" w:color="auto"/>
        <w:bottom w:val="none" w:sz="0" w:space="0" w:color="auto"/>
        <w:right w:val="none" w:sz="0" w:space="0" w:color="auto"/>
      </w:divBdr>
    </w:div>
    <w:div w:id="598025941">
      <w:bodyDiv w:val="1"/>
      <w:marLeft w:val="0"/>
      <w:marRight w:val="0"/>
      <w:marTop w:val="0"/>
      <w:marBottom w:val="0"/>
      <w:divBdr>
        <w:top w:val="none" w:sz="0" w:space="0" w:color="auto"/>
        <w:left w:val="none" w:sz="0" w:space="0" w:color="auto"/>
        <w:bottom w:val="none" w:sz="0" w:space="0" w:color="auto"/>
        <w:right w:val="none" w:sz="0" w:space="0" w:color="auto"/>
      </w:divBdr>
    </w:div>
    <w:div w:id="605768408">
      <w:bodyDiv w:val="1"/>
      <w:marLeft w:val="0"/>
      <w:marRight w:val="0"/>
      <w:marTop w:val="0"/>
      <w:marBottom w:val="0"/>
      <w:divBdr>
        <w:top w:val="none" w:sz="0" w:space="0" w:color="auto"/>
        <w:left w:val="none" w:sz="0" w:space="0" w:color="auto"/>
        <w:bottom w:val="none" w:sz="0" w:space="0" w:color="auto"/>
        <w:right w:val="none" w:sz="0" w:space="0" w:color="auto"/>
      </w:divBdr>
    </w:div>
    <w:div w:id="606304873">
      <w:bodyDiv w:val="1"/>
      <w:marLeft w:val="0"/>
      <w:marRight w:val="0"/>
      <w:marTop w:val="0"/>
      <w:marBottom w:val="0"/>
      <w:divBdr>
        <w:top w:val="none" w:sz="0" w:space="0" w:color="auto"/>
        <w:left w:val="none" w:sz="0" w:space="0" w:color="auto"/>
        <w:bottom w:val="none" w:sz="0" w:space="0" w:color="auto"/>
        <w:right w:val="none" w:sz="0" w:space="0" w:color="auto"/>
      </w:divBdr>
    </w:div>
    <w:div w:id="607009902">
      <w:bodyDiv w:val="1"/>
      <w:marLeft w:val="0"/>
      <w:marRight w:val="0"/>
      <w:marTop w:val="0"/>
      <w:marBottom w:val="0"/>
      <w:divBdr>
        <w:top w:val="none" w:sz="0" w:space="0" w:color="auto"/>
        <w:left w:val="none" w:sz="0" w:space="0" w:color="auto"/>
        <w:bottom w:val="none" w:sz="0" w:space="0" w:color="auto"/>
        <w:right w:val="none" w:sz="0" w:space="0" w:color="auto"/>
      </w:divBdr>
    </w:div>
    <w:div w:id="611282389">
      <w:bodyDiv w:val="1"/>
      <w:marLeft w:val="0"/>
      <w:marRight w:val="0"/>
      <w:marTop w:val="0"/>
      <w:marBottom w:val="0"/>
      <w:divBdr>
        <w:top w:val="none" w:sz="0" w:space="0" w:color="auto"/>
        <w:left w:val="none" w:sz="0" w:space="0" w:color="auto"/>
        <w:bottom w:val="none" w:sz="0" w:space="0" w:color="auto"/>
        <w:right w:val="none" w:sz="0" w:space="0" w:color="auto"/>
      </w:divBdr>
    </w:div>
    <w:div w:id="617764654">
      <w:bodyDiv w:val="1"/>
      <w:marLeft w:val="0"/>
      <w:marRight w:val="0"/>
      <w:marTop w:val="0"/>
      <w:marBottom w:val="0"/>
      <w:divBdr>
        <w:top w:val="none" w:sz="0" w:space="0" w:color="auto"/>
        <w:left w:val="none" w:sz="0" w:space="0" w:color="auto"/>
        <w:bottom w:val="none" w:sz="0" w:space="0" w:color="auto"/>
        <w:right w:val="none" w:sz="0" w:space="0" w:color="auto"/>
      </w:divBdr>
    </w:div>
    <w:div w:id="623118542">
      <w:bodyDiv w:val="1"/>
      <w:marLeft w:val="0"/>
      <w:marRight w:val="0"/>
      <w:marTop w:val="0"/>
      <w:marBottom w:val="0"/>
      <w:divBdr>
        <w:top w:val="none" w:sz="0" w:space="0" w:color="auto"/>
        <w:left w:val="none" w:sz="0" w:space="0" w:color="auto"/>
        <w:bottom w:val="none" w:sz="0" w:space="0" w:color="auto"/>
        <w:right w:val="none" w:sz="0" w:space="0" w:color="auto"/>
      </w:divBdr>
    </w:div>
    <w:div w:id="624773575">
      <w:bodyDiv w:val="1"/>
      <w:marLeft w:val="0"/>
      <w:marRight w:val="0"/>
      <w:marTop w:val="0"/>
      <w:marBottom w:val="0"/>
      <w:divBdr>
        <w:top w:val="none" w:sz="0" w:space="0" w:color="auto"/>
        <w:left w:val="none" w:sz="0" w:space="0" w:color="auto"/>
        <w:bottom w:val="none" w:sz="0" w:space="0" w:color="auto"/>
        <w:right w:val="none" w:sz="0" w:space="0" w:color="auto"/>
      </w:divBdr>
    </w:div>
    <w:div w:id="628705382">
      <w:bodyDiv w:val="1"/>
      <w:marLeft w:val="0"/>
      <w:marRight w:val="0"/>
      <w:marTop w:val="0"/>
      <w:marBottom w:val="0"/>
      <w:divBdr>
        <w:top w:val="none" w:sz="0" w:space="0" w:color="auto"/>
        <w:left w:val="none" w:sz="0" w:space="0" w:color="auto"/>
        <w:bottom w:val="none" w:sz="0" w:space="0" w:color="auto"/>
        <w:right w:val="none" w:sz="0" w:space="0" w:color="auto"/>
      </w:divBdr>
    </w:div>
    <w:div w:id="643123423">
      <w:bodyDiv w:val="1"/>
      <w:marLeft w:val="0"/>
      <w:marRight w:val="0"/>
      <w:marTop w:val="0"/>
      <w:marBottom w:val="0"/>
      <w:divBdr>
        <w:top w:val="none" w:sz="0" w:space="0" w:color="auto"/>
        <w:left w:val="none" w:sz="0" w:space="0" w:color="auto"/>
        <w:bottom w:val="none" w:sz="0" w:space="0" w:color="auto"/>
        <w:right w:val="none" w:sz="0" w:space="0" w:color="auto"/>
      </w:divBdr>
    </w:div>
    <w:div w:id="644628038">
      <w:bodyDiv w:val="1"/>
      <w:marLeft w:val="0"/>
      <w:marRight w:val="0"/>
      <w:marTop w:val="0"/>
      <w:marBottom w:val="0"/>
      <w:divBdr>
        <w:top w:val="none" w:sz="0" w:space="0" w:color="auto"/>
        <w:left w:val="none" w:sz="0" w:space="0" w:color="auto"/>
        <w:bottom w:val="none" w:sz="0" w:space="0" w:color="auto"/>
        <w:right w:val="none" w:sz="0" w:space="0" w:color="auto"/>
      </w:divBdr>
    </w:div>
    <w:div w:id="659693024">
      <w:bodyDiv w:val="1"/>
      <w:marLeft w:val="0"/>
      <w:marRight w:val="0"/>
      <w:marTop w:val="0"/>
      <w:marBottom w:val="0"/>
      <w:divBdr>
        <w:top w:val="none" w:sz="0" w:space="0" w:color="auto"/>
        <w:left w:val="none" w:sz="0" w:space="0" w:color="auto"/>
        <w:bottom w:val="none" w:sz="0" w:space="0" w:color="auto"/>
        <w:right w:val="none" w:sz="0" w:space="0" w:color="auto"/>
      </w:divBdr>
    </w:div>
    <w:div w:id="662514063">
      <w:bodyDiv w:val="1"/>
      <w:marLeft w:val="0"/>
      <w:marRight w:val="0"/>
      <w:marTop w:val="0"/>
      <w:marBottom w:val="0"/>
      <w:divBdr>
        <w:top w:val="none" w:sz="0" w:space="0" w:color="auto"/>
        <w:left w:val="none" w:sz="0" w:space="0" w:color="auto"/>
        <w:bottom w:val="none" w:sz="0" w:space="0" w:color="auto"/>
        <w:right w:val="none" w:sz="0" w:space="0" w:color="auto"/>
      </w:divBdr>
    </w:div>
    <w:div w:id="664166080">
      <w:bodyDiv w:val="1"/>
      <w:marLeft w:val="0"/>
      <w:marRight w:val="0"/>
      <w:marTop w:val="0"/>
      <w:marBottom w:val="0"/>
      <w:divBdr>
        <w:top w:val="none" w:sz="0" w:space="0" w:color="auto"/>
        <w:left w:val="none" w:sz="0" w:space="0" w:color="auto"/>
        <w:bottom w:val="none" w:sz="0" w:space="0" w:color="auto"/>
        <w:right w:val="none" w:sz="0" w:space="0" w:color="auto"/>
      </w:divBdr>
    </w:div>
    <w:div w:id="665091086">
      <w:bodyDiv w:val="1"/>
      <w:marLeft w:val="0"/>
      <w:marRight w:val="0"/>
      <w:marTop w:val="0"/>
      <w:marBottom w:val="0"/>
      <w:divBdr>
        <w:top w:val="none" w:sz="0" w:space="0" w:color="auto"/>
        <w:left w:val="none" w:sz="0" w:space="0" w:color="auto"/>
        <w:bottom w:val="none" w:sz="0" w:space="0" w:color="auto"/>
        <w:right w:val="none" w:sz="0" w:space="0" w:color="auto"/>
      </w:divBdr>
    </w:div>
    <w:div w:id="665861127">
      <w:bodyDiv w:val="1"/>
      <w:marLeft w:val="0"/>
      <w:marRight w:val="0"/>
      <w:marTop w:val="0"/>
      <w:marBottom w:val="0"/>
      <w:divBdr>
        <w:top w:val="none" w:sz="0" w:space="0" w:color="auto"/>
        <w:left w:val="none" w:sz="0" w:space="0" w:color="auto"/>
        <w:bottom w:val="none" w:sz="0" w:space="0" w:color="auto"/>
        <w:right w:val="none" w:sz="0" w:space="0" w:color="auto"/>
      </w:divBdr>
    </w:div>
    <w:div w:id="666440818">
      <w:bodyDiv w:val="1"/>
      <w:marLeft w:val="0"/>
      <w:marRight w:val="0"/>
      <w:marTop w:val="0"/>
      <w:marBottom w:val="0"/>
      <w:divBdr>
        <w:top w:val="none" w:sz="0" w:space="0" w:color="auto"/>
        <w:left w:val="none" w:sz="0" w:space="0" w:color="auto"/>
        <w:bottom w:val="none" w:sz="0" w:space="0" w:color="auto"/>
        <w:right w:val="none" w:sz="0" w:space="0" w:color="auto"/>
      </w:divBdr>
    </w:div>
    <w:div w:id="672880178">
      <w:bodyDiv w:val="1"/>
      <w:marLeft w:val="0"/>
      <w:marRight w:val="0"/>
      <w:marTop w:val="0"/>
      <w:marBottom w:val="0"/>
      <w:divBdr>
        <w:top w:val="none" w:sz="0" w:space="0" w:color="auto"/>
        <w:left w:val="none" w:sz="0" w:space="0" w:color="auto"/>
        <w:bottom w:val="none" w:sz="0" w:space="0" w:color="auto"/>
        <w:right w:val="none" w:sz="0" w:space="0" w:color="auto"/>
      </w:divBdr>
    </w:div>
    <w:div w:id="682056578">
      <w:bodyDiv w:val="1"/>
      <w:marLeft w:val="0"/>
      <w:marRight w:val="0"/>
      <w:marTop w:val="0"/>
      <w:marBottom w:val="0"/>
      <w:divBdr>
        <w:top w:val="none" w:sz="0" w:space="0" w:color="auto"/>
        <w:left w:val="none" w:sz="0" w:space="0" w:color="auto"/>
        <w:bottom w:val="none" w:sz="0" w:space="0" w:color="auto"/>
        <w:right w:val="none" w:sz="0" w:space="0" w:color="auto"/>
      </w:divBdr>
    </w:div>
    <w:div w:id="683868592">
      <w:bodyDiv w:val="1"/>
      <w:marLeft w:val="0"/>
      <w:marRight w:val="0"/>
      <w:marTop w:val="0"/>
      <w:marBottom w:val="0"/>
      <w:divBdr>
        <w:top w:val="none" w:sz="0" w:space="0" w:color="auto"/>
        <w:left w:val="none" w:sz="0" w:space="0" w:color="auto"/>
        <w:bottom w:val="none" w:sz="0" w:space="0" w:color="auto"/>
        <w:right w:val="none" w:sz="0" w:space="0" w:color="auto"/>
      </w:divBdr>
    </w:div>
    <w:div w:id="688028626">
      <w:bodyDiv w:val="1"/>
      <w:marLeft w:val="0"/>
      <w:marRight w:val="0"/>
      <w:marTop w:val="0"/>
      <w:marBottom w:val="0"/>
      <w:divBdr>
        <w:top w:val="none" w:sz="0" w:space="0" w:color="auto"/>
        <w:left w:val="none" w:sz="0" w:space="0" w:color="auto"/>
        <w:bottom w:val="none" w:sz="0" w:space="0" w:color="auto"/>
        <w:right w:val="none" w:sz="0" w:space="0" w:color="auto"/>
      </w:divBdr>
    </w:div>
    <w:div w:id="692271581">
      <w:bodyDiv w:val="1"/>
      <w:marLeft w:val="0"/>
      <w:marRight w:val="0"/>
      <w:marTop w:val="0"/>
      <w:marBottom w:val="0"/>
      <w:divBdr>
        <w:top w:val="none" w:sz="0" w:space="0" w:color="auto"/>
        <w:left w:val="none" w:sz="0" w:space="0" w:color="auto"/>
        <w:bottom w:val="none" w:sz="0" w:space="0" w:color="auto"/>
        <w:right w:val="none" w:sz="0" w:space="0" w:color="auto"/>
      </w:divBdr>
    </w:div>
    <w:div w:id="692657937">
      <w:bodyDiv w:val="1"/>
      <w:marLeft w:val="0"/>
      <w:marRight w:val="0"/>
      <w:marTop w:val="0"/>
      <w:marBottom w:val="0"/>
      <w:divBdr>
        <w:top w:val="none" w:sz="0" w:space="0" w:color="auto"/>
        <w:left w:val="none" w:sz="0" w:space="0" w:color="auto"/>
        <w:bottom w:val="none" w:sz="0" w:space="0" w:color="auto"/>
        <w:right w:val="none" w:sz="0" w:space="0" w:color="auto"/>
      </w:divBdr>
    </w:div>
    <w:div w:id="692921213">
      <w:bodyDiv w:val="1"/>
      <w:marLeft w:val="0"/>
      <w:marRight w:val="0"/>
      <w:marTop w:val="0"/>
      <w:marBottom w:val="0"/>
      <w:divBdr>
        <w:top w:val="none" w:sz="0" w:space="0" w:color="auto"/>
        <w:left w:val="none" w:sz="0" w:space="0" w:color="auto"/>
        <w:bottom w:val="none" w:sz="0" w:space="0" w:color="auto"/>
        <w:right w:val="none" w:sz="0" w:space="0" w:color="auto"/>
      </w:divBdr>
    </w:div>
    <w:div w:id="697393672">
      <w:bodyDiv w:val="1"/>
      <w:marLeft w:val="0"/>
      <w:marRight w:val="0"/>
      <w:marTop w:val="0"/>
      <w:marBottom w:val="0"/>
      <w:divBdr>
        <w:top w:val="none" w:sz="0" w:space="0" w:color="auto"/>
        <w:left w:val="none" w:sz="0" w:space="0" w:color="auto"/>
        <w:bottom w:val="none" w:sz="0" w:space="0" w:color="auto"/>
        <w:right w:val="none" w:sz="0" w:space="0" w:color="auto"/>
      </w:divBdr>
    </w:div>
    <w:div w:id="700665802">
      <w:bodyDiv w:val="1"/>
      <w:marLeft w:val="0"/>
      <w:marRight w:val="0"/>
      <w:marTop w:val="0"/>
      <w:marBottom w:val="0"/>
      <w:divBdr>
        <w:top w:val="none" w:sz="0" w:space="0" w:color="auto"/>
        <w:left w:val="none" w:sz="0" w:space="0" w:color="auto"/>
        <w:bottom w:val="none" w:sz="0" w:space="0" w:color="auto"/>
        <w:right w:val="none" w:sz="0" w:space="0" w:color="auto"/>
      </w:divBdr>
    </w:div>
    <w:div w:id="706493378">
      <w:bodyDiv w:val="1"/>
      <w:marLeft w:val="0"/>
      <w:marRight w:val="0"/>
      <w:marTop w:val="0"/>
      <w:marBottom w:val="0"/>
      <w:divBdr>
        <w:top w:val="none" w:sz="0" w:space="0" w:color="auto"/>
        <w:left w:val="none" w:sz="0" w:space="0" w:color="auto"/>
        <w:bottom w:val="none" w:sz="0" w:space="0" w:color="auto"/>
        <w:right w:val="none" w:sz="0" w:space="0" w:color="auto"/>
      </w:divBdr>
    </w:div>
    <w:div w:id="715930015">
      <w:bodyDiv w:val="1"/>
      <w:marLeft w:val="0"/>
      <w:marRight w:val="0"/>
      <w:marTop w:val="0"/>
      <w:marBottom w:val="0"/>
      <w:divBdr>
        <w:top w:val="none" w:sz="0" w:space="0" w:color="auto"/>
        <w:left w:val="none" w:sz="0" w:space="0" w:color="auto"/>
        <w:bottom w:val="none" w:sz="0" w:space="0" w:color="auto"/>
        <w:right w:val="none" w:sz="0" w:space="0" w:color="auto"/>
      </w:divBdr>
    </w:div>
    <w:div w:id="723218595">
      <w:bodyDiv w:val="1"/>
      <w:marLeft w:val="0"/>
      <w:marRight w:val="0"/>
      <w:marTop w:val="0"/>
      <w:marBottom w:val="0"/>
      <w:divBdr>
        <w:top w:val="none" w:sz="0" w:space="0" w:color="auto"/>
        <w:left w:val="none" w:sz="0" w:space="0" w:color="auto"/>
        <w:bottom w:val="none" w:sz="0" w:space="0" w:color="auto"/>
        <w:right w:val="none" w:sz="0" w:space="0" w:color="auto"/>
      </w:divBdr>
    </w:div>
    <w:div w:id="729036276">
      <w:bodyDiv w:val="1"/>
      <w:marLeft w:val="0"/>
      <w:marRight w:val="0"/>
      <w:marTop w:val="0"/>
      <w:marBottom w:val="0"/>
      <w:divBdr>
        <w:top w:val="none" w:sz="0" w:space="0" w:color="auto"/>
        <w:left w:val="none" w:sz="0" w:space="0" w:color="auto"/>
        <w:bottom w:val="none" w:sz="0" w:space="0" w:color="auto"/>
        <w:right w:val="none" w:sz="0" w:space="0" w:color="auto"/>
      </w:divBdr>
    </w:div>
    <w:div w:id="730496647">
      <w:bodyDiv w:val="1"/>
      <w:marLeft w:val="0"/>
      <w:marRight w:val="0"/>
      <w:marTop w:val="0"/>
      <w:marBottom w:val="0"/>
      <w:divBdr>
        <w:top w:val="none" w:sz="0" w:space="0" w:color="auto"/>
        <w:left w:val="none" w:sz="0" w:space="0" w:color="auto"/>
        <w:bottom w:val="none" w:sz="0" w:space="0" w:color="auto"/>
        <w:right w:val="none" w:sz="0" w:space="0" w:color="auto"/>
      </w:divBdr>
    </w:div>
    <w:div w:id="734817692">
      <w:bodyDiv w:val="1"/>
      <w:marLeft w:val="0"/>
      <w:marRight w:val="0"/>
      <w:marTop w:val="0"/>
      <w:marBottom w:val="0"/>
      <w:divBdr>
        <w:top w:val="none" w:sz="0" w:space="0" w:color="auto"/>
        <w:left w:val="none" w:sz="0" w:space="0" w:color="auto"/>
        <w:bottom w:val="none" w:sz="0" w:space="0" w:color="auto"/>
        <w:right w:val="none" w:sz="0" w:space="0" w:color="auto"/>
      </w:divBdr>
    </w:div>
    <w:div w:id="736434606">
      <w:bodyDiv w:val="1"/>
      <w:marLeft w:val="0"/>
      <w:marRight w:val="0"/>
      <w:marTop w:val="0"/>
      <w:marBottom w:val="0"/>
      <w:divBdr>
        <w:top w:val="none" w:sz="0" w:space="0" w:color="auto"/>
        <w:left w:val="none" w:sz="0" w:space="0" w:color="auto"/>
        <w:bottom w:val="none" w:sz="0" w:space="0" w:color="auto"/>
        <w:right w:val="none" w:sz="0" w:space="0" w:color="auto"/>
      </w:divBdr>
    </w:div>
    <w:div w:id="740518299">
      <w:bodyDiv w:val="1"/>
      <w:marLeft w:val="0"/>
      <w:marRight w:val="0"/>
      <w:marTop w:val="0"/>
      <w:marBottom w:val="0"/>
      <w:divBdr>
        <w:top w:val="none" w:sz="0" w:space="0" w:color="auto"/>
        <w:left w:val="none" w:sz="0" w:space="0" w:color="auto"/>
        <w:bottom w:val="none" w:sz="0" w:space="0" w:color="auto"/>
        <w:right w:val="none" w:sz="0" w:space="0" w:color="auto"/>
      </w:divBdr>
    </w:div>
    <w:div w:id="741951298">
      <w:bodyDiv w:val="1"/>
      <w:marLeft w:val="0"/>
      <w:marRight w:val="0"/>
      <w:marTop w:val="0"/>
      <w:marBottom w:val="0"/>
      <w:divBdr>
        <w:top w:val="none" w:sz="0" w:space="0" w:color="auto"/>
        <w:left w:val="none" w:sz="0" w:space="0" w:color="auto"/>
        <w:bottom w:val="none" w:sz="0" w:space="0" w:color="auto"/>
        <w:right w:val="none" w:sz="0" w:space="0" w:color="auto"/>
      </w:divBdr>
    </w:div>
    <w:div w:id="748044045">
      <w:bodyDiv w:val="1"/>
      <w:marLeft w:val="0"/>
      <w:marRight w:val="0"/>
      <w:marTop w:val="0"/>
      <w:marBottom w:val="0"/>
      <w:divBdr>
        <w:top w:val="none" w:sz="0" w:space="0" w:color="auto"/>
        <w:left w:val="none" w:sz="0" w:space="0" w:color="auto"/>
        <w:bottom w:val="none" w:sz="0" w:space="0" w:color="auto"/>
        <w:right w:val="none" w:sz="0" w:space="0" w:color="auto"/>
      </w:divBdr>
    </w:div>
    <w:div w:id="749932651">
      <w:bodyDiv w:val="1"/>
      <w:marLeft w:val="0"/>
      <w:marRight w:val="0"/>
      <w:marTop w:val="0"/>
      <w:marBottom w:val="0"/>
      <w:divBdr>
        <w:top w:val="none" w:sz="0" w:space="0" w:color="auto"/>
        <w:left w:val="none" w:sz="0" w:space="0" w:color="auto"/>
        <w:bottom w:val="none" w:sz="0" w:space="0" w:color="auto"/>
        <w:right w:val="none" w:sz="0" w:space="0" w:color="auto"/>
      </w:divBdr>
      <w:divsChild>
        <w:div w:id="1714579237">
          <w:marLeft w:val="0"/>
          <w:marRight w:val="0"/>
          <w:marTop w:val="0"/>
          <w:marBottom w:val="0"/>
          <w:divBdr>
            <w:top w:val="none" w:sz="0" w:space="0" w:color="auto"/>
            <w:left w:val="none" w:sz="0" w:space="0" w:color="auto"/>
            <w:bottom w:val="none" w:sz="0" w:space="0" w:color="auto"/>
            <w:right w:val="none" w:sz="0" w:space="0" w:color="auto"/>
          </w:divBdr>
          <w:divsChild>
            <w:div w:id="709036556">
              <w:marLeft w:val="0"/>
              <w:marRight w:val="0"/>
              <w:marTop w:val="0"/>
              <w:marBottom w:val="0"/>
              <w:divBdr>
                <w:top w:val="none" w:sz="0" w:space="0" w:color="auto"/>
                <w:left w:val="none" w:sz="0" w:space="0" w:color="auto"/>
                <w:bottom w:val="none" w:sz="0" w:space="0" w:color="auto"/>
                <w:right w:val="none" w:sz="0" w:space="0" w:color="auto"/>
              </w:divBdr>
              <w:divsChild>
                <w:div w:id="1364208664">
                  <w:marLeft w:val="0"/>
                  <w:marRight w:val="0"/>
                  <w:marTop w:val="0"/>
                  <w:marBottom w:val="0"/>
                  <w:divBdr>
                    <w:top w:val="none" w:sz="0" w:space="0" w:color="auto"/>
                    <w:left w:val="none" w:sz="0" w:space="0" w:color="auto"/>
                    <w:bottom w:val="none" w:sz="0" w:space="0" w:color="auto"/>
                    <w:right w:val="none" w:sz="0" w:space="0" w:color="auto"/>
                  </w:divBdr>
                  <w:divsChild>
                    <w:div w:id="291598493">
                      <w:marLeft w:val="0"/>
                      <w:marRight w:val="0"/>
                      <w:marTop w:val="0"/>
                      <w:marBottom w:val="0"/>
                      <w:divBdr>
                        <w:top w:val="none" w:sz="0" w:space="0" w:color="auto"/>
                        <w:left w:val="none" w:sz="0" w:space="0" w:color="auto"/>
                        <w:bottom w:val="none" w:sz="0" w:space="0" w:color="auto"/>
                        <w:right w:val="none" w:sz="0" w:space="0" w:color="auto"/>
                      </w:divBdr>
                      <w:divsChild>
                        <w:div w:id="1939555864">
                          <w:marLeft w:val="0"/>
                          <w:marRight w:val="0"/>
                          <w:marTop w:val="0"/>
                          <w:marBottom w:val="0"/>
                          <w:divBdr>
                            <w:top w:val="none" w:sz="0" w:space="0" w:color="auto"/>
                            <w:left w:val="none" w:sz="0" w:space="0" w:color="auto"/>
                            <w:bottom w:val="none" w:sz="0" w:space="0" w:color="auto"/>
                            <w:right w:val="none" w:sz="0" w:space="0" w:color="auto"/>
                          </w:divBdr>
                          <w:divsChild>
                            <w:div w:id="260382488">
                              <w:marLeft w:val="0"/>
                              <w:marRight w:val="0"/>
                              <w:marTop w:val="0"/>
                              <w:marBottom w:val="0"/>
                              <w:divBdr>
                                <w:top w:val="none" w:sz="0" w:space="0" w:color="auto"/>
                                <w:left w:val="none" w:sz="0" w:space="0" w:color="auto"/>
                                <w:bottom w:val="none" w:sz="0" w:space="0" w:color="auto"/>
                                <w:right w:val="none" w:sz="0" w:space="0" w:color="auto"/>
                              </w:divBdr>
                              <w:divsChild>
                                <w:div w:id="15925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894942">
      <w:bodyDiv w:val="1"/>
      <w:marLeft w:val="0"/>
      <w:marRight w:val="0"/>
      <w:marTop w:val="0"/>
      <w:marBottom w:val="0"/>
      <w:divBdr>
        <w:top w:val="none" w:sz="0" w:space="0" w:color="auto"/>
        <w:left w:val="none" w:sz="0" w:space="0" w:color="auto"/>
        <w:bottom w:val="none" w:sz="0" w:space="0" w:color="auto"/>
        <w:right w:val="none" w:sz="0" w:space="0" w:color="auto"/>
      </w:divBdr>
    </w:div>
    <w:div w:id="759529016">
      <w:bodyDiv w:val="1"/>
      <w:marLeft w:val="0"/>
      <w:marRight w:val="0"/>
      <w:marTop w:val="0"/>
      <w:marBottom w:val="0"/>
      <w:divBdr>
        <w:top w:val="none" w:sz="0" w:space="0" w:color="auto"/>
        <w:left w:val="none" w:sz="0" w:space="0" w:color="auto"/>
        <w:bottom w:val="none" w:sz="0" w:space="0" w:color="auto"/>
        <w:right w:val="none" w:sz="0" w:space="0" w:color="auto"/>
      </w:divBdr>
    </w:div>
    <w:div w:id="762341014">
      <w:bodyDiv w:val="1"/>
      <w:marLeft w:val="0"/>
      <w:marRight w:val="0"/>
      <w:marTop w:val="0"/>
      <w:marBottom w:val="0"/>
      <w:divBdr>
        <w:top w:val="none" w:sz="0" w:space="0" w:color="auto"/>
        <w:left w:val="none" w:sz="0" w:space="0" w:color="auto"/>
        <w:bottom w:val="none" w:sz="0" w:space="0" w:color="auto"/>
        <w:right w:val="none" w:sz="0" w:space="0" w:color="auto"/>
      </w:divBdr>
    </w:div>
    <w:div w:id="771974938">
      <w:bodyDiv w:val="1"/>
      <w:marLeft w:val="0"/>
      <w:marRight w:val="0"/>
      <w:marTop w:val="0"/>
      <w:marBottom w:val="0"/>
      <w:divBdr>
        <w:top w:val="none" w:sz="0" w:space="0" w:color="auto"/>
        <w:left w:val="none" w:sz="0" w:space="0" w:color="auto"/>
        <w:bottom w:val="none" w:sz="0" w:space="0" w:color="auto"/>
        <w:right w:val="none" w:sz="0" w:space="0" w:color="auto"/>
      </w:divBdr>
    </w:div>
    <w:div w:id="775518670">
      <w:bodyDiv w:val="1"/>
      <w:marLeft w:val="0"/>
      <w:marRight w:val="0"/>
      <w:marTop w:val="0"/>
      <w:marBottom w:val="0"/>
      <w:divBdr>
        <w:top w:val="none" w:sz="0" w:space="0" w:color="auto"/>
        <w:left w:val="none" w:sz="0" w:space="0" w:color="auto"/>
        <w:bottom w:val="none" w:sz="0" w:space="0" w:color="auto"/>
        <w:right w:val="none" w:sz="0" w:space="0" w:color="auto"/>
      </w:divBdr>
    </w:div>
    <w:div w:id="777717226">
      <w:bodyDiv w:val="1"/>
      <w:marLeft w:val="0"/>
      <w:marRight w:val="0"/>
      <w:marTop w:val="0"/>
      <w:marBottom w:val="0"/>
      <w:divBdr>
        <w:top w:val="none" w:sz="0" w:space="0" w:color="auto"/>
        <w:left w:val="none" w:sz="0" w:space="0" w:color="auto"/>
        <w:bottom w:val="none" w:sz="0" w:space="0" w:color="auto"/>
        <w:right w:val="none" w:sz="0" w:space="0" w:color="auto"/>
      </w:divBdr>
    </w:div>
    <w:div w:id="780029747">
      <w:bodyDiv w:val="1"/>
      <w:marLeft w:val="0"/>
      <w:marRight w:val="0"/>
      <w:marTop w:val="0"/>
      <w:marBottom w:val="0"/>
      <w:divBdr>
        <w:top w:val="none" w:sz="0" w:space="0" w:color="auto"/>
        <w:left w:val="none" w:sz="0" w:space="0" w:color="auto"/>
        <w:bottom w:val="none" w:sz="0" w:space="0" w:color="auto"/>
        <w:right w:val="none" w:sz="0" w:space="0" w:color="auto"/>
      </w:divBdr>
    </w:div>
    <w:div w:id="782383208">
      <w:bodyDiv w:val="1"/>
      <w:marLeft w:val="0"/>
      <w:marRight w:val="0"/>
      <w:marTop w:val="0"/>
      <w:marBottom w:val="0"/>
      <w:divBdr>
        <w:top w:val="none" w:sz="0" w:space="0" w:color="auto"/>
        <w:left w:val="none" w:sz="0" w:space="0" w:color="auto"/>
        <w:bottom w:val="none" w:sz="0" w:space="0" w:color="auto"/>
        <w:right w:val="none" w:sz="0" w:space="0" w:color="auto"/>
      </w:divBdr>
    </w:div>
    <w:div w:id="783959715">
      <w:bodyDiv w:val="1"/>
      <w:marLeft w:val="0"/>
      <w:marRight w:val="0"/>
      <w:marTop w:val="0"/>
      <w:marBottom w:val="0"/>
      <w:divBdr>
        <w:top w:val="none" w:sz="0" w:space="0" w:color="auto"/>
        <w:left w:val="none" w:sz="0" w:space="0" w:color="auto"/>
        <w:bottom w:val="none" w:sz="0" w:space="0" w:color="auto"/>
        <w:right w:val="none" w:sz="0" w:space="0" w:color="auto"/>
      </w:divBdr>
    </w:div>
    <w:div w:id="784664274">
      <w:bodyDiv w:val="1"/>
      <w:marLeft w:val="0"/>
      <w:marRight w:val="0"/>
      <w:marTop w:val="0"/>
      <w:marBottom w:val="0"/>
      <w:divBdr>
        <w:top w:val="none" w:sz="0" w:space="0" w:color="auto"/>
        <w:left w:val="none" w:sz="0" w:space="0" w:color="auto"/>
        <w:bottom w:val="none" w:sz="0" w:space="0" w:color="auto"/>
        <w:right w:val="none" w:sz="0" w:space="0" w:color="auto"/>
      </w:divBdr>
    </w:div>
    <w:div w:id="788860498">
      <w:bodyDiv w:val="1"/>
      <w:marLeft w:val="0"/>
      <w:marRight w:val="0"/>
      <w:marTop w:val="0"/>
      <w:marBottom w:val="0"/>
      <w:divBdr>
        <w:top w:val="none" w:sz="0" w:space="0" w:color="auto"/>
        <w:left w:val="none" w:sz="0" w:space="0" w:color="auto"/>
        <w:bottom w:val="none" w:sz="0" w:space="0" w:color="auto"/>
        <w:right w:val="none" w:sz="0" w:space="0" w:color="auto"/>
      </w:divBdr>
    </w:div>
    <w:div w:id="791635806">
      <w:bodyDiv w:val="1"/>
      <w:marLeft w:val="0"/>
      <w:marRight w:val="0"/>
      <w:marTop w:val="0"/>
      <w:marBottom w:val="0"/>
      <w:divBdr>
        <w:top w:val="none" w:sz="0" w:space="0" w:color="auto"/>
        <w:left w:val="none" w:sz="0" w:space="0" w:color="auto"/>
        <w:bottom w:val="none" w:sz="0" w:space="0" w:color="auto"/>
        <w:right w:val="none" w:sz="0" w:space="0" w:color="auto"/>
      </w:divBdr>
    </w:div>
    <w:div w:id="793981758">
      <w:bodyDiv w:val="1"/>
      <w:marLeft w:val="0"/>
      <w:marRight w:val="0"/>
      <w:marTop w:val="0"/>
      <w:marBottom w:val="0"/>
      <w:divBdr>
        <w:top w:val="none" w:sz="0" w:space="0" w:color="auto"/>
        <w:left w:val="none" w:sz="0" w:space="0" w:color="auto"/>
        <w:bottom w:val="none" w:sz="0" w:space="0" w:color="auto"/>
        <w:right w:val="none" w:sz="0" w:space="0" w:color="auto"/>
      </w:divBdr>
    </w:div>
    <w:div w:id="803816023">
      <w:bodyDiv w:val="1"/>
      <w:marLeft w:val="0"/>
      <w:marRight w:val="0"/>
      <w:marTop w:val="0"/>
      <w:marBottom w:val="0"/>
      <w:divBdr>
        <w:top w:val="none" w:sz="0" w:space="0" w:color="auto"/>
        <w:left w:val="none" w:sz="0" w:space="0" w:color="auto"/>
        <w:bottom w:val="none" w:sz="0" w:space="0" w:color="auto"/>
        <w:right w:val="none" w:sz="0" w:space="0" w:color="auto"/>
      </w:divBdr>
    </w:div>
    <w:div w:id="804783920">
      <w:bodyDiv w:val="1"/>
      <w:marLeft w:val="0"/>
      <w:marRight w:val="0"/>
      <w:marTop w:val="0"/>
      <w:marBottom w:val="0"/>
      <w:divBdr>
        <w:top w:val="none" w:sz="0" w:space="0" w:color="auto"/>
        <w:left w:val="none" w:sz="0" w:space="0" w:color="auto"/>
        <w:bottom w:val="none" w:sz="0" w:space="0" w:color="auto"/>
        <w:right w:val="none" w:sz="0" w:space="0" w:color="auto"/>
      </w:divBdr>
    </w:div>
    <w:div w:id="806170977">
      <w:bodyDiv w:val="1"/>
      <w:marLeft w:val="0"/>
      <w:marRight w:val="0"/>
      <w:marTop w:val="0"/>
      <w:marBottom w:val="0"/>
      <w:divBdr>
        <w:top w:val="none" w:sz="0" w:space="0" w:color="auto"/>
        <w:left w:val="none" w:sz="0" w:space="0" w:color="auto"/>
        <w:bottom w:val="none" w:sz="0" w:space="0" w:color="auto"/>
        <w:right w:val="none" w:sz="0" w:space="0" w:color="auto"/>
      </w:divBdr>
    </w:div>
    <w:div w:id="808519808">
      <w:bodyDiv w:val="1"/>
      <w:marLeft w:val="0"/>
      <w:marRight w:val="0"/>
      <w:marTop w:val="0"/>
      <w:marBottom w:val="0"/>
      <w:divBdr>
        <w:top w:val="none" w:sz="0" w:space="0" w:color="auto"/>
        <w:left w:val="none" w:sz="0" w:space="0" w:color="auto"/>
        <w:bottom w:val="none" w:sz="0" w:space="0" w:color="auto"/>
        <w:right w:val="none" w:sz="0" w:space="0" w:color="auto"/>
      </w:divBdr>
    </w:div>
    <w:div w:id="809905525">
      <w:bodyDiv w:val="1"/>
      <w:marLeft w:val="0"/>
      <w:marRight w:val="0"/>
      <w:marTop w:val="0"/>
      <w:marBottom w:val="0"/>
      <w:divBdr>
        <w:top w:val="none" w:sz="0" w:space="0" w:color="auto"/>
        <w:left w:val="none" w:sz="0" w:space="0" w:color="auto"/>
        <w:bottom w:val="none" w:sz="0" w:space="0" w:color="auto"/>
        <w:right w:val="none" w:sz="0" w:space="0" w:color="auto"/>
      </w:divBdr>
    </w:div>
    <w:div w:id="810707510">
      <w:bodyDiv w:val="1"/>
      <w:marLeft w:val="0"/>
      <w:marRight w:val="0"/>
      <w:marTop w:val="0"/>
      <w:marBottom w:val="0"/>
      <w:divBdr>
        <w:top w:val="none" w:sz="0" w:space="0" w:color="auto"/>
        <w:left w:val="none" w:sz="0" w:space="0" w:color="auto"/>
        <w:bottom w:val="none" w:sz="0" w:space="0" w:color="auto"/>
        <w:right w:val="none" w:sz="0" w:space="0" w:color="auto"/>
      </w:divBdr>
    </w:div>
    <w:div w:id="811294742">
      <w:bodyDiv w:val="1"/>
      <w:marLeft w:val="0"/>
      <w:marRight w:val="0"/>
      <w:marTop w:val="0"/>
      <w:marBottom w:val="0"/>
      <w:divBdr>
        <w:top w:val="none" w:sz="0" w:space="0" w:color="auto"/>
        <w:left w:val="none" w:sz="0" w:space="0" w:color="auto"/>
        <w:bottom w:val="none" w:sz="0" w:space="0" w:color="auto"/>
        <w:right w:val="none" w:sz="0" w:space="0" w:color="auto"/>
      </w:divBdr>
    </w:div>
    <w:div w:id="811602023">
      <w:bodyDiv w:val="1"/>
      <w:marLeft w:val="0"/>
      <w:marRight w:val="0"/>
      <w:marTop w:val="0"/>
      <w:marBottom w:val="0"/>
      <w:divBdr>
        <w:top w:val="none" w:sz="0" w:space="0" w:color="auto"/>
        <w:left w:val="none" w:sz="0" w:space="0" w:color="auto"/>
        <w:bottom w:val="none" w:sz="0" w:space="0" w:color="auto"/>
        <w:right w:val="none" w:sz="0" w:space="0" w:color="auto"/>
      </w:divBdr>
    </w:div>
    <w:div w:id="815269140">
      <w:bodyDiv w:val="1"/>
      <w:marLeft w:val="0"/>
      <w:marRight w:val="0"/>
      <w:marTop w:val="0"/>
      <w:marBottom w:val="0"/>
      <w:divBdr>
        <w:top w:val="none" w:sz="0" w:space="0" w:color="auto"/>
        <w:left w:val="none" w:sz="0" w:space="0" w:color="auto"/>
        <w:bottom w:val="none" w:sz="0" w:space="0" w:color="auto"/>
        <w:right w:val="none" w:sz="0" w:space="0" w:color="auto"/>
      </w:divBdr>
    </w:div>
    <w:div w:id="817963429">
      <w:bodyDiv w:val="1"/>
      <w:marLeft w:val="0"/>
      <w:marRight w:val="0"/>
      <w:marTop w:val="0"/>
      <w:marBottom w:val="0"/>
      <w:divBdr>
        <w:top w:val="none" w:sz="0" w:space="0" w:color="auto"/>
        <w:left w:val="none" w:sz="0" w:space="0" w:color="auto"/>
        <w:bottom w:val="none" w:sz="0" w:space="0" w:color="auto"/>
        <w:right w:val="none" w:sz="0" w:space="0" w:color="auto"/>
      </w:divBdr>
    </w:div>
    <w:div w:id="824660833">
      <w:bodyDiv w:val="1"/>
      <w:marLeft w:val="0"/>
      <w:marRight w:val="0"/>
      <w:marTop w:val="0"/>
      <w:marBottom w:val="0"/>
      <w:divBdr>
        <w:top w:val="none" w:sz="0" w:space="0" w:color="auto"/>
        <w:left w:val="none" w:sz="0" w:space="0" w:color="auto"/>
        <w:bottom w:val="none" w:sz="0" w:space="0" w:color="auto"/>
        <w:right w:val="none" w:sz="0" w:space="0" w:color="auto"/>
      </w:divBdr>
    </w:div>
    <w:div w:id="826172333">
      <w:bodyDiv w:val="1"/>
      <w:marLeft w:val="0"/>
      <w:marRight w:val="0"/>
      <w:marTop w:val="0"/>
      <w:marBottom w:val="0"/>
      <w:divBdr>
        <w:top w:val="none" w:sz="0" w:space="0" w:color="auto"/>
        <w:left w:val="none" w:sz="0" w:space="0" w:color="auto"/>
        <w:bottom w:val="none" w:sz="0" w:space="0" w:color="auto"/>
        <w:right w:val="none" w:sz="0" w:space="0" w:color="auto"/>
      </w:divBdr>
    </w:div>
    <w:div w:id="831873514">
      <w:bodyDiv w:val="1"/>
      <w:marLeft w:val="0"/>
      <w:marRight w:val="0"/>
      <w:marTop w:val="0"/>
      <w:marBottom w:val="0"/>
      <w:divBdr>
        <w:top w:val="none" w:sz="0" w:space="0" w:color="auto"/>
        <w:left w:val="none" w:sz="0" w:space="0" w:color="auto"/>
        <w:bottom w:val="none" w:sz="0" w:space="0" w:color="auto"/>
        <w:right w:val="none" w:sz="0" w:space="0" w:color="auto"/>
      </w:divBdr>
    </w:div>
    <w:div w:id="835539708">
      <w:bodyDiv w:val="1"/>
      <w:marLeft w:val="0"/>
      <w:marRight w:val="0"/>
      <w:marTop w:val="0"/>
      <w:marBottom w:val="0"/>
      <w:divBdr>
        <w:top w:val="none" w:sz="0" w:space="0" w:color="auto"/>
        <w:left w:val="none" w:sz="0" w:space="0" w:color="auto"/>
        <w:bottom w:val="none" w:sz="0" w:space="0" w:color="auto"/>
        <w:right w:val="none" w:sz="0" w:space="0" w:color="auto"/>
      </w:divBdr>
    </w:div>
    <w:div w:id="840392798">
      <w:bodyDiv w:val="1"/>
      <w:marLeft w:val="0"/>
      <w:marRight w:val="0"/>
      <w:marTop w:val="0"/>
      <w:marBottom w:val="0"/>
      <w:divBdr>
        <w:top w:val="none" w:sz="0" w:space="0" w:color="auto"/>
        <w:left w:val="none" w:sz="0" w:space="0" w:color="auto"/>
        <w:bottom w:val="none" w:sz="0" w:space="0" w:color="auto"/>
        <w:right w:val="none" w:sz="0" w:space="0" w:color="auto"/>
      </w:divBdr>
    </w:div>
    <w:div w:id="840436425">
      <w:bodyDiv w:val="1"/>
      <w:marLeft w:val="0"/>
      <w:marRight w:val="0"/>
      <w:marTop w:val="0"/>
      <w:marBottom w:val="0"/>
      <w:divBdr>
        <w:top w:val="none" w:sz="0" w:space="0" w:color="auto"/>
        <w:left w:val="none" w:sz="0" w:space="0" w:color="auto"/>
        <w:bottom w:val="none" w:sz="0" w:space="0" w:color="auto"/>
        <w:right w:val="none" w:sz="0" w:space="0" w:color="auto"/>
      </w:divBdr>
    </w:div>
    <w:div w:id="846868247">
      <w:bodyDiv w:val="1"/>
      <w:marLeft w:val="0"/>
      <w:marRight w:val="0"/>
      <w:marTop w:val="0"/>
      <w:marBottom w:val="0"/>
      <w:divBdr>
        <w:top w:val="none" w:sz="0" w:space="0" w:color="auto"/>
        <w:left w:val="none" w:sz="0" w:space="0" w:color="auto"/>
        <w:bottom w:val="none" w:sz="0" w:space="0" w:color="auto"/>
        <w:right w:val="none" w:sz="0" w:space="0" w:color="auto"/>
      </w:divBdr>
    </w:div>
    <w:div w:id="879364485">
      <w:bodyDiv w:val="1"/>
      <w:marLeft w:val="0"/>
      <w:marRight w:val="0"/>
      <w:marTop w:val="0"/>
      <w:marBottom w:val="0"/>
      <w:divBdr>
        <w:top w:val="none" w:sz="0" w:space="0" w:color="auto"/>
        <w:left w:val="none" w:sz="0" w:space="0" w:color="auto"/>
        <w:bottom w:val="none" w:sz="0" w:space="0" w:color="auto"/>
        <w:right w:val="none" w:sz="0" w:space="0" w:color="auto"/>
      </w:divBdr>
    </w:div>
    <w:div w:id="890459546">
      <w:bodyDiv w:val="1"/>
      <w:marLeft w:val="0"/>
      <w:marRight w:val="0"/>
      <w:marTop w:val="0"/>
      <w:marBottom w:val="0"/>
      <w:divBdr>
        <w:top w:val="none" w:sz="0" w:space="0" w:color="auto"/>
        <w:left w:val="none" w:sz="0" w:space="0" w:color="auto"/>
        <w:bottom w:val="none" w:sz="0" w:space="0" w:color="auto"/>
        <w:right w:val="none" w:sz="0" w:space="0" w:color="auto"/>
      </w:divBdr>
    </w:div>
    <w:div w:id="900680463">
      <w:bodyDiv w:val="1"/>
      <w:marLeft w:val="0"/>
      <w:marRight w:val="0"/>
      <w:marTop w:val="0"/>
      <w:marBottom w:val="0"/>
      <w:divBdr>
        <w:top w:val="none" w:sz="0" w:space="0" w:color="auto"/>
        <w:left w:val="none" w:sz="0" w:space="0" w:color="auto"/>
        <w:bottom w:val="none" w:sz="0" w:space="0" w:color="auto"/>
        <w:right w:val="none" w:sz="0" w:space="0" w:color="auto"/>
      </w:divBdr>
    </w:div>
    <w:div w:id="901604520">
      <w:bodyDiv w:val="1"/>
      <w:marLeft w:val="0"/>
      <w:marRight w:val="0"/>
      <w:marTop w:val="0"/>
      <w:marBottom w:val="0"/>
      <w:divBdr>
        <w:top w:val="none" w:sz="0" w:space="0" w:color="auto"/>
        <w:left w:val="none" w:sz="0" w:space="0" w:color="auto"/>
        <w:bottom w:val="none" w:sz="0" w:space="0" w:color="auto"/>
        <w:right w:val="none" w:sz="0" w:space="0" w:color="auto"/>
      </w:divBdr>
    </w:div>
    <w:div w:id="908492542">
      <w:bodyDiv w:val="1"/>
      <w:marLeft w:val="0"/>
      <w:marRight w:val="0"/>
      <w:marTop w:val="0"/>
      <w:marBottom w:val="0"/>
      <w:divBdr>
        <w:top w:val="none" w:sz="0" w:space="0" w:color="auto"/>
        <w:left w:val="none" w:sz="0" w:space="0" w:color="auto"/>
        <w:bottom w:val="none" w:sz="0" w:space="0" w:color="auto"/>
        <w:right w:val="none" w:sz="0" w:space="0" w:color="auto"/>
      </w:divBdr>
    </w:div>
    <w:div w:id="909343428">
      <w:bodyDiv w:val="1"/>
      <w:marLeft w:val="0"/>
      <w:marRight w:val="0"/>
      <w:marTop w:val="0"/>
      <w:marBottom w:val="0"/>
      <w:divBdr>
        <w:top w:val="none" w:sz="0" w:space="0" w:color="auto"/>
        <w:left w:val="none" w:sz="0" w:space="0" w:color="auto"/>
        <w:bottom w:val="none" w:sz="0" w:space="0" w:color="auto"/>
        <w:right w:val="none" w:sz="0" w:space="0" w:color="auto"/>
      </w:divBdr>
    </w:div>
    <w:div w:id="925112616">
      <w:bodyDiv w:val="1"/>
      <w:marLeft w:val="0"/>
      <w:marRight w:val="0"/>
      <w:marTop w:val="0"/>
      <w:marBottom w:val="0"/>
      <w:divBdr>
        <w:top w:val="none" w:sz="0" w:space="0" w:color="auto"/>
        <w:left w:val="none" w:sz="0" w:space="0" w:color="auto"/>
        <w:bottom w:val="none" w:sz="0" w:space="0" w:color="auto"/>
        <w:right w:val="none" w:sz="0" w:space="0" w:color="auto"/>
      </w:divBdr>
    </w:div>
    <w:div w:id="926887279">
      <w:bodyDiv w:val="1"/>
      <w:marLeft w:val="0"/>
      <w:marRight w:val="0"/>
      <w:marTop w:val="0"/>
      <w:marBottom w:val="0"/>
      <w:divBdr>
        <w:top w:val="none" w:sz="0" w:space="0" w:color="auto"/>
        <w:left w:val="none" w:sz="0" w:space="0" w:color="auto"/>
        <w:bottom w:val="none" w:sz="0" w:space="0" w:color="auto"/>
        <w:right w:val="none" w:sz="0" w:space="0" w:color="auto"/>
      </w:divBdr>
    </w:div>
    <w:div w:id="931430052">
      <w:bodyDiv w:val="1"/>
      <w:marLeft w:val="0"/>
      <w:marRight w:val="0"/>
      <w:marTop w:val="0"/>
      <w:marBottom w:val="0"/>
      <w:divBdr>
        <w:top w:val="none" w:sz="0" w:space="0" w:color="auto"/>
        <w:left w:val="none" w:sz="0" w:space="0" w:color="auto"/>
        <w:bottom w:val="none" w:sz="0" w:space="0" w:color="auto"/>
        <w:right w:val="none" w:sz="0" w:space="0" w:color="auto"/>
      </w:divBdr>
      <w:divsChild>
        <w:div w:id="962275088">
          <w:marLeft w:val="0"/>
          <w:marRight w:val="0"/>
          <w:marTop w:val="0"/>
          <w:marBottom w:val="0"/>
          <w:divBdr>
            <w:top w:val="none" w:sz="0" w:space="0" w:color="auto"/>
            <w:left w:val="none" w:sz="0" w:space="0" w:color="auto"/>
            <w:bottom w:val="none" w:sz="0" w:space="0" w:color="auto"/>
            <w:right w:val="none" w:sz="0" w:space="0" w:color="auto"/>
          </w:divBdr>
          <w:divsChild>
            <w:div w:id="888758577">
              <w:marLeft w:val="0"/>
              <w:marRight w:val="0"/>
              <w:marTop w:val="0"/>
              <w:marBottom w:val="0"/>
              <w:divBdr>
                <w:top w:val="none" w:sz="0" w:space="0" w:color="auto"/>
                <w:left w:val="none" w:sz="0" w:space="0" w:color="auto"/>
                <w:bottom w:val="none" w:sz="0" w:space="0" w:color="auto"/>
                <w:right w:val="none" w:sz="0" w:space="0" w:color="auto"/>
              </w:divBdr>
              <w:divsChild>
                <w:div w:id="1086338223">
                  <w:marLeft w:val="0"/>
                  <w:marRight w:val="0"/>
                  <w:marTop w:val="0"/>
                  <w:marBottom w:val="0"/>
                  <w:divBdr>
                    <w:top w:val="none" w:sz="0" w:space="0" w:color="auto"/>
                    <w:left w:val="none" w:sz="0" w:space="0" w:color="auto"/>
                    <w:bottom w:val="none" w:sz="0" w:space="0" w:color="auto"/>
                    <w:right w:val="none" w:sz="0" w:space="0" w:color="auto"/>
                  </w:divBdr>
                  <w:divsChild>
                    <w:div w:id="90512044">
                      <w:marLeft w:val="0"/>
                      <w:marRight w:val="0"/>
                      <w:marTop w:val="0"/>
                      <w:marBottom w:val="0"/>
                      <w:divBdr>
                        <w:top w:val="none" w:sz="0" w:space="0" w:color="auto"/>
                        <w:left w:val="none" w:sz="0" w:space="0" w:color="auto"/>
                        <w:bottom w:val="none" w:sz="0" w:space="0" w:color="auto"/>
                        <w:right w:val="none" w:sz="0" w:space="0" w:color="auto"/>
                      </w:divBdr>
                      <w:divsChild>
                        <w:div w:id="1136991925">
                          <w:marLeft w:val="0"/>
                          <w:marRight w:val="0"/>
                          <w:marTop w:val="0"/>
                          <w:marBottom w:val="0"/>
                          <w:divBdr>
                            <w:top w:val="none" w:sz="0" w:space="0" w:color="auto"/>
                            <w:left w:val="none" w:sz="0" w:space="0" w:color="auto"/>
                            <w:bottom w:val="none" w:sz="0" w:space="0" w:color="auto"/>
                            <w:right w:val="none" w:sz="0" w:space="0" w:color="auto"/>
                          </w:divBdr>
                          <w:divsChild>
                            <w:div w:id="709955113">
                              <w:marLeft w:val="0"/>
                              <w:marRight w:val="0"/>
                              <w:marTop w:val="0"/>
                              <w:marBottom w:val="0"/>
                              <w:divBdr>
                                <w:top w:val="none" w:sz="0" w:space="0" w:color="auto"/>
                                <w:left w:val="none" w:sz="0" w:space="0" w:color="auto"/>
                                <w:bottom w:val="none" w:sz="0" w:space="0" w:color="auto"/>
                                <w:right w:val="none" w:sz="0" w:space="0" w:color="auto"/>
                              </w:divBdr>
                              <w:divsChild>
                                <w:div w:id="12595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15221">
      <w:bodyDiv w:val="1"/>
      <w:marLeft w:val="0"/>
      <w:marRight w:val="0"/>
      <w:marTop w:val="0"/>
      <w:marBottom w:val="0"/>
      <w:divBdr>
        <w:top w:val="none" w:sz="0" w:space="0" w:color="auto"/>
        <w:left w:val="none" w:sz="0" w:space="0" w:color="auto"/>
        <w:bottom w:val="none" w:sz="0" w:space="0" w:color="auto"/>
        <w:right w:val="none" w:sz="0" w:space="0" w:color="auto"/>
      </w:divBdr>
    </w:div>
    <w:div w:id="937980780">
      <w:bodyDiv w:val="1"/>
      <w:marLeft w:val="0"/>
      <w:marRight w:val="0"/>
      <w:marTop w:val="0"/>
      <w:marBottom w:val="0"/>
      <w:divBdr>
        <w:top w:val="none" w:sz="0" w:space="0" w:color="auto"/>
        <w:left w:val="none" w:sz="0" w:space="0" w:color="auto"/>
        <w:bottom w:val="none" w:sz="0" w:space="0" w:color="auto"/>
        <w:right w:val="none" w:sz="0" w:space="0" w:color="auto"/>
      </w:divBdr>
    </w:div>
    <w:div w:id="940064694">
      <w:bodyDiv w:val="1"/>
      <w:marLeft w:val="0"/>
      <w:marRight w:val="0"/>
      <w:marTop w:val="0"/>
      <w:marBottom w:val="0"/>
      <w:divBdr>
        <w:top w:val="none" w:sz="0" w:space="0" w:color="auto"/>
        <w:left w:val="none" w:sz="0" w:space="0" w:color="auto"/>
        <w:bottom w:val="none" w:sz="0" w:space="0" w:color="auto"/>
        <w:right w:val="none" w:sz="0" w:space="0" w:color="auto"/>
      </w:divBdr>
    </w:div>
    <w:div w:id="941032276">
      <w:bodyDiv w:val="1"/>
      <w:marLeft w:val="0"/>
      <w:marRight w:val="0"/>
      <w:marTop w:val="0"/>
      <w:marBottom w:val="0"/>
      <w:divBdr>
        <w:top w:val="none" w:sz="0" w:space="0" w:color="auto"/>
        <w:left w:val="none" w:sz="0" w:space="0" w:color="auto"/>
        <w:bottom w:val="none" w:sz="0" w:space="0" w:color="auto"/>
        <w:right w:val="none" w:sz="0" w:space="0" w:color="auto"/>
      </w:divBdr>
    </w:div>
    <w:div w:id="941839707">
      <w:bodyDiv w:val="1"/>
      <w:marLeft w:val="0"/>
      <w:marRight w:val="0"/>
      <w:marTop w:val="0"/>
      <w:marBottom w:val="0"/>
      <w:divBdr>
        <w:top w:val="none" w:sz="0" w:space="0" w:color="auto"/>
        <w:left w:val="none" w:sz="0" w:space="0" w:color="auto"/>
        <w:bottom w:val="none" w:sz="0" w:space="0" w:color="auto"/>
        <w:right w:val="none" w:sz="0" w:space="0" w:color="auto"/>
      </w:divBdr>
    </w:div>
    <w:div w:id="963773575">
      <w:bodyDiv w:val="1"/>
      <w:marLeft w:val="0"/>
      <w:marRight w:val="0"/>
      <w:marTop w:val="0"/>
      <w:marBottom w:val="0"/>
      <w:divBdr>
        <w:top w:val="none" w:sz="0" w:space="0" w:color="auto"/>
        <w:left w:val="none" w:sz="0" w:space="0" w:color="auto"/>
        <w:bottom w:val="none" w:sz="0" w:space="0" w:color="auto"/>
        <w:right w:val="none" w:sz="0" w:space="0" w:color="auto"/>
      </w:divBdr>
    </w:div>
    <w:div w:id="965351536">
      <w:bodyDiv w:val="1"/>
      <w:marLeft w:val="0"/>
      <w:marRight w:val="0"/>
      <w:marTop w:val="0"/>
      <w:marBottom w:val="0"/>
      <w:divBdr>
        <w:top w:val="none" w:sz="0" w:space="0" w:color="auto"/>
        <w:left w:val="none" w:sz="0" w:space="0" w:color="auto"/>
        <w:bottom w:val="none" w:sz="0" w:space="0" w:color="auto"/>
        <w:right w:val="none" w:sz="0" w:space="0" w:color="auto"/>
      </w:divBdr>
    </w:div>
    <w:div w:id="968513809">
      <w:bodyDiv w:val="1"/>
      <w:marLeft w:val="0"/>
      <w:marRight w:val="0"/>
      <w:marTop w:val="0"/>
      <w:marBottom w:val="0"/>
      <w:divBdr>
        <w:top w:val="none" w:sz="0" w:space="0" w:color="auto"/>
        <w:left w:val="none" w:sz="0" w:space="0" w:color="auto"/>
        <w:bottom w:val="none" w:sz="0" w:space="0" w:color="auto"/>
        <w:right w:val="none" w:sz="0" w:space="0" w:color="auto"/>
      </w:divBdr>
    </w:div>
    <w:div w:id="969171355">
      <w:bodyDiv w:val="1"/>
      <w:marLeft w:val="0"/>
      <w:marRight w:val="0"/>
      <w:marTop w:val="0"/>
      <w:marBottom w:val="0"/>
      <w:divBdr>
        <w:top w:val="none" w:sz="0" w:space="0" w:color="auto"/>
        <w:left w:val="none" w:sz="0" w:space="0" w:color="auto"/>
        <w:bottom w:val="none" w:sz="0" w:space="0" w:color="auto"/>
        <w:right w:val="none" w:sz="0" w:space="0" w:color="auto"/>
      </w:divBdr>
    </w:div>
    <w:div w:id="972557446">
      <w:bodyDiv w:val="1"/>
      <w:marLeft w:val="0"/>
      <w:marRight w:val="0"/>
      <w:marTop w:val="0"/>
      <w:marBottom w:val="0"/>
      <w:divBdr>
        <w:top w:val="none" w:sz="0" w:space="0" w:color="auto"/>
        <w:left w:val="none" w:sz="0" w:space="0" w:color="auto"/>
        <w:bottom w:val="none" w:sz="0" w:space="0" w:color="auto"/>
        <w:right w:val="none" w:sz="0" w:space="0" w:color="auto"/>
      </w:divBdr>
    </w:div>
    <w:div w:id="978538723">
      <w:bodyDiv w:val="1"/>
      <w:marLeft w:val="0"/>
      <w:marRight w:val="0"/>
      <w:marTop w:val="0"/>
      <w:marBottom w:val="0"/>
      <w:divBdr>
        <w:top w:val="none" w:sz="0" w:space="0" w:color="auto"/>
        <w:left w:val="none" w:sz="0" w:space="0" w:color="auto"/>
        <w:bottom w:val="none" w:sz="0" w:space="0" w:color="auto"/>
        <w:right w:val="none" w:sz="0" w:space="0" w:color="auto"/>
      </w:divBdr>
    </w:div>
    <w:div w:id="981152740">
      <w:bodyDiv w:val="1"/>
      <w:marLeft w:val="0"/>
      <w:marRight w:val="0"/>
      <w:marTop w:val="0"/>
      <w:marBottom w:val="0"/>
      <w:divBdr>
        <w:top w:val="none" w:sz="0" w:space="0" w:color="auto"/>
        <w:left w:val="none" w:sz="0" w:space="0" w:color="auto"/>
        <w:bottom w:val="none" w:sz="0" w:space="0" w:color="auto"/>
        <w:right w:val="none" w:sz="0" w:space="0" w:color="auto"/>
      </w:divBdr>
    </w:div>
    <w:div w:id="981499712">
      <w:bodyDiv w:val="1"/>
      <w:marLeft w:val="0"/>
      <w:marRight w:val="0"/>
      <w:marTop w:val="0"/>
      <w:marBottom w:val="0"/>
      <w:divBdr>
        <w:top w:val="none" w:sz="0" w:space="0" w:color="auto"/>
        <w:left w:val="none" w:sz="0" w:space="0" w:color="auto"/>
        <w:bottom w:val="none" w:sz="0" w:space="0" w:color="auto"/>
        <w:right w:val="none" w:sz="0" w:space="0" w:color="auto"/>
      </w:divBdr>
    </w:div>
    <w:div w:id="984628385">
      <w:bodyDiv w:val="1"/>
      <w:marLeft w:val="0"/>
      <w:marRight w:val="0"/>
      <w:marTop w:val="0"/>
      <w:marBottom w:val="0"/>
      <w:divBdr>
        <w:top w:val="none" w:sz="0" w:space="0" w:color="auto"/>
        <w:left w:val="none" w:sz="0" w:space="0" w:color="auto"/>
        <w:bottom w:val="none" w:sz="0" w:space="0" w:color="auto"/>
        <w:right w:val="none" w:sz="0" w:space="0" w:color="auto"/>
      </w:divBdr>
    </w:div>
    <w:div w:id="996034283">
      <w:bodyDiv w:val="1"/>
      <w:marLeft w:val="0"/>
      <w:marRight w:val="0"/>
      <w:marTop w:val="0"/>
      <w:marBottom w:val="0"/>
      <w:divBdr>
        <w:top w:val="none" w:sz="0" w:space="0" w:color="auto"/>
        <w:left w:val="none" w:sz="0" w:space="0" w:color="auto"/>
        <w:bottom w:val="none" w:sz="0" w:space="0" w:color="auto"/>
        <w:right w:val="none" w:sz="0" w:space="0" w:color="auto"/>
      </w:divBdr>
    </w:div>
    <w:div w:id="998122111">
      <w:bodyDiv w:val="1"/>
      <w:marLeft w:val="0"/>
      <w:marRight w:val="0"/>
      <w:marTop w:val="0"/>
      <w:marBottom w:val="0"/>
      <w:divBdr>
        <w:top w:val="none" w:sz="0" w:space="0" w:color="auto"/>
        <w:left w:val="none" w:sz="0" w:space="0" w:color="auto"/>
        <w:bottom w:val="none" w:sz="0" w:space="0" w:color="auto"/>
        <w:right w:val="none" w:sz="0" w:space="0" w:color="auto"/>
      </w:divBdr>
    </w:div>
    <w:div w:id="1005397159">
      <w:bodyDiv w:val="1"/>
      <w:marLeft w:val="0"/>
      <w:marRight w:val="0"/>
      <w:marTop w:val="0"/>
      <w:marBottom w:val="0"/>
      <w:divBdr>
        <w:top w:val="none" w:sz="0" w:space="0" w:color="auto"/>
        <w:left w:val="none" w:sz="0" w:space="0" w:color="auto"/>
        <w:bottom w:val="none" w:sz="0" w:space="0" w:color="auto"/>
        <w:right w:val="none" w:sz="0" w:space="0" w:color="auto"/>
      </w:divBdr>
    </w:div>
    <w:div w:id="1008757361">
      <w:bodyDiv w:val="1"/>
      <w:marLeft w:val="0"/>
      <w:marRight w:val="0"/>
      <w:marTop w:val="0"/>
      <w:marBottom w:val="0"/>
      <w:divBdr>
        <w:top w:val="none" w:sz="0" w:space="0" w:color="auto"/>
        <w:left w:val="none" w:sz="0" w:space="0" w:color="auto"/>
        <w:bottom w:val="none" w:sz="0" w:space="0" w:color="auto"/>
        <w:right w:val="none" w:sz="0" w:space="0" w:color="auto"/>
      </w:divBdr>
    </w:div>
    <w:div w:id="1009213463">
      <w:bodyDiv w:val="1"/>
      <w:marLeft w:val="0"/>
      <w:marRight w:val="0"/>
      <w:marTop w:val="0"/>
      <w:marBottom w:val="0"/>
      <w:divBdr>
        <w:top w:val="none" w:sz="0" w:space="0" w:color="auto"/>
        <w:left w:val="none" w:sz="0" w:space="0" w:color="auto"/>
        <w:bottom w:val="none" w:sz="0" w:space="0" w:color="auto"/>
        <w:right w:val="none" w:sz="0" w:space="0" w:color="auto"/>
      </w:divBdr>
    </w:div>
    <w:div w:id="1022171920">
      <w:bodyDiv w:val="1"/>
      <w:marLeft w:val="0"/>
      <w:marRight w:val="0"/>
      <w:marTop w:val="0"/>
      <w:marBottom w:val="0"/>
      <w:divBdr>
        <w:top w:val="none" w:sz="0" w:space="0" w:color="auto"/>
        <w:left w:val="none" w:sz="0" w:space="0" w:color="auto"/>
        <w:bottom w:val="none" w:sz="0" w:space="0" w:color="auto"/>
        <w:right w:val="none" w:sz="0" w:space="0" w:color="auto"/>
      </w:divBdr>
    </w:div>
    <w:div w:id="1022364458">
      <w:bodyDiv w:val="1"/>
      <w:marLeft w:val="0"/>
      <w:marRight w:val="0"/>
      <w:marTop w:val="0"/>
      <w:marBottom w:val="0"/>
      <w:divBdr>
        <w:top w:val="none" w:sz="0" w:space="0" w:color="auto"/>
        <w:left w:val="none" w:sz="0" w:space="0" w:color="auto"/>
        <w:bottom w:val="none" w:sz="0" w:space="0" w:color="auto"/>
        <w:right w:val="none" w:sz="0" w:space="0" w:color="auto"/>
      </w:divBdr>
    </w:div>
    <w:div w:id="1024094528">
      <w:bodyDiv w:val="1"/>
      <w:marLeft w:val="0"/>
      <w:marRight w:val="0"/>
      <w:marTop w:val="0"/>
      <w:marBottom w:val="0"/>
      <w:divBdr>
        <w:top w:val="none" w:sz="0" w:space="0" w:color="auto"/>
        <w:left w:val="none" w:sz="0" w:space="0" w:color="auto"/>
        <w:bottom w:val="none" w:sz="0" w:space="0" w:color="auto"/>
        <w:right w:val="none" w:sz="0" w:space="0" w:color="auto"/>
      </w:divBdr>
    </w:div>
    <w:div w:id="1026910226">
      <w:bodyDiv w:val="1"/>
      <w:marLeft w:val="0"/>
      <w:marRight w:val="0"/>
      <w:marTop w:val="0"/>
      <w:marBottom w:val="0"/>
      <w:divBdr>
        <w:top w:val="none" w:sz="0" w:space="0" w:color="auto"/>
        <w:left w:val="none" w:sz="0" w:space="0" w:color="auto"/>
        <w:bottom w:val="none" w:sz="0" w:space="0" w:color="auto"/>
        <w:right w:val="none" w:sz="0" w:space="0" w:color="auto"/>
      </w:divBdr>
    </w:div>
    <w:div w:id="1041705665">
      <w:bodyDiv w:val="1"/>
      <w:marLeft w:val="0"/>
      <w:marRight w:val="0"/>
      <w:marTop w:val="0"/>
      <w:marBottom w:val="0"/>
      <w:divBdr>
        <w:top w:val="none" w:sz="0" w:space="0" w:color="auto"/>
        <w:left w:val="none" w:sz="0" w:space="0" w:color="auto"/>
        <w:bottom w:val="none" w:sz="0" w:space="0" w:color="auto"/>
        <w:right w:val="none" w:sz="0" w:space="0" w:color="auto"/>
      </w:divBdr>
    </w:div>
    <w:div w:id="1045133850">
      <w:bodyDiv w:val="1"/>
      <w:marLeft w:val="0"/>
      <w:marRight w:val="0"/>
      <w:marTop w:val="0"/>
      <w:marBottom w:val="0"/>
      <w:divBdr>
        <w:top w:val="none" w:sz="0" w:space="0" w:color="auto"/>
        <w:left w:val="none" w:sz="0" w:space="0" w:color="auto"/>
        <w:bottom w:val="none" w:sz="0" w:space="0" w:color="auto"/>
        <w:right w:val="none" w:sz="0" w:space="0" w:color="auto"/>
      </w:divBdr>
    </w:div>
    <w:div w:id="1045562584">
      <w:bodyDiv w:val="1"/>
      <w:marLeft w:val="0"/>
      <w:marRight w:val="0"/>
      <w:marTop w:val="0"/>
      <w:marBottom w:val="0"/>
      <w:divBdr>
        <w:top w:val="none" w:sz="0" w:space="0" w:color="auto"/>
        <w:left w:val="none" w:sz="0" w:space="0" w:color="auto"/>
        <w:bottom w:val="none" w:sz="0" w:space="0" w:color="auto"/>
        <w:right w:val="none" w:sz="0" w:space="0" w:color="auto"/>
      </w:divBdr>
    </w:div>
    <w:div w:id="1048839235">
      <w:bodyDiv w:val="1"/>
      <w:marLeft w:val="0"/>
      <w:marRight w:val="0"/>
      <w:marTop w:val="0"/>
      <w:marBottom w:val="0"/>
      <w:divBdr>
        <w:top w:val="none" w:sz="0" w:space="0" w:color="auto"/>
        <w:left w:val="none" w:sz="0" w:space="0" w:color="auto"/>
        <w:bottom w:val="none" w:sz="0" w:space="0" w:color="auto"/>
        <w:right w:val="none" w:sz="0" w:space="0" w:color="auto"/>
      </w:divBdr>
      <w:divsChild>
        <w:div w:id="113597024">
          <w:marLeft w:val="0"/>
          <w:marRight w:val="0"/>
          <w:marTop w:val="0"/>
          <w:marBottom w:val="0"/>
          <w:divBdr>
            <w:top w:val="none" w:sz="0" w:space="0" w:color="auto"/>
            <w:left w:val="none" w:sz="0" w:space="0" w:color="auto"/>
            <w:bottom w:val="none" w:sz="0" w:space="0" w:color="auto"/>
            <w:right w:val="none" w:sz="0" w:space="0" w:color="auto"/>
          </w:divBdr>
          <w:divsChild>
            <w:div w:id="43334717">
              <w:marLeft w:val="0"/>
              <w:marRight w:val="0"/>
              <w:marTop w:val="0"/>
              <w:marBottom w:val="0"/>
              <w:divBdr>
                <w:top w:val="none" w:sz="0" w:space="0" w:color="auto"/>
                <w:left w:val="none" w:sz="0" w:space="0" w:color="auto"/>
                <w:bottom w:val="none" w:sz="0" w:space="0" w:color="auto"/>
                <w:right w:val="none" w:sz="0" w:space="0" w:color="auto"/>
              </w:divBdr>
              <w:divsChild>
                <w:div w:id="353046179">
                  <w:marLeft w:val="0"/>
                  <w:marRight w:val="0"/>
                  <w:marTop w:val="0"/>
                  <w:marBottom w:val="0"/>
                  <w:divBdr>
                    <w:top w:val="none" w:sz="0" w:space="0" w:color="auto"/>
                    <w:left w:val="none" w:sz="0" w:space="0" w:color="auto"/>
                    <w:bottom w:val="none" w:sz="0" w:space="0" w:color="auto"/>
                    <w:right w:val="none" w:sz="0" w:space="0" w:color="auto"/>
                  </w:divBdr>
                  <w:divsChild>
                    <w:div w:id="228925419">
                      <w:marLeft w:val="0"/>
                      <w:marRight w:val="0"/>
                      <w:marTop w:val="0"/>
                      <w:marBottom w:val="0"/>
                      <w:divBdr>
                        <w:top w:val="none" w:sz="0" w:space="0" w:color="auto"/>
                        <w:left w:val="none" w:sz="0" w:space="0" w:color="auto"/>
                        <w:bottom w:val="none" w:sz="0" w:space="0" w:color="auto"/>
                        <w:right w:val="none" w:sz="0" w:space="0" w:color="auto"/>
                      </w:divBdr>
                      <w:divsChild>
                        <w:div w:id="592592030">
                          <w:marLeft w:val="0"/>
                          <w:marRight w:val="0"/>
                          <w:marTop w:val="0"/>
                          <w:marBottom w:val="0"/>
                          <w:divBdr>
                            <w:top w:val="none" w:sz="0" w:space="0" w:color="auto"/>
                            <w:left w:val="none" w:sz="0" w:space="0" w:color="auto"/>
                            <w:bottom w:val="none" w:sz="0" w:space="0" w:color="auto"/>
                            <w:right w:val="none" w:sz="0" w:space="0" w:color="auto"/>
                          </w:divBdr>
                          <w:divsChild>
                            <w:div w:id="707410919">
                              <w:marLeft w:val="0"/>
                              <w:marRight w:val="0"/>
                              <w:marTop w:val="0"/>
                              <w:marBottom w:val="0"/>
                              <w:divBdr>
                                <w:top w:val="none" w:sz="0" w:space="0" w:color="auto"/>
                                <w:left w:val="none" w:sz="0" w:space="0" w:color="auto"/>
                                <w:bottom w:val="none" w:sz="0" w:space="0" w:color="auto"/>
                                <w:right w:val="none" w:sz="0" w:space="0" w:color="auto"/>
                              </w:divBdr>
                              <w:divsChild>
                                <w:div w:id="17249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838129">
      <w:bodyDiv w:val="1"/>
      <w:marLeft w:val="0"/>
      <w:marRight w:val="0"/>
      <w:marTop w:val="0"/>
      <w:marBottom w:val="0"/>
      <w:divBdr>
        <w:top w:val="none" w:sz="0" w:space="0" w:color="auto"/>
        <w:left w:val="none" w:sz="0" w:space="0" w:color="auto"/>
        <w:bottom w:val="none" w:sz="0" w:space="0" w:color="auto"/>
        <w:right w:val="none" w:sz="0" w:space="0" w:color="auto"/>
      </w:divBdr>
    </w:div>
    <w:div w:id="1064984553">
      <w:bodyDiv w:val="1"/>
      <w:marLeft w:val="0"/>
      <w:marRight w:val="0"/>
      <w:marTop w:val="0"/>
      <w:marBottom w:val="0"/>
      <w:divBdr>
        <w:top w:val="none" w:sz="0" w:space="0" w:color="auto"/>
        <w:left w:val="none" w:sz="0" w:space="0" w:color="auto"/>
        <w:bottom w:val="none" w:sz="0" w:space="0" w:color="auto"/>
        <w:right w:val="none" w:sz="0" w:space="0" w:color="auto"/>
      </w:divBdr>
    </w:div>
    <w:div w:id="1068455313">
      <w:bodyDiv w:val="1"/>
      <w:marLeft w:val="0"/>
      <w:marRight w:val="0"/>
      <w:marTop w:val="0"/>
      <w:marBottom w:val="0"/>
      <w:divBdr>
        <w:top w:val="none" w:sz="0" w:space="0" w:color="auto"/>
        <w:left w:val="none" w:sz="0" w:space="0" w:color="auto"/>
        <w:bottom w:val="none" w:sz="0" w:space="0" w:color="auto"/>
        <w:right w:val="none" w:sz="0" w:space="0" w:color="auto"/>
      </w:divBdr>
    </w:div>
    <w:div w:id="1070729621">
      <w:bodyDiv w:val="1"/>
      <w:marLeft w:val="0"/>
      <w:marRight w:val="0"/>
      <w:marTop w:val="0"/>
      <w:marBottom w:val="0"/>
      <w:divBdr>
        <w:top w:val="none" w:sz="0" w:space="0" w:color="auto"/>
        <w:left w:val="none" w:sz="0" w:space="0" w:color="auto"/>
        <w:bottom w:val="none" w:sz="0" w:space="0" w:color="auto"/>
        <w:right w:val="none" w:sz="0" w:space="0" w:color="auto"/>
      </w:divBdr>
    </w:div>
    <w:div w:id="1073818848">
      <w:bodyDiv w:val="1"/>
      <w:marLeft w:val="0"/>
      <w:marRight w:val="0"/>
      <w:marTop w:val="0"/>
      <w:marBottom w:val="0"/>
      <w:divBdr>
        <w:top w:val="none" w:sz="0" w:space="0" w:color="auto"/>
        <w:left w:val="none" w:sz="0" w:space="0" w:color="auto"/>
        <w:bottom w:val="none" w:sz="0" w:space="0" w:color="auto"/>
        <w:right w:val="none" w:sz="0" w:space="0" w:color="auto"/>
      </w:divBdr>
      <w:divsChild>
        <w:div w:id="1001159333">
          <w:marLeft w:val="0"/>
          <w:marRight w:val="0"/>
          <w:marTop w:val="0"/>
          <w:marBottom w:val="0"/>
          <w:divBdr>
            <w:top w:val="none" w:sz="0" w:space="0" w:color="auto"/>
            <w:left w:val="none" w:sz="0" w:space="0" w:color="auto"/>
            <w:bottom w:val="none" w:sz="0" w:space="0" w:color="auto"/>
            <w:right w:val="none" w:sz="0" w:space="0" w:color="auto"/>
          </w:divBdr>
          <w:divsChild>
            <w:div w:id="931550289">
              <w:marLeft w:val="0"/>
              <w:marRight w:val="0"/>
              <w:marTop w:val="0"/>
              <w:marBottom w:val="0"/>
              <w:divBdr>
                <w:top w:val="none" w:sz="0" w:space="0" w:color="auto"/>
                <w:left w:val="none" w:sz="0" w:space="0" w:color="auto"/>
                <w:bottom w:val="none" w:sz="0" w:space="0" w:color="auto"/>
                <w:right w:val="none" w:sz="0" w:space="0" w:color="auto"/>
              </w:divBdr>
              <w:divsChild>
                <w:div w:id="1176578342">
                  <w:marLeft w:val="0"/>
                  <w:marRight w:val="0"/>
                  <w:marTop w:val="0"/>
                  <w:marBottom w:val="0"/>
                  <w:divBdr>
                    <w:top w:val="none" w:sz="0" w:space="0" w:color="auto"/>
                    <w:left w:val="none" w:sz="0" w:space="0" w:color="auto"/>
                    <w:bottom w:val="none" w:sz="0" w:space="0" w:color="auto"/>
                    <w:right w:val="none" w:sz="0" w:space="0" w:color="auto"/>
                  </w:divBdr>
                  <w:divsChild>
                    <w:div w:id="16465286">
                      <w:marLeft w:val="0"/>
                      <w:marRight w:val="0"/>
                      <w:marTop w:val="0"/>
                      <w:marBottom w:val="0"/>
                      <w:divBdr>
                        <w:top w:val="none" w:sz="0" w:space="0" w:color="auto"/>
                        <w:left w:val="none" w:sz="0" w:space="0" w:color="auto"/>
                        <w:bottom w:val="none" w:sz="0" w:space="0" w:color="auto"/>
                        <w:right w:val="none" w:sz="0" w:space="0" w:color="auto"/>
                      </w:divBdr>
                      <w:divsChild>
                        <w:div w:id="1594780179">
                          <w:marLeft w:val="0"/>
                          <w:marRight w:val="0"/>
                          <w:marTop w:val="0"/>
                          <w:marBottom w:val="0"/>
                          <w:divBdr>
                            <w:top w:val="none" w:sz="0" w:space="0" w:color="auto"/>
                            <w:left w:val="none" w:sz="0" w:space="0" w:color="auto"/>
                            <w:bottom w:val="none" w:sz="0" w:space="0" w:color="auto"/>
                            <w:right w:val="none" w:sz="0" w:space="0" w:color="auto"/>
                          </w:divBdr>
                          <w:divsChild>
                            <w:div w:id="786585652">
                              <w:marLeft w:val="0"/>
                              <w:marRight w:val="0"/>
                              <w:marTop w:val="0"/>
                              <w:marBottom w:val="0"/>
                              <w:divBdr>
                                <w:top w:val="none" w:sz="0" w:space="0" w:color="auto"/>
                                <w:left w:val="none" w:sz="0" w:space="0" w:color="auto"/>
                                <w:bottom w:val="none" w:sz="0" w:space="0" w:color="auto"/>
                                <w:right w:val="none" w:sz="0" w:space="0" w:color="auto"/>
                              </w:divBdr>
                              <w:divsChild>
                                <w:div w:id="862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37844">
      <w:bodyDiv w:val="1"/>
      <w:marLeft w:val="0"/>
      <w:marRight w:val="0"/>
      <w:marTop w:val="0"/>
      <w:marBottom w:val="0"/>
      <w:divBdr>
        <w:top w:val="none" w:sz="0" w:space="0" w:color="auto"/>
        <w:left w:val="none" w:sz="0" w:space="0" w:color="auto"/>
        <w:bottom w:val="none" w:sz="0" w:space="0" w:color="auto"/>
        <w:right w:val="none" w:sz="0" w:space="0" w:color="auto"/>
      </w:divBdr>
    </w:div>
    <w:div w:id="1097674384">
      <w:bodyDiv w:val="1"/>
      <w:marLeft w:val="0"/>
      <w:marRight w:val="0"/>
      <w:marTop w:val="0"/>
      <w:marBottom w:val="0"/>
      <w:divBdr>
        <w:top w:val="none" w:sz="0" w:space="0" w:color="auto"/>
        <w:left w:val="none" w:sz="0" w:space="0" w:color="auto"/>
        <w:bottom w:val="none" w:sz="0" w:space="0" w:color="auto"/>
        <w:right w:val="none" w:sz="0" w:space="0" w:color="auto"/>
      </w:divBdr>
    </w:div>
    <w:div w:id="1105538305">
      <w:bodyDiv w:val="1"/>
      <w:marLeft w:val="0"/>
      <w:marRight w:val="0"/>
      <w:marTop w:val="0"/>
      <w:marBottom w:val="0"/>
      <w:divBdr>
        <w:top w:val="none" w:sz="0" w:space="0" w:color="auto"/>
        <w:left w:val="none" w:sz="0" w:space="0" w:color="auto"/>
        <w:bottom w:val="none" w:sz="0" w:space="0" w:color="auto"/>
        <w:right w:val="none" w:sz="0" w:space="0" w:color="auto"/>
      </w:divBdr>
    </w:div>
    <w:div w:id="1105733867">
      <w:bodyDiv w:val="1"/>
      <w:marLeft w:val="0"/>
      <w:marRight w:val="0"/>
      <w:marTop w:val="0"/>
      <w:marBottom w:val="0"/>
      <w:divBdr>
        <w:top w:val="none" w:sz="0" w:space="0" w:color="auto"/>
        <w:left w:val="none" w:sz="0" w:space="0" w:color="auto"/>
        <w:bottom w:val="none" w:sz="0" w:space="0" w:color="auto"/>
        <w:right w:val="none" w:sz="0" w:space="0" w:color="auto"/>
      </w:divBdr>
    </w:div>
    <w:div w:id="1126237833">
      <w:bodyDiv w:val="1"/>
      <w:marLeft w:val="0"/>
      <w:marRight w:val="0"/>
      <w:marTop w:val="0"/>
      <w:marBottom w:val="0"/>
      <w:divBdr>
        <w:top w:val="none" w:sz="0" w:space="0" w:color="auto"/>
        <w:left w:val="none" w:sz="0" w:space="0" w:color="auto"/>
        <w:bottom w:val="none" w:sz="0" w:space="0" w:color="auto"/>
        <w:right w:val="none" w:sz="0" w:space="0" w:color="auto"/>
      </w:divBdr>
    </w:div>
    <w:div w:id="1131554485">
      <w:bodyDiv w:val="1"/>
      <w:marLeft w:val="0"/>
      <w:marRight w:val="0"/>
      <w:marTop w:val="0"/>
      <w:marBottom w:val="0"/>
      <w:divBdr>
        <w:top w:val="none" w:sz="0" w:space="0" w:color="auto"/>
        <w:left w:val="none" w:sz="0" w:space="0" w:color="auto"/>
        <w:bottom w:val="none" w:sz="0" w:space="0" w:color="auto"/>
        <w:right w:val="none" w:sz="0" w:space="0" w:color="auto"/>
      </w:divBdr>
    </w:div>
    <w:div w:id="1136605519">
      <w:bodyDiv w:val="1"/>
      <w:marLeft w:val="0"/>
      <w:marRight w:val="0"/>
      <w:marTop w:val="0"/>
      <w:marBottom w:val="0"/>
      <w:divBdr>
        <w:top w:val="none" w:sz="0" w:space="0" w:color="auto"/>
        <w:left w:val="none" w:sz="0" w:space="0" w:color="auto"/>
        <w:bottom w:val="none" w:sz="0" w:space="0" w:color="auto"/>
        <w:right w:val="none" w:sz="0" w:space="0" w:color="auto"/>
      </w:divBdr>
    </w:div>
    <w:div w:id="1137450927">
      <w:bodyDiv w:val="1"/>
      <w:marLeft w:val="0"/>
      <w:marRight w:val="0"/>
      <w:marTop w:val="0"/>
      <w:marBottom w:val="0"/>
      <w:divBdr>
        <w:top w:val="none" w:sz="0" w:space="0" w:color="auto"/>
        <w:left w:val="none" w:sz="0" w:space="0" w:color="auto"/>
        <w:bottom w:val="none" w:sz="0" w:space="0" w:color="auto"/>
        <w:right w:val="none" w:sz="0" w:space="0" w:color="auto"/>
      </w:divBdr>
    </w:div>
    <w:div w:id="1138651366">
      <w:bodyDiv w:val="1"/>
      <w:marLeft w:val="0"/>
      <w:marRight w:val="0"/>
      <w:marTop w:val="0"/>
      <w:marBottom w:val="0"/>
      <w:divBdr>
        <w:top w:val="none" w:sz="0" w:space="0" w:color="auto"/>
        <w:left w:val="none" w:sz="0" w:space="0" w:color="auto"/>
        <w:bottom w:val="none" w:sz="0" w:space="0" w:color="auto"/>
        <w:right w:val="none" w:sz="0" w:space="0" w:color="auto"/>
      </w:divBdr>
    </w:div>
    <w:div w:id="1145775070">
      <w:bodyDiv w:val="1"/>
      <w:marLeft w:val="0"/>
      <w:marRight w:val="0"/>
      <w:marTop w:val="0"/>
      <w:marBottom w:val="0"/>
      <w:divBdr>
        <w:top w:val="none" w:sz="0" w:space="0" w:color="auto"/>
        <w:left w:val="none" w:sz="0" w:space="0" w:color="auto"/>
        <w:bottom w:val="none" w:sz="0" w:space="0" w:color="auto"/>
        <w:right w:val="none" w:sz="0" w:space="0" w:color="auto"/>
      </w:divBdr>
    </w:div>
    <w:div w:id="1149176176">
      <w:bodyDiv w:val="1"/>
      <w:marLeft w:val="0"/>
      <w:marRight w:val="0"/>
      <w:marTop w:val="0"/>
      <w:marBottom w:val="0"/>
      <w:divBdr>
        <w:top w:val="none" w:sz="0" w:space="0" w:color="auto"/>
        <w:left w:val="none" w:sz="0" w:space="0" w:color="auto"/>
        <w:bottom w:val="none" w:sz="0" w:space="0" w:color="auto"/>
        <w:right w:val="none" w:sz="0" w:space="0" w:color="auto"/>
      </w:divBdr>
    </w:div>
    <w:div w:id="1151478921">
      <w:bodyDiv w:val="1"/>
      <w:marLeft w:val="0"/>
      <w:marRight w:val="0"/>
      <w:marTop w:val="0"/>
      <w:marBottom w:val="0"/>
      <w:divBdr>
        <w:top w:val="none" w:sz="0" w:space="0" w:color="auto"/>
        <w:left w:val="none" w:sz="0" w:space="0" w:color="auto"/>
        <w:bottom w:val="none" w:sz="0" w:space="0" w:color="auto"/>
        <w:right w:val="none" w:sz="0" w:space="0" w:color="auto"/>
      </w:divBdr>
    </w:div>
    <w:div w:id="1156260039">
      <w:bodyDiv w:val="1"/>
      <w:marLeft w:val="0"/>
      <w:marRight w:val="0"/>
      <w:marTop w:val="0"/>
      <w:marBottom w:val="0"/>
      <w:divBdr>
        <w:top w:val="none" w:sz="0" w:space="0" w:color="auto"/>
        <w:left w:val="none" w:sz="0" w:space="0" w:color="auto"/>
        <w:bottom w:val="none" w:sz="0" w:space="0" w:color="auto"/>
        <w:right w:val="none" w:sz="0" w:space="0" w:color="auto"/>
      </w:divBdr>
    </w:div>
    <w:div w:id="1161508039">
      <w:bodyDiv w:val="1"/>
      <w:marLeft w:val="0"/>
      <w:marRight w:val="0"/>
      <w:marTop w:val="0"/>
      <w:marBottom w:val="0"/>
      <w:divBdr>
        <w:top w:val="none" w:sz="0" w:space="0" w:color="auto"/>
        <w:left w:val="none" w:sz="0" w:space="0" w:color="auto"/>
        <w:bottom w:val="none" w:sz="0" w:space="0" w:color="auto"/>
        <w:right w:val="none" w:sz="0" w:space="0" w:color="auto"/>
      </w:divBdr>
      <w:divsChild>
        <w:div w:id="1722168692">
          <w:marLeft w:val="0"/>
          <w:marRight w:val="0"/>
          <w:marTop w:val="0"/>
          <w:marBottom w:val="0"/>
          <w:divBdr>
            <w:top w:val="none" w:sz="0" w:space="0" w:color="auto"/>
            <w:left w:val="none" w:sz="0" w:space="0" w:color="auto"/>
            <w:bottom w:val="none" w:sz="0" w:space="0" w:color="auto"/>
            <w:right w:val="none" w:sz="0" w:space="0" w:color="auto"/>
          </w:divBdr>
          <w:divsChild>
            <w:div w:id="505679198">
              <w:marLeft w:val="0"/>
              <w:marRight w:val="0"/>
              <w:marTop w:val="0"/>
              <w:marBottom w:val="0"/>
              <w:divBdr>
                <w:top w:val="none" w:sz="0" w:space="0" w:color="auto"/>
                <w:left w:val="none" w:sz="0" w:space="0" w:color="auto"/>
                <w:bottom w:val="none" w:sz="0" w:space="0" w:color="auto"/>
                <w:right w:val="none" w:sz="0" w:space="0" w:color="auto"/>
              </w:divBdr>
              <w:divsChild>
                <w:div w:id="1206410437">
                  <w:marLeft w:val="0"/>
                  <w:marRight w:val="0"/>
                  <w:marTop w:val="0"/>
                  <w:marBottom w:val="0"/>
                  <w:divBdr>
                    <w:top w:val="none" w:sz="0" w:space="0" w:color="auto"/>
                    <w:left w:val="none" w:sz="0" w:space="0" w:color="auto"/>
                    <w:bottom w:val="none" w:sz="0" w:space="0" w:color="auto"/>
                    <w:right w:val="none" w:sz="0" w:space="0" w:color="auto"/>
                  </w:divBdr>
                  <w:divsChild>
                    <w:div w:id="1431438235">
                      <w:marLeft w:val="0"/>
                      <w:marRight w:val="0"/>
                      <w:marTop w:val="0"/>
                      <w:marBottom w:val="0"/>
                      <w:divBdr>
                        <w:top w:val="none" w:sz="0" w:space="0" w:color="auto"/>
                        <w:left w:val="none" w:sz="0" w:space="0" w:color="auto"/>
                        <w:bottom w:val="none" w:sz="0" w:space="0" w:color="auto"/>
                        <w:right w:val="none" w:sz="0" w:space="0" w:color="auto"/>
                      </w:divBdr>
                      <w:divsChild>
                        <w:div w:id="571811595">
                          <w:marLeft w:val="0"/>
                          <w:marRight w:val="0"/>
                          <w:marTop w:val="0"/>
                          <w:marBottom w:val="0"/>
                          <w:divBdr>
                            <w:top w:val="none" w:sz="0" w:space="0" w:color="auto"/>
                            <w:left w:val="none" w:sz="0" w:space="0" w:color="auto"/>
                            <w:bottom w:val="none" w:sz="0" w:space="0" w:color="auto"/>
                            <w:right w:val="none" w:sz="0" w:space="0" w:color="auto"/>
                          </w:divBdr>
                          <w:divsChild>
                            <w:div w:id="1098064385">
                              <w:marLeft w:val="0"/>
                              <w:marRight w:val="0"/>
                              <w:marTop w:val="0"/>
                              <w:marBottom w:val="0"/>
                              <w:divBdr>
                                <w:top w:val="none" w:sz="0" w:space="0" w:color="auto"/>
                                <w:left w:val="none" w:sz="0" w:space="0" w:color="auto"/>
                                <w:bottom w:val="none" w:sz="0" w:space="0" w:color="auto"/>
                                <w:right w:val="none" w:sz="0" w:space="0" w:color="auto"/>
                              </w:divBdr>
                              <w:divsChild>
                                <w:div w:id="15370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793512">
      <w:bodyDiv w:val="1"/>
      <w:marLeft w:val="0"/>
      <w:marRight w:val="0"/>
      <w:marTop w:val="0"/>
      <w:marBottom w:val="0"/>
      <w:divBdr>
        <w:top w:val="none" w:sz="0" w:space="0" w:color="auto"/>
        <w:left w:val="none" w:sz="0" w:space="0" w:color="auto"/>
        <w:bottom w:val="none" w:sz="0" w:space="0" w:color="auto"/>
        <w:right w:val="none" w:sz="0" w:space="0" w:color="auto"/>
      </w:divBdr>
    </w:div>
    <w:div w:id="1187603068">
      <w:bodyDiv w:val="1"/>
      <w:marLeft w:val="0"/>
      <w:marRight w:val="0"/>
      <w:marTop w:val="0"/>
      <w:marBottom w:val="0"/>
      <w:divBdr>
        <w:top w:val="none" w:sz="0" w:space="0" w:color="auto"/>
        <w:left w:val="none" w:sz="0" w:space="0" w:color="auto"/>
        <w:bottom w:val="none" w:sz="0" w:space="0" w:color="auto"/>
        <w:right w:val="none" w:sz="0" w:space="0" w:color="auto"/>
      </w:divBdr>
    </w:div>
    <w:div w:id="1190072884">
      <w:bodyDiv w:val="1"/>
      <w:marLeft w:val="0"/>
      <w:marRight w:val="0"/>
      <w:marTop w:val="0"/>
      <w:marBottom w:val="0"/>
      <w:divBdr>
        <w:top w:val="none" w:sz="0" w:space="0" w:color="auto"/>
        <w:left w:val="none" w:sz="0" w:space="0" w:color="auto"/>
        <w:bottom w:val="none" w:sz="0" w:space="0" w:color="auto"/>
        <w:right w:val="none" w:sz="0" w:space="0" w:color="auto"/>
      </w:divBdr>
    </w:div>
    <w:div w:id="1193810280">
      <w:bodyDiv w:val="1"/>
      <w:marLeft w:val="0"/>
      <w:marRight w:val="0"/>
      <w:marTop w:val="0"/>
      <w:marBottom w:val="0"/>
      <w:divBdr>
        <w:top w:val="none" w:sz="0" w:space="0" w:color="auto"/>
        <w:left w:val="none" w:sz="0" w:space="0" w:color="auto"/>
        <w:bottom w:val="none" w:sz="0" w:space="0" w:color="auto"/>
        <w:right w:val="none" w:sz="0" w:space="0" w:color="auto"/>
      </w:divBdr>
    </w:div>
    <w:div w:id="1196426514">
      <w:bodyDiv w:val="1"/>
      <w:marLeft w:val="0"/>
      <w:marRight w:val="0"/>
      <w:marTop w:val="0"/>
      <w:marBottom w:val="0"/>
      <w:divBdr>
        <w:top w:val="none" w:sz="0" w:space="0" w:color="auto"/>
        <w:left w:val="none" w:sz="0" w:space="0" w:color="auto"/>
        <w:bottom w:val="none" w:sz="0" w:space="0" w:color="auto"/>
        <w:right w:val="none" w:sz="0" w:space="0" w:color="auto"/>
      </w:divBdr>
    </w:div>
    <w:div w:id="1197424048">
      <w:bodyDiv w:val="1"/>
      <w:marLeft w:val="0"/>
      <w:marRight w:val="0"/>
      <w:marTop w:val="0"/>
      <w:marBottom w:val="0"/>
      <w:divBdr>
        <w:top w:val="none" w:sz="0" w:space="0" w:color="auto"/>
        <w:left w:val="none" w:sz="0" w:space="0" w:color="auto"/>
        <w:bottom w:val="none" w:sz="0" w:space="0" w:color="auto"/>
        <w:right w:val="none" w:sz="0" w:space="0" w:color="auto"/>
      </w:divBdr>
    </w:div>
    <w:div w:id="1197550241">
      <w:bodyDiv w:val="1"/>
      <w:marLeft w:val="0"/>
      <w:marRight w:val="0"/>
      <w:marTop w:val="0"/>
      <w:marBottom w:val="0"/>
      <w:divBdr>
        <w:top w:val="none" w:sz="0" w:space="0" w:color="auto"/>
        <w:left w:val="none" w:sz="0" w:space="0" w:color="auto"/>
        <w:bottom w:val="none" w:sz="0" w:space="0" w:color="auto"/>
        <w:right w:val="none" w:sz="0" w:space="0" w:color="auto"/>
      </w:divBdr>
    </w:div>
    <w:div w:id="1213808491">
      <w:bodyDiv w:val="1"/>
      <w:marLeft w:val="0"/>
      <w:marRight w:val="0"/>
      <w:marTop w:val="0"/>
      <w:marBottom w:val="0"/>
      <w:divBdr>
        <w:top w:val="none" w:sz="0" w:space="0" w:color="auto"/>
        <w:left w:val="none" w:sz="0" w:space="0" w:color="auto"/>
        <w:bottom w:val="none" w:sz="0" w:space="0" w:color="auto"/>
        <w:right w:val="none" w:sz="0" w:space="0" w:color="auto"/>
      </w:divBdr>
    </w:div>
    <w:div w:id="1214536119">
      <w:bodyDiv w:val="1"/>
      <w:marLeft w:val="0"/>
      <w:marRight w:val="0"/>
      <w:marTop w:val="0"/>
      <w:marBottom w:val="0"/>
      <w:divBdr>
        <w:top w:val="none" w:sz="0" w:space="0" w:color="auto"/>
        <w:left w:val="none" w:sz="0" w:space="0" w:color="auto"/>
        <w:bottom w:val="none" w:sz="0" w:space="0" w:color="auto"/>
        <w:right w:val="none" w:sz="0" w:space="0" w:color="auto"/>
      </w:divBdr>
    </w:div>
    <w:div w:id="1223371797">
      <w:bodyDiv w:val="1"/>
      <w:marLeft w:val="0"/>
      <w:marRight w:val="0"/>
      <w:marTop w:val="0"/>
      <w:marBottom w:val="0"/>
      <w:divBdr>
        <w:top w:val="none" w:sz="0" w:space="0" w:color="auto"/>
        <w:left w:val="none" w:sz="0" w:space="0" w:color="auto"/>
        <w:bottom w:val="none" w:sz="0" w:space="0" w:color="auto"/>
        <w:right w:val="none" w:sz="0" w:space="0" w:color="auto"/>
      </w:divBdr>
    </w:div>
    <w:div w:id="1223520149">
      <w:bodyDiv w:val="1"/>
      <w:marLeft w:val="0"/>
      <w:marRight w:val="0"/>
      <w:marTop w:val="0"/>
      <w:marBottom w:val="0"/>
      <w:divBdr>
        <w:top w:val="none" w:sz="0" w:space="0" w:color="auto"/>
        <w:left w:val="none" w:sz="0" w:space="0" w:color="auto"/>
        <w:bottom w:val="none" w:sz="0" w:space="0" w:color="auto"/>
        <w:right w:val="none" w:sz="0" w:space="0" w:color="auto"/>
      </w:divBdr>
    </w:div>
    <w:div w:id="1236891839">
      <w:bodyDiv w:val="1"/>
      <w:marLeft w:val="0"/>
      <w:marRight w:val="0"/>
      <w:marTop w:val="0"/>
      <w:marBottom w:val="0"/>
      <w:divBdr>
        <w:top w:val="none" w:sz="0" w:space="0" w:color="auto"/>
        <w:left w:val="none" w:sz="0" w:space="0" w:color="auto"/>
        <w:bottom w:val="none" w:sz="0" w:space="0" w:color="auto"/>
        <w:right w:val="none" w:sz="0" w:space="0" w:color="auto"/>
      </w:divBdr>
    </w:div>
    <w:div w:id="1237786487">
      <w:bodyDiv w:val="1"/>
      <w:marLeft w:val="0"/>
      <w:marRight w:val="0"/>
      <w:marTop w:val="0"/>
      <w:marBottom w:val="0"/>
      <w:divBdr>
        <w:top w:val="none" w:sz="0" w:space="0" w:color="auto"/>
        <w:left w:val="none" w:sz="0" w:space="0" w:color="auto"/>
        <w:bottom w:val="none" w:sz="0" w:space="0" w:color="auto"/>
        <w:right w:val="none" w:sz="0" w:space="0" w:color="auto"/>
      </w:divBdr>
    </w:div>
    <w:div w:id="1239755298">
      <w:bodyDiv w:val="1"/>
      <w:marLeft w:val="0"/>
      <w:marRight w:val="0"/>
      <w:marTop w:val="0"/>
      <w:marBottom w:val="0"/>
      <w:divBdr>
        <w:top w:val="none" w:sz="0" w:space="0" w:color="auto"/>
        <w:left w:val="none" w:sz="0" w:space="0" w:color="auto"/>
        <w:bottom w:val="none" w:sz="0" w:space="0" w:color="auto"/>
        <w:right w:val="none" w:sz="0" w:space="0" w:color="auto"/>
      </w:divBdr>
    </w:div>
    <w:div w:id="1251084734">
      <w:bodyDiv w:val="1"/>
      <w:marLeft w:val="0"/>
      <w:marRight w:val="0"/>
      <w:marTop w:val="0"/>
      <w:marBottom w:val="0"/>
      <w:divBdr>
        <w:top w:val="none" w:sz="0" w:space="0" w:color="auto"/>
        <w:left w:val="none" w:sz="0" w:space="0" w:color="auto"/>
        <w:bottom w:val="none" w:sz="0" w:space="0" w:color="auto"/>
        <w:right w:val="none" w:sz="0" w:space="0" w:color="auto"/>
      </w:divBdr>
    </w:div>
    <w:div w:id="1255702230">
      <w:bodyDiv w:val="1"/>
      <w:marLeft w:val="0"/>
      <w:marRight w:val="0"/>
      <w:marTop w:val="0"/>
      <w:marBottom w:val="0"/>
      <w:divBdr>
        <w:top w:val="none" w:sz="0" w:space="0" w:color="auto"/>
        <w:left w:val="none" w:sz="0" w:space="0" w:color="auto"/>
        <w:bottom w:val="none" w:sz="0" w:space="0" w:color="auto"/>
        <w:right w:val="none" w:sz="0" w:space="0" w:color="auto"/>
      </w:divBdr>
    </w:div>
    <w:div w:id="1262492326">
      <w:bodyDiv w:val="1"/>
      <w:marLeft w:val="0"/>
      <w:marRight w:val="0"/>
      <w:marTop w:val="0"/>
      <w:marBottom w:val="0"/>
      <w:divBdr>
        <w:top w:val="none" w:sz="0" w:space="0" w:color="auto"/>
        <w:left w:val="none" w:sz="0" w:space="0" w:color="auto"/>
        <w:bottom w:val="none" w:sz="0" w:space="0" w:color="auto"/>
        <w:right w:val="none" w:sz="0" w:space="0" w:color="auto"/>
      </w:divBdr>
    </w:div>
    <w:div w:id="1271009223">
      <w:bodyDiv w:val="1"/>
      <w:marLeft w:val="0"/>
      <w:marRight w:val="0"/>
      <w:marTop w:val="0"/>
      <w:marBottom w:val="0"/>
      <w:divBdr>
        <w:top w:val="none" w:sz="0" w:space="0" w:color="auto"/>
        <w:left w:val="none" w:sz="0" w:space="0" w:color="auto"/>
        <w:bottom w:val="none" w:sz="0" w:space="0" w:color="auto"/>
        <w:right w:val="none" w:sz="0" w:space="0" w:color="auto"/>
      </w:divBdr>
    </w:div>
    <w:div w:id="1276596637">
      <w:bodyDiv w:val="1"/>
      <w:marLeft w:val="0"/>
      <w:marRight w:val="0"/>
      <w:marTop w:val="0"/>
      <w:marBottom w:val="0"/>
      <w:divBdr>
        <w:top w:val="none" w:sz="0" w:space="0" w:color="auto"/>
        <w:left w:val="none" w:sz="0" w:space="0" w:color="auto"/>
        <w:bottom w:val="none" w:sz="0" w:space="0" w:color="auto"/>
        <w:right w:val="none" w:sz="0" w:space="0" w:color="auto"/>
      </w:divBdr>
    </w:div>
    <w:div w:id="1277906164">
      <w:bodyDiv w:val="1"/>
      <w:marLeft w:val="0"/>
      <w:marRight w:val="0"/>
      <w:marTop w:val="0"/>
      <w:marBottom w:val="0"/>
      <w:divBdr>
        <w:top w:val="none" w:sz="0" w:space="0" w:color="auto"/>
        <w:left w:val="none" w:sz="0" w:space="0" w:color="auto"/>
        <w:bottom w:val="none" w:sz="0" w:space="0" w:color="auto"/>
        <w:right w:val="none" w:sz="0" w:space="0" w:color="auto"/>
      </w:divBdr>
    </w:div>
    <w:div w:id="1283919324">
      <w:bodyDiv w:val="1"/>
      <w:marLeft w:val="0"/>
      <w:marRight w:val="0"/>
      <w:marTop w:val="0"/>
      <w:marBottom w:val="0"/>
      <w:divBdr>
        <w:top w:val="none" w:sz="0" w:space="0" w:color="auto"/>
        <w:left w:val="none" w:sz="0" w:space="0" w:color="auto"/>
        <w:bottom w:val="none" w:sz="0" w:space="0" w:color="auto"/>
        <w:right w:val="none" w:sz="0" w:space="0" w:color="auto"/>
      </w:divBdr>
    </w:div>
    <w:div w:id="1286348755">
      <w:bodyDiv w:val="1"/>
      <w:marLeft w:val="0"/>
      <w:marRight w:val="0"/>
      <w:marTop w:val="0"/>
      <w:marBottom w:val="0"/>
      <w:divBdr>
        <w:top w:val="none" w:sz="0" w:space="0" w:color="auto"/>
        <w:left w:val="none" w:sz="0" w:space="0" w:color="auto"/>
        <w:bottom w:val="none" w:sz="0" w:space="0" w:color="auto"/>
        <w:right w:val="none" w:sz="0" w:space="0" w:color="auto"/>
      </w:divBdr>
    </w:div>
    <w:div w:id="1286424477">
      <w:bodyDiv w:val="1"/>
      <w:marLeft w:val="0"/>
      <w:marRight w:val="0"/>
      <w:marTop w:val="0"/>
      <w:marBottom w:val="0"/>
      <w:divBdr>
        <w:top w:val="none" w:sz="0" w:space="0" w:color="auto"/>
        <w:left w:val="none" w:sz="0" w:space="0" w:color="auto"/>
        <w:bottom w:val="none" w:sz="0" w:space="0" w:color="auto"/>
        <w:right w:val="none" w:sz="0" w:space="0" w:color="auto"/>
      </w:divBdr>
    </w:div>
    <w:div w:id="1293827896">
      <w:bodyDiv w:val="1"/>
      <w:marLeft w:val="0"/>
      <w:marRight w:val="0"/>
      <w:marTop w:val="0"/>
      <w:marBottom w:val="0"/>
      <w:divBdr>
        <w:top w:val="none" w:sz="0" w:space="0" w:color="auto"/>
        <w:left w:val="none" w:sz="0" w:space="0" w:color="auto"/>
        <w:bottom w:val="none" w:sz="0" w:space="0" w:color="auto"/>
        <w:right w:val="none" w:sz="0" w:space="0" w:color="auto"/>
      </w:divBdr>
    </w:div>
    <w:div w:id="1300769125">
      <w:bodyDiv w:val="1"/>
      <w:marLeft w:val="0"/>
      <w:marRight w:val="0"/>
      <w:marTop w:val="0"/>
      <w:marBottom w:val="0"/>
      <w:divBdr>
        <w:top w:val="none" w:sz="0" w:space="0" w:color="auto"/>
        <w:left w:val="none" w:sz="0" w:space="0" w:color="auto"/>
        <w:bottom w:val="none" w:sz="0" w:space="0" w:color="auto"/>
        <w:right w:val="none" w:sz="0" w:space="0" w:color="auto"/>
      </w:divBdr>
    </w:div>
    <w:div w:id="1306467548">
      <w:bodyDiv w:val="1"/>
      <w:marLeft w:val="0"/>
      <w:marRight w:val="0"/>
      <w:marTop w:val="0"/>
      <w:marBottom w:val="0"/>
      <w:divBdr>
        <w:top w:val="none" w:sz="0" w:space="0" w:color="auto"/>
        <w:left w:val="none" w:sz="0" w:space="0" w:color="auto"/>
        <w:bottom w:val="none" w:sz="0" w:space="0" w:color="auto"/>
        <w:right w:val="none" w:sz="0" w:space="0" w:color="auto"/>
      </w:divBdr>
    </w:div>
    <w:div w:id="1308318849">
      <w:bodyDiv w:val="1"/>
      <w:marLeft w:val="0"/>
      <w:marRight w:val="0"/>
      <w:marTop w:val="0"/>
      <w:marBottom w:val="0"/>
      <w:divBdr>
        <w:top w:val="none" w:sz="0" w:space="0" w:color="auto"/>
        <w:left w:val="none" w:sz="0" w:space="0" w:color="auto"/>
        <w:bottom w:val="none" w:sz="0" w:space="0" w:color="auto"/>
        <w:right w:val="none" w:sz="0" w:space="0" w:color="auto"/>
      </w:divBdr>
    </w:div>
    <w:div w:id="1322394018">
      <w:bodyDiv w:val="1"/>
      <w:marLeft w:val="0"/>
      <w:marRight w:val="0"/>
      <w:marTop w:val="0"/>
      <w:marBottom w:val="0"/>
      <w:divBdr>
        <w:top w:val="none" w:sz="0" w:space="0" w:color="auto"/>
        <w:left w:val="none" w:sz="0" w:space="0" w:color="auto"/>
        <w:bottom w:val="none" w:sz="0" w:space="0" w:color="auto"/>
        <w:right w:val="none" w:sz="0" w:space="0" w:color="auto"/>
      </w:divBdr>
    </w:div>
    <w:div w:id="1328360958">
      <w:bodyDiv w:val="1"/>
      <w:marLeft w:val="0"/>
      <w:marRight w:val="0"/>
      <w:marTop w:val="0"/>
      <w:marBottom w:val="0"/>
      <w:divBdr>
        <w:top w:val="none" w:sz="0" w:space="0" w:color="auto"/>
        <w:left w:val="none" w:sz="0" w:space="0" w:color="auto"/>
        <w:bottom w:val="none" w:sz="0" w:space="0" w:color="auto"/>
        <w:right w:val="none" w:sz="0" w:space="0" w:color="auto"/>
      </w:divBdr>
    </w:div>
    <w:div w:id="1329863246">
      <w:bodyDiv w:val="1"/>
      <w:marLeft w:val="0"/>
      <w:marRight w:val="0"/>
      <w:marTop w:val="0"/>
      <w:marBottom w:val="0"/>
      <w:divBdr>
        <w:top w:val="none" w:sz="0" w:space="0" w:color="auto"/>
        <w:left w:val="none" w:sz="0" w:space="0" w:color="auto"/>
        <w:bottom w:val="none" w:sz="0" w:space="0" w:color="auto"/>
        <w:right w:val="none" w:sz="0" w:space="0" w:color="auto"/>
      </w:divBdr>
    </w:div>
    <w:div w:id="1332247554">
      <w:bodyDiv w:val="1"/>
      <w:marLeft w:val="0"/>
      <w:marRight w:val="0"/>
      <w:marTop w:val="0"/>
      <w:marBottom w:val="0"/>
      <w:divBdr>
        <w:top w:val="none" w:sz="0" w:space="0" w:color="auto"/>
        <w:left w:val="none" w:sz="0" w:space="0" w:color="auto"/>
        <w:bottom w:val="none" w:sz="0" w:space="0" w:color="auto"/>
        <w:right w:val="none" w:sz="0" w:space="0" w:color="auto"/>
      </w:divBdr>
    </w:div>
    <w:div w:id="1338582400">
      <w:bodyDiv w:val="1"/>
      <w:marLeft w:val="0"/>
      <w:marRight w:val="0"/>
      <w:marTop w:val="0"/>
      <w:marBottom w:val="0"/>
      <w:divBdr>
        <w:top w:val="none" w:sz="0" w:space="0" w:color="auto"/>
        <w:left w:val="none" w:sz="0" w:space="0" w:color="auto"/>
        <w:bottom w:val="none" w:sz="0" w:space="0" w:color="auto"/>
        <w:right w:val="none" w:sz="0" w:space="0" w:color="auto"/>
      </w:divBdr>
    </w:div>
    <w:div w:id="1338998654">
      <w:bodyDiv w:val="1"/>
      <w:marLeft w:val="0"/>
      <w:marRight w:val="0"/>
      <w:marTop w:val="0"/>
      <w:marBottom w:val="0"/>
      <w:divBdr>
        <w:top w:val="none" w:sz="0" w:space="0" w:color="auto"/>
        <w:left w:val="none" w:sz="0" w:space="0" w:color="auto"/>
        <w:bottom w:val="none" w:sz="0" w:space="0" w:color="auto"/>
        <w:right w:val="none" w:sz="0" w:space="0" w:color="auto"/>
      </w:divBdr>
      <w:divsChild>
        <w:div w:id="309331220">
          <w:marLeft w:val="0"/>
          <w:marRight w:val="0"/>
          <w:marTop w:val="0"/>
          <w:marBottom w:val="0"/>
          <w:divBdr>
            <w:top w:val="none" w:sz="0" w:space="0" w:color="auto"/>
            <w:left w:val="none" w:sz="0" w:space="0" w:color="auto"/>
            <w:bottom w:val="none" w:sz="0" w:space="0" w:color="auto"/>
            <w:right w:val="none" w:sz="0" w:space="0" w:color="auto"/>
          </w:divBdr>
          <w:divsChild>
            <w:div w:id="1845972044">
              <w:marLeft w:val="0"/>
              <w:marRight w:val="0"/>
              <w:marTop w:val="0"/>
              <w:marBottom w:val="0"/>
              <w:divBdr>
                <w:top w:val="none" w:sz="0" w:space="0" w:color="auto"/>
                <w:left w:val="none" w:sz="0" w:space="0" w:color="auto"/>
                <w:bottom w:val="none" w:sz="0" w:space="0" w:color="auto"/>
                <w:right w:val="none" w:sz="0" w:space="0" w:color="auto"/>
              </w:divBdr>
              <w:divsChild>
                <w:div w:id="135340054">
                  <w:marLeft w:val="0"/>
                  <w:marRight w:val="0"/>
                  <w:marTop w:val="0"/>
                  <w:marBottom w:val="0"/>
                  <w:divBdr>
                    <w:top w:val="none" w:sz="0" w:space="0" w:color="auto"/>
                    <w:left w:val="none" w:sz="0" w:space="0" w:color="auto"/>
                    <w:bottom w:val="none" w:sz="0" w:space="0" w:color="auto"/>
                    <w:right w:val="none" w:sz="0" w:space="0" w:color="auto"/>
                  </w:divBdr>
                  <w:divsChild>
                    <w:div w:id="216163485">
                      <w:marLeft w:val="0"/>
                      <w:marRight w:val="0"/>
                      <w:marTop w:val="0"/>
                      <w:marBottom w:val="0"/>
                      <w:divBdr>
                        <w:top w:val="none" w:sz="0" w:space="0" w:color="auto"/>
                        <w:left w:val="none" w:sz="0" w:space="0" w:color="auto"/>
                        <w:bottom w:val="none" w:sz="0" w:space="0" w:color="auto"/>
                        <w:right w:val="none" w:sz="0" w:space="0" w:color="auto"/>
                      </w:divBdr>
                      <w:divsChild>
                        <w:div w:id="472253504">
                          <w:marLeft w:val="0"/>
                          <w:marRight w:val="0"/>
                          <w:marTop w:val="0"/>
                          <w:marBottom w:val="0"/>
                          <w:divBdr>
                            <w:top w:val="none" w:sz="0" w:space="0" w:color="auto"/>
                            <w:left w:val="none" w:sz="0" w:space="0" w:color="auto"/>
                            <w:bottom w:val="none" w:sz="0" w:space="0" w:color="auto"/>
                            <w:right w:val="none" w:sz="0" w:space="0" w:color="auto"/>
                          </w:divBdr>
                          <w:divsChild>
                            <w:div w:id="735201486">
                              <w:marLeft w:val="0"/>
                              <w:marRight w:val="0"/>
                              <w:marTop w:val="0"/>
                              <w:marBottom w:val="0"/>
                              <w:divBdr>
                                <w:top w:val="none" w:sz="0" w:space="0" w:color="auto"/>
                                <w:left w:val="none" w:sz="0" w:space="0" w:color="auto"/>
                                <w:bottom w:val="none" w:sz="0" w:space="0" w:color="auto"/>
                                <w:right w:val="none" w:sz="0" w:space="0" w:color="auto"/>
                              </w:divBdr>
                              <w:divsChild>
                                <w:div w:id="18013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014739">
      <w:bodyDiv w:val="1"/>
      <w:marLeft w:val="0"/>
      <w:marRight w:val="0"/>
      <w:marTop w:val="0"/>
      <w:marBottom w:val="0"/>
      <w:divBdr>
        <w:top w:val="none" w:sz="0" w:space="0" w:color="auto"/>
        <w:left w:val="none" w:sz="0" w:space="0" w:color="auto"/>
        <w:bottom w:val="none" w:sz="0" w:space="0" w:color="auto"/>
        <w:right w:val="none" w:sz="0" w:space="0" w:color="auto"/>
      </w:divBdr>
    </w:div>
    <w:div w:id="1370914207">
      <w:bodyDiv w:val="1"/>
      <w:marLeft w:val="0"/>
      <w:marRight w:val="0"/>
      <w:marTop w:val="0"/>
      <w:marBottom w:val="0"/>
      <w:divBdr>
        <w:top w:val="none" w:sz="0" w:space="0" w:color="auto"/>
        <w:left w:val="none" w:sz="0" w:space="0" w:color="auto"/>
        <w:bottom w:val="none" w:sz="0" w:space="0" w:color="auto"/>
        <w:right w:val="none" w:sz="0" w:space="0" w:color="auto"/>
      </w:divBdr>
    </w:div>
    <w:div w:id="1373772081">
      <w:bodyDiv w:val="1"/>
      <w:marLeft w:val="0"/>
      <w:marRight w:val="0"/>
      <w:marTop w:val="0"/>
      <w:marBottom w:val="0"/>
      <w:divBdr>
        <w:top w:val="none" w:sz="0" w:space="0" w:color="auto"/>
        <w:left w:val="none" w:sz="0" w:space="0" w:color="auto"/>
        <w:bottom w:val="none" w:sz="0" w:space="0" w:color="auto"/>
        <w:right w:val="none" w:sz="0" w:space="0" w:color="auto"/>
      </w:divBdr>
    </w:div>
    <w:div w:id="1374647989">
      <w:bodyDiv w:val="1"/>
      <w:marLeft w:val="0"/>
      <w:marRight w:val="0"/>
      <w:marTop w:val="0"/>
      <w:marBottom w:val="0"/>
      <w:divBdr>
        <w:top w:val="none" w:sz="0" w:space="0" w:color="auto"/>
        <w:left w:val="none" w:sz="0" w:space="0" w:color="auto"/>
        <w:bottom w:val="none" w:sz="0" w:space="0" w:color="auto"/>
        <w:right w:val="none" w:sz="0" w:space="0" w:color="auto"/>
      </w:divBdr>
    </w:div>
    <w:div w:id="1379358849">
      <w:bodyDiv w:val="1"/>
      <w:marLeft w:val="0"/>
      <w:marRight w:val="0"/>
      <w:marTop w:val="0"/>
      <w:marBottom w:val="0"/>
      <w:divBdr>
        <w:top w:val="none" w:sz="0" w:space="0" w:color="auto"/>
        <w:left w:val="none" w:sz="0" w:space="0" w:color="auto"/>
        <w:bottom w:val="none" w:sz="0" w:space="0" w:color="auto"/>
        <w:right w:val="none" w:sz="0" w:space="0" w:color="auto"/>
      </w:divBdr>
    </w:div>
    <w:div w:id="1380470699">
      <w:bodyDiv w:val="1"/>
      <w:marLeft w:val="0"/>
      <w:marRight w:val="0"/>
      <w:marTop w:val="0"/>
      <w:marBottom w:val="0"/>
      <w:divBdr>
        <w:top w:val="none" w:sz="0" w:space="0" w:color="auto"/>
        <w:left w:val="none" w:sz="0" w:space="0" w:color="auto"/>
        <w:bottom w:val="none" w:sz="0" w:space="0" w:color="auto"/>
        <w:right w:val="none" w:sz="0" w:space="0" w:color="auto"/>
      </w:divBdr>
    </w:div>
    <w:div w:id="1382905353">
      <w:bodyDiv w:val="1"/>
      <w:marLeft w:val="0"/>
      <w:marRight w:val="0"/>
      <w:marTop w:val="0"/>
      <w:marBottom w:val="0"/>
      <w:divBdr>
        <w:top w:val="none" w:sz="0" w:space="0" w:color="auto"/>
        <w:left w:val="none" w:sz="0" w:space="0" w:color="auto"/>
        <w:bottom w:val="none" w:sz="0" w:space="0" w:color="auto"/>
        <w:right w:val="none" w:sz="0" w:space="0" w:color="auto"/>
      </w:divBdr>
    </w:div>
    <w:div w:id="1383485234">
      <w:bodyDiv w:val="1"/>
      <w:marLeft w:val="0"/>
      <w:marRight w:val="0"/>
      <w:marTop w:val="0"/>
      <w:marBottom w:val="0"/>
      <w:divBdr>
        <w:top w:val="none" w:sz="0" w:space="0" w:color="auto"/>
        <w:left w:val="none" w:sz="0" w:space="0" w:color="auto"/>
        <w:bottom w:val="none" w:sz="0" w:space="0" w:color="auto"/>
        <w:right w:val="none" w:sz="0" w:space="0" w:color="auto"/>
      </w:divBdr>
    </w:div>
    <w:div w:id="1383750903">
      <w:bodyDiv w:val="1"/>
      <w:marLeft w:val="0"/>
      <w:marRight w:val="0"/>
      <w:marTop w:val="0"/>
      <w:marBottom w:val="0"/>
      <w:divBdr>
        <w:top w:val="none" w:sz="0" w:space="0" w:color="auto"/>
        <w:left w:val="none" w:sz="0" w:space="0" w:color="auto"/>
        <w:bottom w:val="none" w:sz="0" w:space="0" w:color="auto"/>
        <w:right w:val="none" w:sz="0" w:space="0" w:color="auto"/>
      </w:divBdr>
    </w:div>
    <w:div w:id="1393963466">
      <w:bodyDiv w:val="1"/>
      <w:marLeft w:val="0"/>
      <w:marRight w:val="0"/>
      <w:marTop w:val="0"/>
      <w:marBottom w:val="0"/>
      <w:divBdr>
        <w:top w:val="none" w:sz="0" w:space="0" w:color="auto"/>
        <w:left w:val="none" w:sz="0" w:space="0" w:color="auto"/>
        <w:bottom w:val="none" w:sz="0" w:space="0" w:color="auto"/>
        <w:right w:val="none" w:sz="0" w:space="0" w:color="auto"/>
      </w:divBdr>
    </w:div>
    <w:div w:id="1398430905">
      <w:bodyDiv w:val="1"/>
      <w:marLeft w:val="0"/>
      <w:marRight w:val="0"/>
      <w:marTop w:val="0"/>
      <w:marBottom w:val="0"/>
      <w:divBdr>
        <w:top w:val="none" w:sz="0" w:space="0" w:color="auto"/>
        <w:left w:val="none" w:sz="0" w:space="0" w:color="auto"/>
        <w:bottom w:val="none" w:sz="0" w:space="0" w:color="auto"/>
        <w:right w:val="none" w:sz="0" w:space="0" w:color="auto"/>
      </w:divBdr>
    </w:div>
    <w:div w:id="1400051808">
      <w:bodyDiv w:val="1"/>
      <w:marLeft w:val="0"/>
      <w:marRight w:val="0"/>
      <w:marTop w:val="0"/>
      <w:marBottom w:val="0"/>
      <w:divBdr>
        <w:top w:val="none" w:sz="0" w:space="0" w:color="auto"/>
        <w:left w:val="none" w:sz="0" w:space="0" w:color="auto"/>
        <w:bottom w:val="none" w:sz="0" w:space="0" w:color="auto"/>
        <w:right w:val="none" w:sz="0" w:space="0" w:color="auto"/>
      </w:divBdr>
    </w:div>
    <w:div w:id="1408652406">
      <w:bodyDiv w:val="1"/>
      <w:marLeft w:val="0"/>
      <w:marRight w:val="0"/>
      <w:marTop w:val="0"/>
      <w:marBottom w:val="0"/>
      <w:divBdr>
        <w:top w:val="none" w:sz="0" w:space="0" w:color="auto"/>
        <w:left w:val="none" w:sz="0" w:space="0" w:color="auto"/>
        <w:bottom w:val="none" w:sz="0" w:space="0" w:color="auto"/>
        <w:right w:val="none" w:sz="0" w:space="0" w:color="auto"/>
      </w:divBdr>
    </w:div>
    <w:div w:id="1413819181">
      <w:bodyDiv w:val="1"/>
      <w:marLeft w:val="0"/>
      <w:marRight w:val="0"/>
      <w:marTop w:val="0"/>
      <w:marBottom w:val="0"/>
      <w:divBdr>
        <w:top w:val="none" w:sz="0" w:space="0" w:color="auto"/>
        <w:left w:val="none" w:sz="0" w:space="0" w:color="auto"/>
        <w:bottom w:val="none" w:sz="0" w:space="0" w:color="auto"/>
        <w:right w:val="none" w:sz="0" w:space="0" w:color="auto"/>
      </w:divBdr>
    </w:div>
    <w:div w:id="1418017584">
      <w:bodyDiv w:val="1"/>
      <w:marLeft w:val="0"/>
      <w:marRight w:val="0"/>
      <w:marTop w:val="0"/>
      <w:marBottom w:val="0"/>
      <w:divBdr>
        <w:top w:val="none" w:sz="0" w:space="0" w:color="auto"/>
        <w:left w:val="none" w:sz="0" w:space="0" w:color="auto"/>
        <w:bottom w:val="none" w:sz="0" w:space="0" w:color="auto"/>
        <w:right w:val="none" w:sz="0" w:space="0" w:color="auto"/>
      </w:divBdr>
    </w:div>
    <w:div w:id="1430156173">
      <w:bodyDiv w:val="1"/>
      <w:marLeft w:val="0"/>
      <w:marRight w:val="0"/>
      <w:marTop w:val="0"/>
      <w:marBottom w:val="0"/>
      <w:divBdr>
        <w:top w:val="none" w:sz="0" w:space="0" w:color="auto"/>
        <w:left w:val="none" w:sz="0" w:space="0" w:color="auto"/>
        <w:bottom w:val="none" w:sz="0" w:space="0" w:color="auto"/>
        <w:right w:val="none" w:sz="0" w:space="0" w:color="auto"/>
      </w:divBdr>
    </w:div>
    <w:div w:id="1443378429">
      <w:bodyDiv w:val="1"/>
      <w:marLeft w:val="0"/>
      <w:marRight w:val="0"/>
      <w:marTop w:val="0"/>
      <w:marBottom w:val="0"/>
      <w:divBdr>
        <w:top w:val="none" w:sz="0" w:space="0" w:color="auto"/>
        <w:left w:val="none" w:sz="0" w:space="0" w:color="auto"/>
        <w:bottom w:val="none" w:sz="0" w:space="0" w:color="auto"/>
        <w:right w:val="none" w:sz="0" w:space="0" w:color="auto"/>
      </w:divBdr>
    </w:div>
    <w:div w:id="1445342446">
      <w:bodyDiv w:val="1"/>
      <w:marLeft w:val="0"/>
      <w:marRight w:val="0"/>
      <w:marTop w:val="0"/>
      <w:marBottom w:val="0"/>
      <w:divBdr>
        <w:top w:val="none" w:sz="0" w:space="0" w:color="auto"/>
        <w:left w:val="none" w:sz="0" w:space="0" w:color="auto"/>
        <w:bottom w:val="none" w:sz="0" w:space="0" w:color="auto"/>
        <w:right w:val="none" w:sz="0" w:space="0" w:color="auto"/>
      </w:divBdr>
      <w:divsChild>
        <w:div w:id="1665433104">
          <w:marLeft w:val="0"/>
          <w:marRight w:val="0"/>
          <w:marTop w:val="0"/>
          <w:marBottom w:val="0"/>
          <w:divBdr>
            <w:top w:val="none" w:sz="0" w:space="0" w:color="auto"/>
            <w:left w:val="none" w:sz="0" w:space="0" w:color="auto"/>
            <w:bottom w:val="none" w:sz="0" w:space="0" w:color="auto"/>
            <w:right w:val="none" w:sz="0" w:space="0" w:color="auto"/>
          </w:divBdr>
          <w:divsChild>
            <w:div w:id="533345136">
              <w:marLeft w:val="0"/>
              <w:marRight w:val="0"/>
              <w:marTop w:val="0"/>
              <w:marBottom w:val="0"/>
              <w:divBdr>
                <w:top w:val="none" w:sz="0" w:space="0" w:color="auto"/>
                <w:left w:val="none" w:sz="0" w:space="0" w:color="auto"/>
                <w:bottom w:val="none" w:sz="0" w:space="0" w:color="auto"/>
                <w:right w:val="none" w:sz="0" w:space="0" w:color="auto"/>
              </w:divBdr>
              <w:divsChild>
                <w:div w:id="1247836916">
                  <w:marLeft w:val="0"/>
                  <w:marRight w:val="0"/>
                  <w:marTop w:val="0"/>
                  <w:marBottom w:val="0"/>
                  <w:divBdr>
                    <w:top w:val="none" w:sz="0" w:space="0" w:color="auto"/>
                    <w:left w:val="none" w:sz="0" w:space="0" w:color="auto"/>
                    <w:bottom w:val="none" w:sz="0" w:space="0" w:color="auto"/>
                    <w:right w:val="none" w:sz="0" w:space="0" w:color="auto"/>
                  </w:divBdr>
                  <w:divsChild>
                    <w:div w:id="214969169">
                      <w:marLeft w:val="0"/>
                      <w:marRight w:val="0"/>
                      <w:marTop w:val="0"/>
                      <w:marBottom w:val="0"/>
                      <w:divBdr>
                        <w:top w:val="none" w:sz="0" w:space="0" w:color="auto"/>
                        <w:left w:val="none" w:sz="0" w:space="0" w:color="auto"/>
                        <w:bottom w:val="none" w:sz="0" w:space="0" w:color="auto"/>
                        <w:right w:val="none" w:sz="0" w:space="0" w:color="auto"/>
                      </w:divBdr>
                      <w:divsChild>
                        <w:div w:id="1328745616">
                          <w:marLeft w:val="0"/>
                          <w:marRight w:val="0"/>
                          <w:marTop w:val="0"/>
                          <w:marBottom w:val="0"/>
                          <w:divBdr>
                            <w:top w:val="none" w:sz="0" w:space="0" w:color="auto"/>
                            <w:left w:val="none" w:sz="0" w:space="0" w:color="auto"/>
                            <w:bottom w:val="none" w:sz="0" w:space="0" w:color="auto"/>
                            <w:right w:val="none" w:sz="0" w:space="0" w:color="auto"/>
                          </w:divBdr>
                          <w:divsChild>
                            <w:div w:id="1398897274">
                              <w:marLeft w:val="0"/>
                              <w:marRight w:val="0"/>
                              <w:marTop w:val="0"/>
                              <w:marBottom w:val="0"/>
                              <w:divBdr>
                                <w:top w:val="none" w:sz="0" w:space="0" w:color="auto"/>
                                <w:left w:val="none" w:sz="0" w:space="0" w:color="auto"/>
                                <w:bottom w:val="none" w:sz="0" w:space="0" w:color="auto"/>
                                <w:right w:val="none" w:sz="0" w:space="0" w:color="auto"/>
                              </w:divBdr>
                              <w:divsChild>
                                <w:div w:id="14423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834059">
      <w:bodyDiv w:val="1"/>
      <w:marLeft w:val="0"/>
      <w:marRight w:val="0"/>
      <w:marTop w:val="0"/>
      <w:marBottom w:val="0"/>
      <w:divBdr>
        <w:top w:val="none" w:sz="0" w:space="0" w:color="auto"/>
        <w:left w:val="none" w:sz="0" w:space="0" w:color="auto"/>
        <w:bottom w:val="none" w:sz="0" w:space="0" w:color="auto"/>
        <w:right w:val="none" w:sz="0" w:space="0" w:color="auto"/>
      </w:divBdr>
    </w:div>
    <w:div w:id="1466898439">
      <w:bodyDiv w:val="1"/>
      <w:marLeft w:val="0"/>
      <w:marRight w:val="0"/>
      <w:marTop w:val="0"/>
      <w:marBottom w:val="0"/>
      <w:divBdr>
        <w:top w:val="none" w:sz="0" w:space="0" w:color="auto"/>
        <w:left w:val="none" w:sz="0" w:space="0" w:color="auto"/>
        <w:bottom w:val="none" w:sz="0" w:space="0" w:color="auto"/>
        <w:right w:val="none" w:sz="0" w:space="0" w:color="auto"/>
      </w:divBdr>
      <w:divsChild>
        <w:div w:id="588268604">
          <w:marLeft w:val="0"/>
          <w:marRight w:val="0"/>
          <w:marTop w:val="0"/>
          <w:marBottom w:val="0"/>
          <w:divBdr>
            <w:top w:val="none" w:sz="0" w:space="0" w:color="auto"/>
            <w:left w:val="none" w:sz="0" w:space="0" w:color="auto"/>
            <w:bottom w:val="none" w:sz="0" w:space="0" w:color="auto"/>
            <w:right w:val="none" w:sz="0" w:space="0" w:color="auto"/>
          </w:divBdr>
          <w:divsChild>
            <w:div w:id="1058430663">
              <w:marLeft w:val="0"/>
              <w:marRight w:val="0"/>
              <w:marTop w:val="0"/>
              <w:marBottom w:val="0"/>
              <w:divBdr>
                <w:top w:val="none" w:sz="0" w:space="0" w:color="auto"/>
                <w:left w:val="none" w:sz="0" w:space="0" w:color="auto"/>
                <w:bottom w:val="none" w:sz="0" w:space="0" w:color="auto"/>
                <w:right w:val="none" w:sz="0" w:space="0" w:color="auto"/>
              </w:divBdr>
              <w:divsChild>
                <w:div w:id="235672889">
                  <w:marLeft w:val="0"/>
                  <w:marRight w:val="0"/>
                  <w:marTop w:val="0"/>
                  <w:marBottom w:val="0"/>
                  <w:divBdr>
                    <w:top w:val="none" w:sz="0" w:space="0" w:color="auto"/>
                    <w:left w:val="none" w:sz="0" w:space="0" w:color="auto"/>
                    <w:bottom w:val="none" w:sz="0" w:space="0" w:color="auto"/>
                    <w:right w:val="none" w:sz="0" w:space="0" w:color="auto"/>
                  </w:divBdr>
                  <w:divsChild>
                    <w:div w:id="1161309387">
                      <w:marLeft w:val="0"/>
                      <w:marRight w:val="0"/>
                      <w:marTop w:val="0"/>
                      <w:marBottom w:val="0"/>
                      <w:divBdr>
                        <w:top w:val="none" w:sz="0" w:space="0" w:color="auto"/>
                        <w:left w:val="none" w:sz="0" w:space="0" w:color="auto"/>
                        <w:bottom w:val="none" w:sz="0" w:space="0" w:color="auto"/>
                        <w:right w:val="none" w:sz="0" w:space="0" w:color="auto"/>
                      </w:divBdr>
                      <w:divsChild>
                        <w:div w:id="363755293">
                          <w:marLeft w:val="0"/>
                          <w:marRight w:val="0"/>
                          <w:marTop w:val="0"/>
                          <w:marBottom w:val="0"/>
                          <w:divBdr>
                            <w:top w:val="none" w:sz="0" w:space="0" w:color="auto"/>
                            <w:left w:val="none" w:sz="0" w:space="0" w:color="auto"/>
                            <w:bottom w:val="none" w:sz="0" w:space="0" w:color="auto"/>
                            <w:right w:val="none" w:sz="0" w:space="0" w:color="auto"/>
                          </w:divBdr>
                          <w:divsChild>
                            <w:div w:id="253444785">
                              <w:marLeft w:val="0"/>
                              <w:marRight w:val="0"/>
                              <w:marTop w:val="0"/>
                              <w:marBottom w:val="0"/>
                              <w:divBdr>
                                <w:top w:val="none" w:sz="0" w:space="0" w:color="auto"/>
                                <w:left w:val="none" w:sz="0" w:space="0" w:color="auto"/>
                                <w:bottom w:val="none" w:sz="0" w:space="0" w:color="auto"/>
                                <w:right w:val="none" w:sz="0" w:space="0" w:color="auto"/>
                              </w:divBdr>
                              <w:divsChild>
                                <w:div w:id="15366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01674">
      <w:bodyDiv w:val="1"/>
      <w:marLeft w:val="0"/>
      <w:marRight w:val="0"/>
      <w:marTop w:val="0"/>
      <w:marBottom w:val="0"/>
      <w:divBdr>
        <w:top w:val="none" w:sz="0" w:space="0" w:color="auto"/>
        <w:left w:val="none" w:sz="0" w:space="0" w:color="auto"/>
        <w:bottom w:val="none" w:sz="0" w:space="0" w:color="auto"/>
        <w:right w:val="none" w:sz="0" w:space="0" w:color="auto"/>
      </w:divBdr>
    </w:div>
    <w:div w:id="1476609640">
      <w:bodyDiv w:val="1"/>
      <w:marLeft w:val="0"/>
      <w:marRight w:val="0"/>
      <w:marTop w:val="0"/>
      <w:marBottom w:val="0"/>
      <w:divBdr>
        <w:top w:val="none" w:sz="0" w:space="0" w:color="auto"/>
        <w:left w:val="none" w:sz="0" w:space="0" w:color="auto"/>
        <w:bottom w:val="none" w:sz="0" w:space="0" w:color="auto"/>
        <w:right w:val="none" w:sz="0" w:space="0" w:color="auto"/>
      </w:divBdr>
    </w:div>
    <w:div w:id="1479348587">
      <w:bodyDiv w:val="1"/>
      <w:marLeft w:val="0"/>
      <w:marRight w:val="0"/>
      <w:marTop w:val="0"/>
      <w:marBottom w:val="0"/>
      <w:divBdr>
        <w:top w:val="none" w:sz="0" w:space="0" w:color="auto"/>
        <w:left w:val="none" w:sz="0" w:space="0" w:color="auto"/>
        <w:bottom w:val="none" w:sz="0" w:space="0" w:color="auto"/>
        <w:right w:val="none" w:sz="0" w:space="0" w:color="auto"/>
      </w:divBdr>
    </w:div>
    <w:div w:id="1484856398">
      <w:bodyDiv w:val="1"/>
      <w:marLeft w:val="0"/>
      <w:marRight w:val="0"/>
      <w:marTop w:val="0"/>
      <w:marBottom w:val="0"/>
      <w:divBdr>
        <w:top w:val="none" w:sz="0" w:space="0" w:color="auto"/>
        <w:left w:val="none" w:sz="0" w:space="0" w:color="auto"/>
        <w:bottom w:val="none" w:sz="0" w:space="0" w:color="auto"/>
        <w:right w:val="none" w:sz="0" w:space="0" w:color="auto"/>
      </w:divBdr>
    </w:div>
    <w:div w:id="1494833152">
      <w:bodyDiv w:val="1"/>
      <w:marLeft w:val="0"/>
      <w:marRight w:val="0"/>
      <w:marTop w:val="0"/>
      <w:marBottom w:val="0"/>
      <w:divBdr>
        <w:top w:val="none" w:sz="0" w:space="0" w:color="auto"/>
        <w:left w:val="none" w:sz="0" w:space="0" w:color="auto"/>
        <w:bottom w:val="none" w:sz="0" w:space="0" w:color="auto"/>
        <w:right w:val="none" w:sz="0" w:space="0" w:color="auto"/>
      </w:divBdr>
    </w:div>
    <w:div w:id="1496187019">
      <w:bodyDiv w:val="1"/>
      <w:marLeft w:val="0"/>
      <w:marRight w:val="0"/>
      <w:marTop w:val="0"/>
      <w:marBottom w:val="0"/>
      <w:divBdr>
        <w:top w:val="none" w:sz="0" w:space="0" w:color="auto"/>
        <w:left w:val="none" w:sz="0" w:space="0" w:color="auto"/>
        <w:bottom w:val="none" w:sz="0" w:space="0" w:color="auto"/>
        <w:right w:val="none" w:sz="0" w:space="0" w:color="auto"/>
      </w:divBdr>
    </w:div>
    <w:div w:id="1499925716">
      <w:bodyDiv w:val="1"/>
      <w:marLeft w:val="0"/>
      <w:marRight w:val="0"/>
      <w:marTop w:val="0"/>
      <w:marBottom w:val="0"/>
      <w:divBdr>
        <w:top w:val="none" w:sz="0" w:space="0" w:color="auto"/>
        <w:left w:val="none" w:sz="0" w:space="0" w:color="auto"/>
        <w:bottom w:val="none" w:sz="0" w:space="0" w:color="auto"/>
        <w:right w:val="none" w:sz="0" w:space="0" w:color="auto"/>
      </w:divBdr>
    </w:div>
    <w:div w:id="1505512140">
      <w:bodyDiv w:val="1"/>
      <w:marLeft w:val="0"/>
      <w:marRight w:val="0"/>
      <w:marTop w:val="0"/>
      <w:marBottom w:val="0"/>
      <w:divBdr>
        <w:top w:val="none" w:sz="0" w:space="0" w:color="auto"/>
        <w:left w:val="none" w:sz="0" w:space="0" w:color="auto"/>
        <w:bottom w:val="none" w:sz="0" w:space="0" w:color="auto"/>
        <w:right w:val="none" w:sz="0" w:space="0" w:color="auto"/>
      </w:divBdr>
    </w:div>
    <w:div w:id="1508792792">
      <w:bodyDiv w:val="1"/>
      <w:marLeft w:val="0"/>
      <w:marRight w:val="0"/>
      <w:marTop w:val="0"/>
      <w:marBottom w:val="0"/>
      <w:divBdr>
        <w:top w:val="none" w:sz="0" w:space="0" w:color="auto"/>
        <w:left w:val="none" w:sz="0" w:space="0" w:color="auto"/>
        <w:bottom w:val="none" w:sz="0" w:space="0" w:color="auto"/>
        <w:right w:val="none" w:sz="0" w:space="0" w:color="auto"/>
      </w:divBdr>
    </w:div>
    <w:div w:id="1510560613">
      <w:bodyDiv w:val="1"/>
      <w:marLeft w:val="0"/>
      <w:marRight w:val="0"/>
      <w:marTop w:val="0"/>
      <w:marBottom w:val="0"/>
      <w:divBdr>
        <w:top w:val="none" w:sz="0" w:space="0" w:color="auto"/>
        <w:left w:val="none" w:sz="0" w:space="0" w:color="auto"/>
        <w:bottom w:val="none" w:sz="0" w:space="0" w:color="auto"/>
        <w:right w:val="none" w:sz="0" w:space="0" w:color="auto"/>
      </w:divBdr>
    </w:div>
    <w:div w:id="1521703557">
      <w:bodyDiv w:val="1"/>
      <w:marLeft w:val="0"/>
      <w:marRight w:val="0"/>
      <w:marTop w:val="0"/>
      <w:marBottom w:val="0"/>
      <w:divBdr>
        <w:top w:val="none" w:sz="0" w:space="0" w:color="auto"/>
        <w:left w:val="none" w:sz="0" w:space="0" w:color="auto"/>
        <w:bottom w:val="none" w:sz="0" w:space="0" w:color="auto"/>
        <w:right w:val="none" w:sz="0" w:space="0" w:color="auto"/>
      </w:divBdr>
    </w:div>
    <w:div w:id="1527717880">
      <w:bodyDiv w:val="1"/>
      <w:marLeft w:val="0"/>
      <w:marRight w:val="0"/>
      <w:marTop w:val="0"/>
      <w:marBottom w:val="0"/>
      <w:divBdr>
        <w:top w:val="none" w:sz="0" w:space="0" w:color="auto"/>
        <w:left w:val="none" w:sz="0" w:space="0" w:color="auto"/>
        <w:bottom w:val="none" w:sz="0" w:space="0" w:color="auto"/>
        <w:right w:val="none" w:sz="0" w:space="0" w:color="auto"/>
      </w:divBdr>
    </w:div>
    <w:div w:id="1528064154">
      <w:bodyDiv w:val="1"/>
      <w:marLeft w:val="0"/>
      <w:marRight w:val="0"/>
      <w:marTop w:val="0"/>
      <w:marBottom w:val="0"/>
      <w:divBdr>
        <w:top w:val="none" w:sz="0" w:space="0" w:color="auto"/>
        <w:left w:val="none" w:sz="0" w:space="0" w:color="auto"/>
        <w:bottom w:val="none" w:sz="0" w:space="0" w:color="auto"/>
        <w:right w:val="none" w:sz="0" w:space="0" w:color="auto"/>
      </w:divBdr>
    </w:div>
    <w:div w:id="1533956404">
      <w:bodyDiv w:val="1"/>
      <w:marLeft w:val="0"/>
      <w:marRight w:val="0"/>
      <w:marTop w:val="0"/>
      <w:marBottom w:val="0"/>
      <w:divBdr>
        <w:top w:val="none" w:sz="0" w:space="0" w:color="auto"/>
        <w:left w:val="none" w:sz="0" w:space="0" w:color="auto"/>
        <w:bottom w:val="none" w:sz="0" w:space="0" w:color="auto"/>
        <w:right w:val="none" w:sz="0" w:space="0" w:color="auto"/>
      </w:divBdr>
      <w:divsChild>
        <w:div w:id="1715539337">
          <w:marLeft w:val="0"/>
          <w:marRight w:val="0"/>
          <w:marTop w:val="0"/>
          <w:marBottom w:val="0"/>
          <w:divBdr>
            <w:top w:val="none" w:sz="0" w:space="0" w:color="auto"/>
            <w:left w:val="none" w:sz="0" w:space="0" w:color="auto"/>
            <w:bottom w:val="none" w:sz="0" w:space="0" w:color="auto"/>
            <w:right w:val="none" w:sz="0" w:space="0" w:color="auto"/>
          </w:divBdr>
          <w:divsChild>
            <w:div w:id="1125081621">
              <w:marLeft w:val="0"/>
              <w:marRight w:val="0"/>
              <w:marTop w:val="0"/>
              <w:marBottom w:val="0"/>
              <w:divBdr>
                <w:top w:val="none" w:sz="0" w:space="0" w:color="auto"/>
                <w:left w:val="none" w:sz="0" w:space="0" w:color="auto"/>
                <w:bottom w:val="none" w:sz="0" w:space="0" w:color="auto"/>
                <w:right w:val="none" w:sz="0" w:space="0" w:color="auto"/>
              </w:divBdr>
              <w:divsChild>
                <w:div w:id="1233737118">
                  <w:marLeft w:val="0"/>
                  <w:marRight w:val="0"/>
                  <w:marTop w:val="0"/>
                  <w:marBottom w:val="0"/>
                  <w:divBdr>
                    <w:top w:val="none" w:sz="0" w:space="0" w:color="auto"/>
                    <w:left w:val="none" w:sz="0" w:space="0" w:color="auto"/>
                    <w:bottom w:val="none" w:sz="0" w:space="0" w:color="auto"/>
                    <w:right w:val="none" w:sz="0" w:space="0" w:color="auto"/>
                  </w:divBdr>
                  <w:divsChild>
                    <w:div w:id="272253708">
                      <w:marLeft w:val="0"/>
                      <w:marRight w:val="0"/>
                      <w:marTop w:val="0"/>
                      <w:marBottom w:val="0"/>
                      <w:divBdr>
                        <w:top w:val="none" w:sz="0" w:space="0" w:color="auto"/>
                        <w:left w:val="none" w:sz="0" w:space="0" w:color="auto"/>
                        <w:bottom w:val="none" w:sz="0" w:space="0" w:color="auto"/>
                        <w:right w:val="none" w:sz="0" w:space="0" w:color="auto"/>
                      </w:divBdr>
                      <w:divsChild>
                        <w:div w:id="1300501739">
                          <w:marLeft w:val="0"/>
                          <w:marRight w:val="0"/>
                          <w:marTop w:val="0"/>
                          <w:marBottom w:val="0"/>
                          <w:divBdr>
                            <w:top w:val="none" w:sz="0" w:space="0" w:color="auto"/>
                            <w:left w:val="none" w:sz="0" w:space="0" w:color="auto"/>
                            <w:bottom w:val="none" w:sz="0" w:space="0" w:color="auto"/>
                            <w:right w:val="none" w:sz="0" w:space="0" w:color="auto"/>
                          </w:divBdr>
                          <w:divsChild>
                            <w:div w:id="1624969012">
                              <w:marLeft w:val="0"/>
                              <w:marRight w:val="0"/>
                              <w:marTop w:val="0"/>
                              <w:marBottom w:val="0"/>
                              <w:divBdr>
                                <w:top w:val="none" w:sz="0" w:space="0" w:color="auto"/>
                                <w:left w:val="none" w:sz="0" w:space="0" w:color="auto"/>
                                <w:bottom w:val="none" w:sz="0" w:space="0" w:color="auto"/>
                                <w:right w:val="none" w:sz="0" w:space="0" w:color="auto"/>
                              </w:divBdr>
                              <w:divsChild>
                                <w:div w:id="562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877713">
      <w:bodyDiv w:val="1"/>
      <w:marLeft w:val="0"/>
      <w:marRight w:val="0"/>
      <w:marTop w:val="0"/>
      <w:marBottom w:val="0"/>
      <w:divBdr>
        <w:top w:val="none" w:sz="0" w:space="0" w:color="auto"/>
        <w:left w:val="none" w:sz="0" w:space="0" w:color="auto"/>
        <w:bottom w:val="none" w:sz="0" w:space="0" w:color="auto"/>
        <w:right w:val="none" w:sz="0" w:space="0" w:color="auto"/>
      </w:divBdr>
    </w:div>
    <w:div w:id="1544125602">
      <w:bodyDiv w:val="1"/>
      <w:marLeft w:val="0"/>
      <w:marRight w:val="0"/>
      <w:marTop w:val="0"/>
      <w:marBottom w:val="0"/>
      <w:divBdr>
        <w:top w:val="none" w:sz="0" w:space="0" w:color="auto"/>
        <w:left w:val="none" w:sz="0" w:space="0" w:color="auto"/>
        <w:bottom w:val="none" w:sz="0" w:space="0" w:color="auto"/>
        <w:right w:val="none" w:sz="0" w:space="0" w:color="auto"/>
      </w:divBdr>
    </w:div>
    <w:div w:id="1546138181">
      <w:bodyDiv w:val="1"/>
      <w:marLeft w:val="0"/>
      <w:marRight w:val="0"/>
      <w:marTop w:val="0"/>
      <w:marBottom w:val="0"/>
      <w:divBdr>
        <w:top w:val="none" w:sz="0" w:space="0" w:color="auto"/>
        <w:left w:val="none" w:sz="0" w:space="0" w:color="auto"/>
        <w:bottom w:val="none" w:sz="0" w:space="0" w:color="auto"/>
        <w:right w:val="none" w:sz="0" w:space="0" w:color="auto"/>
      </w:divBdr>
    </w:div>
    <w:div w:id="1555315911">
      <w:bodyDiv w:val="1"/>
      <w:marLeft w:val="0"/>
      <w:marRight w:val="0"/>
      <w:marTop w:val="0"/>
      <w:marBottom w:val="0"/>
      <w:divBdr>
        <w:top w:val="none" w:sz="0" w:space="0" w:color="auto"/>
        <w:left w:val="none" w:sz="0" w:space="0" w:color="auto"/>
        <w:bottom w:val="none" w:sz="0" w:space="0" w:color="auto"/>
        <w:right w:val="none" w:sz="0" w:space="0" w:color="auto"/>
      </w:divBdr>
    </w:div>
    <w:div w:id="1568609020">
      <w:bodyDiv w:val="1"/>
      <w:marLeft w:val="0"/>
      <w:marRight w:val="0"/>
      <w:marTop w:val="0"/>
      <w:marBottom w:val="0"/>
      <w:divBdr>
        <w:top w:val="none" w:sz="0" w:space="0" w:color="auto"/>
        <w:left w:val="none" w:sz="0" w:space="0" w:color="auto"/>
        <w:bottom w:val="none" w:sz="0" w:space="0" w:color="auto"/>
        <w:right w:val="none" w:sz="0" w:space="0" w:color="auto"/>
      </w:divBdr>
    </w:div>
    <w:div w:id="1568804239">
      <w:bodyDiv w:val="1"/>
      <w:marLeft w:val="0"/>
      <w:marRight w:val="0"/>
      <w:marTop w:val="0"/>
      <w:marBottom w:val="0"/>
      <w:divBdr>
        <w:top w:val="none" w:sz="0" w:space="0" w:color="auto"/>
        <w:left w:val="none" w:sz="0" w:space="0" w:color="auto"/>
        <w:bottom w:val="none" w:sz="0" w:space="0" w:color="auto"/>
        <w:right w:val="none" w:sz="0" w:space="0" w:color="auto"/>
      </w:divBdr>
    </w:div>
    <w:div w:id="1581061979">
      <w:bodyDiv w:val="1"/>
      <w:marLeft w:val="0"/>
      <w:marRight w:val="0"/>
      <w:marTop w:val="0"/>
      <w:marBottom w:val="0"/>
      <w:divBdr>
        <w:top w:val="none" w:sz="0" w:space="0" w:color="auto"/>
        <w:left w:val="none" w:sz="0" w:space="0" w:color="auto"/>
        <w:bottom w:val="none" w:sz="0" w:space="0" w:color="auto"/>
        <w:right w:val="none" w:sz="0" w:space="0" w:color="auto"/>
      </w:divBdr>
    </w:div>
    <w:div w:id="1585259372">
      <w:bodyDiv w:val="1"/>
      <w:marLeft w:val="0"/>
      <w:marRight w:val="0"/>
      <w:marTop w:val="0"/>
      <w:marBottom w:val="0"/>
      <w:divBdr>
        <w:top w:val="none" w:sz="0" w:space="0" w:color="auto"/>
        <w:left w:val="none" w:sz="0" w:space="0" w:color="auto"/>
        <w:bottom w:val="none" w:sz="0" w:space="0" w:color="auto"/>
        <w:right w:val="none" w:sz="0" w:space="0" w:color="auto"/>
      </w:divBdr>
    </w:div>
    <w:div w:id="1586382009">
      <w:bodyDiv w:val="1"/>
      <w:marLeft w:val="0"/>
      <w:marRight w:val="0"/>
      <w:marTop w:val="0"/>
      <w:marBottom w:val="0"/>
      <w:divBdr>
        <w:top w:val="none" w:sz="0" w:space="0" w:color="auto"/>
        <w:left w:val="none" w:sz="0" w:space="0" w:color="auto"/>
        <w:bottom w:val="none" w:sz="0" w:space="0" w:color="auto"/>
        <w:right w:val="none" w:sz="0" w:space="0" w:color="auto"/>
      </w:divBdr>
    </w:div>
    <w:div w:id="1592082729">
      <w:bodyDiv w:val="1"/>
      <w:marLeft w:val="0"/>
      <w:marRight w:val="0"/>
      <w:marTop w:val="0"/>
      <w:marBottom w:val="0"/>
      <w:divBdr>
        <w:top w:val="none" w:sz="0" w:space="0" w:color="auto"/>
        <w:left w:val="none" w:sz="0" w:space="0" w:color="auto"/>
        <w:bottom w:val="none" w:sz="0" w:space="0" w:color="auto"/>
        <w:right w:val="none" w:sz="0" w:space="0" w:color="auto"/>
      </w:divBdr>
    </w:div>
    <w:div w:id="1594321981">
      <w:bodyDiv w:val="1"/>
      <w:marLeft w:val="0"/>
      <w:marRight w:val="0"/>
      <w:marTop w:val="0"/>
      <w:marBottom w:val="0"/>
      <w:divBdr>
        <w:top w:val="none" w:sz="0" w:space="0" w:color="auto"/>
        <w:left w:val="none" w:sz="0" w:space="0" w:color="auto"/>
        <w:bottom w:val="none" w:sz="0" w:space="0" w:color="auto"/>
        <w:right w:val="none" w:sz="0" w:space="0" w:color="auto"/>
      </w:divBdr>
    </w:div>
    <w:div w:id="1594778095">
      <w:bodyDiv w:val="1"/>
      <w:marLeft w:val="0"/>
      <w:marRight w:val="0"/>
      <w:marTop w:val="0"/>
      <w:marBottom w:val="0"/>
      <w:divBdr>
        <w:top w:val="none" w:sz="0" w:space="0" w:color="auto"/>
        <w:left w:val="none" w:sz="0" w:space="0" w:color="auto"/>
        <w:bottom w:val="none" w:sz="0" w:space="0" w:color="auto"/>
        <w:right w:val="none" w:sz="0" w:space="0" w:color="auto"/>
      </w:divBdr>
    </w:div>
    <w:div w:id="1599489063">
      <w:bodyDiv w:val="1"/>
      <w:marLeft w:val="0"/>
      <w:marRight w:val="0"/>
      <w:marTop w:val="0"/>
      <w:marBottom w:val="0"/>
      <w:divBdr>
        <w:top w:val="none" w:sz="0" w:space="0" w:color="auto"/>
        <w:left w:val="none" w:sz="0" w:space="0" w:color="auto"/>
        <w:bottom w:val="none" w:sz="0" w:space="0" w:color="auto"/>
        <w:right w:val="none" w:sz="0" w:space="0" w:color="auto"/>
      </w:divBdr>
    </w:div>
    <w:div w:id="1602882418">
      <w:bodyDiv w:val="1"/>
      <w:marLeft w:val="0"/>
      <w:marRight w:val="0"/>
      <w:marTop w:val="0"/>
      <w:marBottom w:val="0"/>
      <w:divBdr>
        <w:top w:val="none" w:sz="0" w:space="0" w:color="auto"/>
        <w:left w:val="none" w:sz="0" w:space="0" w:color="auto"/>
        <w:bottom w:val="none" w:sz="0" w:space="0" w:color="auto"/>
        <w:right w:val="none" w:sz="0" w:space="0" w:color="auto"/>
      </w:divBdr>
    </w:div>
    <w:div w:id="1609393352">
      <w:bodyDiv w:val="1"/>
      <w:marLeft w:val="0"/>
      <w:marRight w:val="0"/>
      <w:marTop w:val="0"/>
      <w:marBottom w:val="0"/>
      <w:divBdr>
        <w:top w:val="none" w:sz="0" w:space="0" w:color="auto"/>
        <w:left w:val="none" w:sz="0" w:space="0" w:color="auto"/>
        <w:bottom w:val="none" w:sz="0" w:space="0" w:color="auto"/>
        <w:right w:val="none" w:sz="0" w:space="0" w:color="auto"/>
      </w:divBdr>
    </w:div>
    <w:div w:id="1612473250">
      <w:bodyDiv w:val="1"/>
      <w:marLeft w:val="0"/>
      <w:marRight w:val="0"/>
      <w:marTop w:val="0"/>
      <w:marBottom w:val="0"/>
      <w:divBdr>
        <w:top w:val="none" w:sz="0" w:space="0" w:color="auto"/>
        <w:left w:val="none" w:sz="0" w:space="0" w:color="auto"/>
        <w:bottom w:val="none" w:sz="0" w:space="0" w:color="auto"/>
        <w:right w:val="none" w:sz="0" w:space="0" w:color="auto"/>
      </w:divBdr>
    </w:div>
    <w:div w:id="1613707142">
      <w:bodyDiv w:val="1"/>
      <w:marLeft w:val="0"/>
      <w:marRight w:val="0"/>
      <w:marTop w:val="0"/>
      <w:marBottom w:val="0"/>
      <w:divBdr>
        <w:top w:val="none" w:sz="0" w:space="0" w:color="auto"/>
        <w:left w:val="none" w:sz="0" w:space="0" w:color="auto"/>
        <w:bottom w:val="none" w:sz="0" w:space="0" w:color="auto"/>
        <w:right w:val="none" w:sz="0" w:space="0" w:color="auto"/>
      </w:divBdr>
    </w:div>
    <w:div w:id="1623075861">
      <w:bodyDiv w:val="1"/>
      <w:marLeft w:val="0"/>
      <w:marRight w:val="0"/>
      <w:marTop w:val="0"/>
      <w:marBottom w:val="0"/>
      <w:divBdr>
        <w:top w:val="none" w:sz="0" w:space="0" w:color="auto"/>
        <w:left w:val="none" w:sz="0" w:space="0" w:color="auto"/>
        <w:bottom w:val="none" w:sz="0" w:space="0" w:color="auto"/>
        <w:right w:val="none" w:sz="0" w:space="0" w:color="auto"/>
      </w:divBdr>
    </w:div>
    <w:div w:id="1627196838">
      <w:bodyDiv w:val="1"/>
      <w:marLeft w:val="0"/>
      <w:marRight w:val="0"/>
      <w:marTop w:val="0"/>
      <w:marBottom w:val="0"/>
      <w:divBdr>
        <w:top w:val="none" w:sz="0" w:space="0" w:color="auto"/>
        <w:left w:val="none" w:sz="0" w:space="0" w:color="auto"/>
        <w:bottom w:val="none" w:sz="0" w:space="0" w:color="auto"/>
        <w:right w:val="none" w:sz="0" w:space="0" w:color="auto"/>
      </w:divBdr>
    </w:div>
    <w:div w:id="1631128793">
      <w:bodyDiv w:val="1"/>
      <w:marLeft w:val="0"/>
      <w:marRight w:val="0"/>
      <w:marTop w:val="0"/>
      <w:marBottom w:val="0"/>
      <w:divBdr>
        <w:top w:val="none" w:sz="0" w:space="0" w:color="auto"/>
        <w:left w:val="none" w:sz="0" w:space="0" w:color="auto"/>
        <w:bottom w:val="none" w:sz="0" w:space="0" w:color="auto"/>
        <w:right w:val="none" w:sz="0" w:space="0" w:color="auto"/>
      </w:divBdr>
    </w:div>
    <w:div w:id="1639917717">
      <w:bodyDiv w:val="1"/>
      <w:marLeft w:val="0"/>
      <w:marRight w:val="0"/>
      <w:marTop w:val="0"/>
      <w:marBottom w:val="0"/>
      <w:divBdr>
        <w:top w:val="none" w:sz="0" w:space="0" w:color="auto"/>
        <w:left w:val="none" w:sz="0" w:space="0" w:color="auto"/>
        <w:bottom w:val="none" w:sz="0" w:space="0" w:color="auto"/>
        <w:right w:val="none" w:sz="0" w:space="0" w:color="auto"/>
      </w:divBdr>
    </w:div>
    <w:div w:id="1645740575">
      <w:bodyDiv w:val="1"/>
      <w:marLeft w:val="0"/>
      <w:marRight w:val="0"/>
      <w:marTop w:val="0"/>
      <w:marBottom w:val="0"/>
      <w:divBdr>
        <w:top w:val="none" w:sz="0" w:space="0" w:color="auto"/>
        <w:left w:val="none" w:sz="0" w:space="0" w:color="auto"/>
        <w:bottom w:val="none" w:sz="0" w:space="0" w:color="auto"/>
        <w:right w:val="none" w:sz="0" w:space="0" w:color="auto"/>
      </w:divBdr>
    </w:div>
    <w:div w:id="1646546010">
      <w:bodyDiv w:val="1"/>
      <w:marLeft w:val="0"/>
      <w:marRight w:val="0"/>
      <w:marTop w:val="0"/>
      <w:marBottom w:val="0"/>
      <w:divBdr>
        <w:top w:val="none" w:sz="0" w:space="0" w:color="auto"/>
        <w:left w:val="none" w:sz="0" w:space="0" w:color="auto"/>
        <w:bottom w:val="none" w:sz="0" w:space="0" w:color="auto"/>
        <w:right w:val="none" w:sz="0" w:space="0" w:color="auto"/>
      </w:divBdr>
    </w:div>
    <w:div w:id="1650750461">
      <w:bodyDiv w:val="1"/>
      <w:marLeft w:val="0"/>
      <w:marRight w:val="0"/>
      <w:marTop w:val="0"/>
      <w:marBottom w:val="0"/>
      <w:divBdr>
        <w:top w:val="none" w:sz="0" w:space="0" w:color="auto"/>
        <w:left w:val="none" w:sz="0" w:space="0" w:color="auto"/>
        <w:bottom w:val="none" w:sz="0" w:space="0" w:color="auto"/>
        <w:right w:val="none" w:sz="0" w:space="0" w:color="auto"/>
      </w:divBdr>
    </w:div>
    <w:div w:id="1670595829">
      <w:bodyDiv w:val="1"/>
      <w:marLeft w:val="0"/>
      <w:marRight w:val="0"/>
      <w:marTop w:val="0"/>
      <w:marBottom w:val="0"/>
      <w:divBdr>
        <w:top w:val="none" w:sz="0" w:space="0" w:color="auto"/>
        <w:left w:val="none" w:sz="0" w:space="0" w:color="auto"/>
        <w:bottom w:val="none" w:sz="0" w:space="0" w:color="auto"/>
        <w:right w:val="none" w:sz="0" w:space="0" w:color="auto"/>
      </w:divBdr>
      <w:divsChild>
        <w:div w:id="664086106">
          <w:marLeft w:val="0"/>
          <w:marRight w:val="0"/>
          <w:marTop w:val="0"/>
          <w:marBottom w:val="0"/>
          <w:divBdr>
            <w:top w:val="none" w:sz="0" w:space="0" w:color="auto"/>
            <w:left w:val="none" w:sz="0" w:space="0" w:color="auto"/>
            <w:bottom w:val="none" w:sz="0" w:space="0" w:color="auto"/>
            <w:right w:val="none" w:sz="0" w:space="0" w:color="auto"/>
          </w:divBdr>
          <w:divsChild>
            <w:div w:id="1803231389">
              <w:marLeft w:val="0"/>
              <w:marRight w:val="0"/>
              <w:marTop w:val="0"/>
              <w:marBottom w:val="0"/>
              <w:divBdr>
                <w:top w:val="none" w:sz="0" w:space="0" w:color="auto"/>
                <w:left w:val="none" w:sz="0" w:space="0" w:color="auto"/>
                <w:bottom w:val="none" w:sz="0" w:space="0" w:color="auto"/>
                <w:right w:val="none" w:sz="0" w:space="0" w:color="auto"/>
              </w:divBdr>
              <w:divsChild>
                <w:div w:id="1711606103">
                  <w:marLeft w:val="0"/>
                  <w:marRight w:val="0"/>
                  <w:marTop w:val="0"/>
                  <w:marBottom w:val="0"/>
                  <w:divBdr>
                    <w:top w:val="none" w:sz="0" w:space="0" w:color="auto"/>
                    <w:left w:val="none" w:sz="0" w:space="0" w:color="auto"/>
                    <w:bottom w:val="none" w:sz="0" w:space="0" w:color="auto"/>
                    <w:right w:val="none" w:sz="0" w:space="0" w:color="auto"/>
                  </w:divBdr>
                  <w:divsChild>
                    <w:div w:id="1039552417">
                      <w:marLeft w:val="0"/>
                      <w:marRight w:val="0"/>
                      <w:marTop w:val="0"/>
                      <w:marBottom w:val="0"/>
                      <w:divBdr>
                        <w:top w:val="none" w:sz="0" w:space="0" w:color="auto"/>
                        <w:left w:val="none" w:sz="0" w:space="0" w:color="auto"/>
                        <w:bottom w:val="none" w:sz="0" w:space="0" w:color="auto"/>
                        <w:right w:val="none" w:sz="0" w:space="0" w:color="auto"/>
                      </w:divBdr>
                      <w:divsChild>
                        <w:div w:id="1982925806">
                          <w:marLeft w:val="0"/>
                          <w:marRight w:val="0"/>
                          <w:marTop w:val="0"/>
                          <w:marBottom w:val="0"/>
                          <w:divBdr>
                            <w:top w:val="none" w:sz="0" w:space="0" w:color="auto"/>
                            <w:left w:val="none" w:sz="0" w:space="0" w:color="auto"/>
                            <w:bottom w:val="none" w:sz="0" w:space="0" w:color="auto"/>
                            <w:right w:val="none" w:sz="0" w:space="0" w:color="auto"/>
                          </w:divBdr>
                          <w:divsChild>
                            <w:div w:id="66198883">
                              <w:marLeft w:val="0"/>
                              <w:marRight w:val="0"/>
                              <w:marTop w:val="0"/>
                              <w:marBottom w:val="0"/>
                              <w:divBdr>
                                <w:top w:val="none" w:sz="0" w:space="0" w:color="auto"/>
                                <w:left w:val="none" w:sz="0" w:space="0" w:color="auto"/>
                                <w:bottom w:val="none" w:sz="0" w:space="0" w:color="auto"/>
                                <w:right w:val="none" w:sz="0" w:space="0" w:color="auto"/>
                              </w:divBdr>
                              <w:divsChild>
                                <w:div w:id="1390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86774">
      <w:bodyDiv w:val="1"/>
      <w:marLeft w:val="0"/>
      <w:marRight w:val="0"/>
      <w:marTop w:val="0"/>
      <w:marBottom w:val="0"/>
      <w:divBdr>
        <w:top w:val="none" w:sz="0" w:space="0" w:color="auto"/>
        <w:left w:val="none" w:sz="0" w:space="0" w:color="auto"/>
        <w:bottom w:val="none" w:sz="0" w:space="0" w:color="auto"/>
        <w:right w:val="none" w:sz="0" w:space="0" w:color="auto"/>
      </w:divBdr>
    </w:div>
    <w:div w:id="1674410270">
      <w:bodyDiv w:val="1"/>
      <w:marLeft w:val="0"/>
      <w:marRight w:val="0"/>
      <w:marTop w:val="0"/>
      <w:marBottom w:val="0"/>
      <w:divBdr>
        <w:top w:val="none" w:sz="0" w:space="0" w:color="auto"/>
        <w:left w:val="none" w:sz="0" w:space="0" w:color="auto"/>
        <w:bottom w:val="none" w:sz="0" w:space="0" w:color="auto"/>
        <w:right w:val="none" w:sz="0" w:space="0" w:color="auto"/>
      </w:divBdr>
    </w:div>
    <w:div w:id="1674531386">
      <w:bodyDiv w:val="1"/>
      <w:marLeft w:val="0"/>
      <w:marRight w:val="0"/>
      <w:marTop w:val="0"/>
      <w:marBottom w:val="0"/>
      <w:divBdr>
        <w:top w:val="none" w:sz="0" w:space="0" w:color="auto"/>
        <w:left w:val="none" w:sz="0" w:space="0" w:color="auto"/>
        <w:bottom w:val="none" w:sz="0" w:space="0" w:color="auto"/>
        <w:right w:val="none" w:sz="0" w:space="0" w:color="auto"/>
      </w:divBdr>
    </w:div>
    <w:div w:id="1680959070">
      <w:bodyDiv w:val="1"/>
      <w:marLeft w:val="0"/>
      <w:marRight w:val="0"/>
      <w:marTop w:val="0"/>
      <w:marBottom w:val="0"/>
      <w:divBdr>
        <w:top w:val="none" w:sz="0" w:space="0" w:color="auto"/>
        <w:left w:val="none" w:sz="0" w:space="0" w:color="auto"/>
        <w:bottom w:val="none" w:sz="0" w:space="0" w:color="auto"/>
        <w:right w:val="none" w:sz="0" w:space="0" w:color="auto"/>
      </w:divBdr>
    </w:div>
    <w:div w:id="1701082900">
      <w:bodyDiv w:val="1"/>
      <w:marLeft w:val="0"/>
      <w:marRight w:val="0"/>
      <w:marTop w:val="0"/>
      <w:marBottom w:val="0"/>
      <w:divBdr>
        <w:top w:val="none" w:sz="0" w:space="0" w:color="auto"/>
        <w:left w:val="none" w:sz="0" w:space="0" w:color="auto"/>
        <w:bottom w:val="none" w:sz="0" w:space="0" w:color="auto"/>
        <w:right w:val="none" w:sz="0" w:space="0" w:color="auto"/>
      </w:divBdr>
    </w:div>
    <w:div w:id="1701205005">
      <w:bodyDiv w:val="1"/>
      <w:marLeft w:val="0"/>
      <w:marRight w:val="0"/>
      <w:marTop w:val="0"/>
      <w:marBottom w:val="0"/>
      <w:divBdr>
        <w:top w:val="none" w:sz="0" w:space="0" w:color="auto"/>
        <w:left w:val="none" w:sz="0" w:space="0" w:color="auto"/>
        <w:bottom w:val="none" w:sz="0" w:space="0" w:color="auto"/>
        <w:right w:val="none" w:sz="0" w:space="0" w:color="auto"/>
      </w:divBdr>
    </w:div>
    <w:div w:id="1712265148">
      <w:bodyDiv w:val="1"/>
      <w:marLeft w:val="0"/>
      <w:marRight w:val="0"/>
      <w:marTop w:val="0"/>
      <w:marBottom w:val="0"/>
      <w:divBdr>
        <w:top w:val="none" w:sz="0" w:space="0" w:color="auto"/>
        <w:left w:val="none" w:sz="0" w:space="0" w:color="auto"/>
        <w:bottom w:val="none" w:sz="0" w:space="0" w:color="auto"/>
        <w:right w:val="none" w:sz="0" w:space="0" w:color="auto"/>
      </w:divBdr>
    </w:div>
    <w:div w:id="1714453397">
      <w:bodyDiv w:val="1"/>
      <w:marLeft w:val="0"/>
      <w:marRight w:val="0"/>
      <w:marTop w:val="0"/>
      <w:marBottom w:val="0"/>
      <w:divBdr>
        <w:top w:val="none" w:sz="0" w:space="0" w:color="auto"/>
        <w:left w:val="none" w:sz="0" w:space="0" w:color="auto"/>
        <w:bottom w:val="none" w:sz="0" w:space="0" w:color="auto"/>
        <w:right w:val="none" w:sz="0" w:space="0" w:color="auto"/>
      </w:divBdr>
    </w:div>
    <w:div w:id="1714846153">
      <w:bodyDiv w:val="1"/>
      <w:marLeft w:val="0"/>
      <w:marRight w:val="0"/>
      <w:marTop w:val="0"/>
      <w:marBottom w:val="0"/>
      <w:divBdr>
        <w:top w:val="none" w:sz="0" w:space="0" w:color="auto"/>
        <w:left w:val="none" w:sz="0" w:space="0" w:color="auto"/>
        <w:bottom w:val="none" w:sz="0" w:space="0" w:color="auto"/>
        <w:right w:val="none" w:sz="0" w:space="0" w:color="auto"/>
      </w:divBdr>
    </w:div>
    <w:div w:id="1716999554">
      <w:bodyDiv w:val="1"/>
      <w:marLeft w:val="0"/>
      <w:marRight w:val="0"/>
      <w:marTop w:val="0"/>
      <w:marBottom w:val="0"/>
      <w:divBdr>
        <w:top w:val="none" w:sz="0" w:space="0" w:color="auto"/>
        <w:left w:val="none" w:sz="0" w:space="0" w:color="auto"/>
        <w:bottom w:val="none" w:sz="0" w:space="0" w:color="auto"/>
        <w:right w:val="none" w:sz="0" w:space="0" w:color="auto"/>
      </w:divBdr>
    </w:div>
    <w:div w:id="1719275704">
      <w:bodyDiv w:val="1"/>
      <w:marLeft w:val="0"/>
      <w:marRight w:val="0"/>
      <w:marTop w:val="0"/>
      <w:marBottom w:val="0"/>
      <w:divBdr>
        <w:top w:val="none" w:sz="0" w:space="0" w:color="auto"/>
        <w:left w:val="none" w:sz="0" w:space="0" w:color="auto"/>
        <w:bottom w:val="none" w:sz="0" w:space="0" w:color="auto"/>
        <w:right w:val="none" w:sz="0" w:space="0" w:color="auto"/>
      </w:divBdr>
    </w:div>
    <w:div w:id="1722433957">
      <w:bodyDiv w:val="1"/>
      <w:marLeft w:val="0"/>
      <w:marRight w:val="0"/>
      <w:marTop w:val="0"/>
      <w:marBottom w:val="0"/>
      <w:divBdr>
        <w:top w:val="none" w:sz="0" w:space="0" w:color="auto"/>
        <w:left w:val="none" w:sz="0" w:space="0" w:color="auto"/>
        <w:bottom w:val="none" w:sz="0" w:space="0" w:color="auto"/>
        <w:right w:val="none" w:sz="0" w:space="0" w:color="auto"/>
      </w:divBdr>
    </w:div>
    <w:div w:id="1727988998">
      <w:bodyDiv w:val="1"/>
      <w:marLeft w:val="0"/>
      <w:marRight w:val="0"/>
      <w:marTop w:val="0"/>
      <w:marBottom w:val="0"/>
      <w:divBdr>
        <w:top w:val="none" w:sz="0" w:space="0" w:color="auto"/>
        <w:left w:val="none" w:sz="0" w:space="0" w:color="auto"/>
        <w:bottom w:val="none" w:sz="0" w:space="0" w:color="auto"/>
        <w:right w:val="none" w:sz="0" w:space="0" w:color="auto"/>
      </w:divBdr>
    </w:div>
    <w:div w:id="1730760729">
      <w:bodyDiv w:val="1"/>
      <w:marLeft w:val="0"/>
      <w:marRight w:val="0"/>
      <w:marTop w:val="0"/>
      <w:marBottom w:val="0"/>
      <w:divBdr>
        <w:top w:val="none" w:sz="0" w:space="0" w:color="auto"/>
        <w:left w:val="none" w:sz="0" w:space="0" w:color="auto"/>
        <w:bottom w:val="none" w:sz="0" w:space="0" w:color="auto"/>
        <w:right w:val="none" w:sz="0" w:space="0" w:color="auto"/>
      </w:divBdr>
    </w:div>
    <w:div w:id="1739159761">
      <w:bodyDiv w:val="1"/>
      <w:marLeft w:val="0"/>
      <w:marRight w:val="0"/>
      <w:marTop w:val="0"/>
      <w:marBottom w:val="0"/>
      <w:divBdr>
        <w:top w:val="none" w:sz="0" w:space="0" w:color="auto"/>
        <w:left w:val="none" w:sz="0" w:space="0" w:color="auto"/>
        <w:bottom w:val="none" w:sz="0" w:space="0" w:color="auto"/>
        <w:right w:val="none" w:sz="0" w:space="0" w:color="auto"/>
      </w:divBdr>
    </w:div>
    <w:div w:id="1742364536">
      <w:bodyDiv w:val="1"/>
      <w:marLeft w:val="0"/>
      <w:marRight w:val="0"/>
      <w:marTop w:val="0"/>
      <w:marBottom w:val="0"/>
      <w:divBdr>
        <w:top w:val="none" w:sz="0" w:space="0" w:color="auto"/>
        <w:left w:val="none" w:sz="0" w:space="0" w:color="auto"/>
        <w:bottom w:val="none" w:sz="0" w:space="0" w:color="auto"/>
        <w:right w:val="none" w:sz="0" w:space="0" w:color="auto"/>
      </w:divBdr>
    </w:div>
    <w:div w:id="1745179346">
      <w:bodyDiv w:val="1"/>
      <w:marLeft w:val="0"/>
      <w:marRight w:val="0"/>
      <w:marTop w:val="0"/>
      <w:marBottom w:val="0"/>
      <w:divBdr>
        <w:top w:val="none" w:sz="0" w:space="0" w:color="auto"/>
        <w:left w:val="none" w:sz="0" w:space="0" w:color="auto"/>
        <w:bottom w:val="none" w:sz="0" w:space="0" w:color="auto"/>
        <w:right w:val="none" w:sz="0" w:space="0" w:color="auto"/>
      </w:divBdr>
    </w:div>
    <w:div w:id="1751851144">
      <w:bodyDiv w:val="1"/>
      <w:marLeft w:val="0"/>
      <w:marRight w:val="0"/>
      <w:marTop w:val="0"/>
      <w:marBottom w:val="0"/>
      <w:divBdr>
        <w:top w:val="none" w:sz="0" w:space="0" w:color="auto"/>
        <w:left w:val="none" w:sz="0" w:space="0" w:color="auto"/>
        <w:bottom w:val="none" w:sz="0" w:space="0" w:color="auto"/>
        <w:right w:val="none" w:sz="0" w:space="0" w:color="auto"/>
      </w:divBdr>
    </w:div>
    <w:div w:id="1759209259">
      <w:bodyDiv w:val="1"/>
      <w:marLeft w:val="0"/>
      <w:marRight w:val="0"/>
      <w:marTop w:val="0"/>
      <w:marBottom w:val="0"/>
      <w:divBdr>
        <w:top w:val="none" w:sz="0" w:space="0" w:color="auto"/>
        <w:left w:val="none" w:sz="0" w:space="0" w:color="auto"/>
        <w:bottom w:val="none" w:sz="0" w:space="0" w:color="auto"/>
        <w:right w:val="none" w:sz="0" w:space="0" w:color="auto"/>
      </w:divBdr>
    </w:div>
    <w:div w:id="1767845896">
      <w:bodyDiv w:val="1"/>
      <w:marLeft w:val="0"/>
      <w:marRight w:val="0"/>
      <w:marTop w:val="0"/>
      <w:marBottom w:val="0"/>
      <w:divBdr>
        <w:top w:val="none" w:sz="0" w:space="0" w:color="auto"/>
        <w:left w:val="none" w:sz="0" w:space="0" w:color="auto"/>
        <w:bottom w:val="none" w:sz="0" w:space="0" w:color="auto"/>
        <w:right w:val="none" w:sz="0" w:space="0" w:color="auto"/>
      </w:divBdr>
    </w:div>
    <w:div w:id="1775056607">
      <w:bodyDiv w:val="1"/>
      <w:marLeft w:val="0"/>
      <w:marRight w:val="0"/>
      <w:marTop w:val="0"/>
      <w:marBottom w:val="0"/>
      <w:divBdr>
        <w:top w:val="none" w:sz="0" w:space="0" w:color="auto"/>
        <w:left w:val="none" w:sz="0" w:space="0" w:color="auto"/>
        <w:bottom w:val="none" w:sz="0" w:space="0" w:color="auto"/>
        <w:right w:val="none" w:sz="0" w:space="0" w:color="auto"/>
      </w:divBdr>
    </w:div>
    <w:div w:id="1775246399">
      <w:bodyDiv w:val="1"/>
      <w:marLeft w:val="0"/>
      <w:marRight w:val="0"/>
      <w:marTop w:val="0"/>
      <w:marBottom w:val="0"/>
      <w:divBdr>
        <w:top w:val="none" w:sz="0" w:space="0" w:color="auto"/>
        <w:left w:val="none" w:sz="0" w:space="0" w:color="auto"/>
        <w:bottom w:val="none" w:sz="0" w:space="0" w:color="auto"/>
        <w:right w:val="none" w:sz="0" w:space="0" w:color="auto"/>
      </w:divBdr>
    </w:div>
    <w:div w:id="1778913461">
      <w:bodyDiv w:val="1"/>
      <w:marLeft w:val="0"/>
      <w:marRight w:val="0"/>
      <w:marTop w:val="0"/>
      <w:marBottom w:val="0"/>
      <w:divBdr>
        <w:top w:val="none" w:sz="0" w:space="0" w:color="auto"/>
        <w:left w:val="none" w:sz="0" w:space="0" w:color="auto"/>
        <w:bottom w:val="none" w:sz="0" w:space="0" w:color="auto"/>
        <w:right w:val="none" w:sz="0" w:space="0" w:color="auto"/>
      </w:divBdr>
    </w:div>
    <w:div w:id="1785802869">
      <w:bodyDiv w:val="1"/>
      <w:marLeft w:val="0"/>
      <w:marRight w:val="0"/>
      <w:marTop w:val="0"/>
      <w:marBottom w:val="0"/>
      <w:divBdr>
        <w:top w:val="none" w:sz="0" w:space="0" w:color="auto"/>
        <w:left w:val="none" w:sz="0" w:space="0" w:color="auto"/>
        <w:bottom w:val="none" w:sz="0" w:space="0" w:color="auto"/>
        <w:right w:val="none" w:sz="0" w:space="0" w:color="auto"/>
      </w:divBdr>
    </w:div>
    <w:div w:id="1802112300">
      <w:bodyDiv w:val="1"/>
      <w:marLeft w:val="0"/>
      <w:marRight w:val="0"/>
      <w:marTop w:val="0"/>
      <w:marBottom w:val="0"/>
      <w:divBdr>
        <w:top w:val="none" w:sz="0" w:space="0" w:color="auto"/>
        <w:left w:val="none" w:sz="0" w:space="0" w:color="auto"/>
        <w:bottom w:val="none" w:sz="0" w:space="0" w:color="auto"/>
        <w:right w:val="none" w:sz="0" w:space="0" w:color="auto"/>
      </w:divBdr>
    </w:div>
    <w:div w:id="1804419599">
      <w:bodyDiv w:val="1"/>
      <w:marLeft w:val="0"/>
      <w:marRight w:val="0"/>
      <w:marTop w:val="0"/>
      <w:marBottom w:val="0"/>
      <w:divBdr>
        <w:top w:val="none" w:sz="0" w:space="0" w:color="auto"/>
        <w:left w:val="none" w:sz="0" w:space="0" w:color="auto"/>
        <w:bottom w:val="none" w:sz="0" w:space="0" w:color="auto"/>
        <w:right w:val="none" w:sz="0" w:space="0" w:color="auto"/>
      </w:divBdr>
    </w:div>
    <w:div w:id="1805728539">
      <w:bodyDiv w:val="1"/>
      <w:marLeft w:val="0"/>
      <w:marRight w:val="0"/>
      <w:marTop w:val="0"/>
      <w:marBottom w:val="0"/>
      <w:divBdr>
        <w:top w:val="none" w:sz="0" w:space="0" w:color="auto"/>
        <w:left w:val="none" w:sz="0" w:space="0" w:color="auto"/>
        <w:bottom w:val="none" w:sz="0" w:space="0" w:color="auto"/>
        <w:right w:val="none" w:sz="0" w:space="0" w:color="auto"/>
      </w:divBdr>
    </w:div>
    <w:div w:id="1807308459">
      <w:bodyDiv w:val="1"/>
      <w:marLeft w:val="0"/>
      <w:marRight w:val="0"/>
      <w:marTop w:val="0"/>
      <w:marBottom w:val="0"/>
      <w:divBdr>
        <w:top w:val="none" w:sz="0" w:space="0" w:color="auto"/>
        <w:left w:val="none" w:sz="0" w:space="0" w:color="auto"/>
        <w:bottom w:val="none" w:sz="0" w:space="0" w:color="auto"/>
        <w:right w:val="none" w:sz="0" w:space="0" w:color="auto"/>
      </w:divBdr>
    </w:div>
    <w:div w:id="1816995344">
      <w:bodyDiv w:val="1"/>
      <w:marLeft w:val="0"/>
      <w:marRight w:val="0"/>
      <w:marTop w:val="0"/>
      <w:marBottom w:val="0"/>
      <w:divBdr>
        <w:top w:val="none" w:sz="0" w:space="0" w:color="auto"/>
        <w:left w:val="none" w:sz="0" w:space="0" w:color="auto"/>
        <w:bottom w:val="none" w:sz="0" w:space="0" w:color="auto"/>
        <w:right w:val="none" w:sz="0" w:space="0" w:color="auto"/>
      </w:divBdr>
      <w:divsChild>
        <w:div w:id="549809229">
          <w:marLeft w:val="0"/>
          <w:marRight w:val="0"/>
          <w:marTop w:val="0"/>
          <w:marBottom w:val="0"/>
          <w:divBdr>
            <w:top w:val="none" w:sz="0" w:space="0" w:color="auto"/>
            <w:left w:val="none" w:sz="0" w:space="0" w:color="auto"/>
            <w:bottom w:val="none" w:sz="0" w:space="0" w:color="auto"/>
            <w:right w:val="none" w:sz="0" w:space="0" w:color="auto"/>
          </w:divBdr>
          <w:divsChild>
            <w:div w:id="167642713">
              <w:marLeft w:val="0"/>
              <w:marRight w:val="0"/>
              <w:marTop w:val="0"/>
              <w:marBottom w:val="0"/>
              <w:divBdr>
                <w:top w:val="none" w:sz="0" w:space="0" w:color="auto"/>
                <w:left w:val="none" w:sz="0" w:space="0" w:color="auto"/>
                <w:bottom w:val="none" w:sz="0" w:space="0" w:color="auto"/>
                <w:right w:val="none" w:sz="0" w:space="0" w:color="auto"/>
              </w:divBdr>
              <w:divsChild>
                <w:div w:id="135608284">
                  <w:marLeft w:val="0"/>
                  <w:marRight w:val="0"/>
                  <w:marTop w:val="0"/>
                  <w:marBottom w:val="0"/>
                  <w:divBdr>
                    <w:top w:val="none" w:sz="0" w:space="0" w:color="auto"/>
                    <w:left w:val="none" w:sz="0" w:space="0" w:color="auto"/>
                    <w:bottom w:val="none" w:sz="0" w:space="0" w:color="auto"/>
                    <w:right w:val="none" w:sz="0" w:space="0" w:color="auto"/>
                  </w:divBdr>
                  <w:divsChild>
                    <w:div w:id="469135685">
                      <w:marLeft w:val="0"/>
                      <w:marRight w:val="0"/>
                      <w:marTop w:val="0"/>
                      <w:marBottom w:val="0"/>
                      <w:divBdr>
                        <w:top w:val="none" w:sz="0" w:space="0" w:color="auto"/>
                        <w:left w:val="none" w:sz="0" w:space="0" w:color="auto"/>
                        <w:bottom w:val="none" w:sz="0" w:space="0" w:color="auto"/>
                        <w:right w:val="none" w:sz="0" w:space="0" w:color="auto"/>
                      </w:divBdr>
                      <w:divsChild>
                        <w:div w:id="1404991000">
                          <w:marLeft w:val="0"/>
                          <w:marRight w:val="0"/>
                          <w:marTop w:val="0"/>
                          <w:marBottom w:val="0"/>
                          <w:divBdr>
                            <w:top w:val="none" w:sz="0" w:space="0" w:color="auto"/>
                            <w:left w:val="none" w:sz="0" w:space="0" w:color="auto"/>
                            <w:bottom w:val="none" w:sz="0" w:space="0" w:color="auto"/>
                            <w:right w:val="none" w:sz="0" w:space="0" w:color="auto"/>
                          </w:divBdr>
                          <w:divsChild>
                            <w:div w:id="1372925016">
                              <w:marLeft w:val="0"/>
                              <w:marRight w:val="0"/>
                              <w:marTop w:val="0"/>
                              <w:marBottom w:val="0"/>
                              <w:divBdr>
                                <w:top w:val="none" w:sz="0" w:space="0" w:color="auto"/>
                                <w:left w:val="none" w:sz="0" w:space="0" w:color="auto"/>
                                <w:bottom w:val="none" w:sz="0" w:space="0" w:color="auto"/>
                                <w:right w:val="none" w:sz="0" w:space="0" w:color="auto"/>
                              </w:divBdr>
                              <w:divsChild>
                                <w:div w:id="1009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724427">
      <w:bodyDiv w:val="1"/>
      <w:marLeft w:val="0"/>
      <w:marRight w:val="0"/>
      <w:marTop w:val="0"/>
      <w:marBottom w:val="0"/>
      <w:divBdr>
        <w:top w:val="none" w:sz="0" w:space="0" w:color="auto"/>
        <w:left w:val="none" w:sz="0" w:space="0" w:color="auto"/>
        <w:bottom w:val="none" w:sz="0" w:space="0" w:color="auto"/>
        <w:right w:val="none" w:sz="0" w:space="0" w:color="auto"/>
      </w:divBdr>
    </w:div>
    <w:div w:id="1821801159">
      <w:bodyDiv w:val="1"/>
      <w:marLeft w:val="0"/>
      <w:marRight w:val="0"/>
      <w:marTop w:val="0"/>
      <w:marBottom w:val="0"/>
      <w:divBdr>
        <w:top w:val="none" w:sz="0" w:space="0" w:color="auto"/>
        <w:left w:val="none" w:sz="0" w:space="0" w:color="auto"/>
        <w:bottom w:val="none" w:sz="0" w:space="0" w:color="auto"/>
        <w:right w:val="none" w:sz="0" w:space="0" w:color="auto"/>
      </w:divBdr>
    </w:div>
    <w:div w:id="1822457425">
      <w:bodyDiv w:val="1"/>
      <w:marLeft w:val="0"/>
      <w:marRight w:val="0"/>
      <w:marTop w:val="0"/>
      <w:marBottom w:val="0"/>
      <w:divBdr>
        <w:top w:val="none" w:sz="0" w:space="0" w:color="auto"/>
        <w:left w:val="none" w:sz="0" w:space="0" w:color="auto"/>
        <w:bottom w:val="none" w:sz="0" w:space="0" w:color="auto"/>
        <w:right w:val="none" w:sz="0" w:space="0" w:color="auto"/>
      </w:divBdr>
    </w:div>
    <w:div w:id="1827475338">
      <w:bodyDiv w:val="1"/>
      <w:marLeft w:val="0"/>
      <w:marRight w:val="0"/>
      <w:marTop w:val="0"/>
      <w:marBottom w:val="0"/>
      <w:divBdr>
        <w:top w:val="none" w:sz="0" w:space="0" w:color="auto"/>
        <w:left w:val="none" w:sz="0" w:space="0" w:color="auto"/>
        <w:bottom w:val="none" w:sz="0" w:space="0" w:color="auto"/>
        <w:right w:val="none" w:sz="0" w:space="0" w:color="auto"/>
      </w:divBdr>
      <w:divsChild>
        <w:div w:id="204024898">
          <w:marLeft w:val="0"/>
          <w:marRight w:val="0"/>
          <w:marTop w:val="0"/>
          <w:marBottom w:val="0"/>
          <w:divBdr>
            <w:top w:val="none" w:sz="0" w:space="0" w:color="auto"/>
            <w:left w:val="none" w:sz="0" w:space="0" w:color="auto"/>
            <w:bottom w:val="none" w:sz="0" w:space="0" w:color="auto"/>
            <w:right w:val="none" w:sz="0" w:space="0" w:color="auto"/>
          </w:divBdr>
          <w:divsChild>
            <w:div w:id="1021317572">
              <w:marLeft w:val="0"/>
              <w:marRight w:val="0"/>
              <w:marTop w:val="0"/>
              <w:marBottom w:val="0"/>
              <w:divBdr>
                <w:top w:val="none" w:sz="0" w:space="0" w:color="auto"/>
                <w:left w:val="none" w:sz="0" w:space="0" w:color="auto"/>
                <w:bottom w:val="none" w:sz="0" w:space="0" w:color="auto"/>
                <w:right w:val="none" w:sz="0" w:space="0" w:color="auto"/>
              </w:divBdr>
              <w:divsChild>
                <w:div w:id="1965696961">
                  <w:marLeft w:val="0"/>
                  <w:marRight w:val="0"/>
                  <w:marTop w:val="0"/>
                  <w:marBottom w:val="0"/>
                  <w:divBdr>
                    <w:top w:val="none" w:sz="0" w:space="0" w:color="auto"/>
                    <w:left w:val="none" w:sz="0" w:space="0" w:color="auto"/>
                    <w:bottom w:val="none" w:sz="0" w:space="0" w:color="auto"/>
                    <w:right w:val="none" w:sz="0" w:space="0" w:color="auto"/>
                  </w:divBdr>
                  <w:divsChild>
                    <w:div w:id="899249003">
                      <w:marLeft w:val="0"/>
                      <w:marRight w:val="0"/>
                      <w:marTop w:val="0"/>
                      <w:marBottom w:val="0"/>
                      <w:divBdr>
                        <w:top w:val="none" w:sz="0" w:space="0" w:color="auto"/>
                        <w:left w:val="none" w:sz="0" w:space="0" w:color="auto"/>
                        <w:bottom w:val="none" w:sz="0" w:space="0" w:color="auto"/>
                        <w:right w:val="none" w:sz="0" w:space="0" w:color="auto"/>
                      </w:divBdr>
                      <w:divsChild>
                        <w:div w:id="1478497119">
                          <w:marLeft w:val="0"/>
                          <w:marRight w:val="0"/>
                          <w:marTop w:val="0"/>
                          <w:marBottom w:val="0"/>
                          <w:divBdr>
                            <w:top w:val="none" w:sz="0" w:space="0" w:color="auto"/>
                            <w:left w:val="none" w:sz="0" w:space="0" w:color="auto"/>
                            <w:bottom w:val="none" w:sz="0" w:space="0" w:color="auto"/>
                            <w:right w:val="none" w:sz="0" w:space="0" w:color="auto"/>
                          </w:divBdr>
                          <w:divsChild>
                            <w:div w:id="995764870">
                              <w:marLeft w:val="0"/>
                              <w:marRight w:val="0"/>
                              <w:marTop w:val="0"/>
                              <w:marBottom w:val="0"/>
                              <w:divBdr>
                                <w:top w:val="none" w:sz="0" w:space="0" w:color="auto"/>
                                <w:left w:val="none" w:sz="0" w:space="0" w:color="auto"/>
                                <w:bottom w:val="none" w:sz="0" w:space="0" w:color="auto"/>
                                <w:right w:val="none" w:sz="0" w:space="0" w:color="auto"/>
                              </w:divBdr>
                              <w:divsChild>
                                <w:div w:id="220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82673">
      <w:bodyDiv w:val="1"/>
      <w:marLeft w:val="0"/>
      <w:marRight w:val="0"/>
      <w:marTop w:val="0"/>
      <w:marBottom w:val="0"/>
      <w:divBdr>
        <w:top w:val="none" w:sz="0" w:space="0" w:color="auto"/>
        <w:left w:val="none" w:sz="0" w:space="0" w:color="auto"/>
        <w:bottom w:val="none" w:sz="0" w:space="0" w:color="auto"/>
        <w:right w:val="none" w:sz="0" w:space="0" w:color="auto"/>
      </w:divBdr>
    </w:div>
    <w:div w:id="1829785380">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 w:id="1841195759">
      <w:bodyDiv w:val="1"/>
      <w:marLeft w:val="0"/>
      <w:marRight w:val="0"/>
      <w:marTop w:val="0"/>
      <w:marBottom w:val="0"/>
      <w:divBdr>
        <w:top w:val="none" w:sz="0" w:space="0" w:color="auto"/>
        <w:left w:val="none" w:sz="0" w:space="0" w:color="auto"/>
        <w:bottom w:val="none" w:sz="0" w:space="0" w:color="auto"/>
        <w:right w:val="none" w:sz="0" w:space="0" w:color="auto"/>
      </w:divBdr>
    </w:div>
    <w:div w:id="1845969611">
      <w:bodyDiv w:val="1"/>
      <w:marLeft w:val="0"/>
      <w:marRight w:val="0"/>
      <w:marTop w:val="0"/>
      <w:marBottom w:val="0"/>
      <w:divBdr>
        <w:top w:val="none" w:sz="0" w:space="0" w:color="auto"/>
        <w:left w:val="none" w:sz="0" w:space="0" w:color="auto"/>
        <w:bottom w:val="none" w:sz="0" w:space="0" w:color="auto"/>
        <w:right w:val="none" w:sz="0" w:space="0" w:color="auto"/>
      </w:divBdr>
    </w:div>
    <w:div w:id="1848667154">
      <w:bodyDiv w:val="1"/>
      <w:marLeft w:val="0"/>
      <w:marRight w:val="0"/>
      <w:marTop w:val="0"/>
      <w:marBottom w:val="0"/>
      <w:divBdr>
        <w:top w:val="none" w:sz="0" w:space="0" w:color="auto"/>
        <w:left w:val="none" w:sz="0" w:space="0" w:color="auto"/>
        <w:bottom w:val="none" w:sz="0" w:space="0" w:color="auto"/>
        <w:right w:val="none" w:sz="0" w:space="0" w:color="auto"/>
      </w:divBdr>
    </w:div>
    <w:div w:id="1849638438">
      <w:bodyDiv w:val="1"/>
      <w:marLeft w:val="0"/>
      <w:marRight w:val="0"/>
      <w:marTop w:val="0"/>
      <w:marBottom w:val="0"/>
      <w:divBdr>
        <w:top w:val="none" w:sz="0" w:space="0" w:color="auto"/>
        <w:left w:val="none" w:sz="0" w:space="0" w:color="auto"/>
        <w:bottom w:val="none" w:sz="0" w:space="0" w:color="auto"/>
        <w:right w:val="none" w:sz="0" w:space="0" w:color="auto"/>
      </w:divBdr>
    </w:div>
    <w:div w:id="1851291403">
      <w:bodyDiv w:val="1"/>
      <w:marLeft w:val="0"/>
      <w:marRight w:val="0"/>
      <w:marTop w:val="0"/>
      <w:marBottom w:val="0"/>
      <w:divBdr>
        <w:top w:val="none" w:sz="0" w:space="0" w:color="auto"/>
        <w:left w:val="none" w:sz="0" w:space="0" w:color="auto"/>
        <w:bottom w:val="none" w:sz="0" w:space="0" w:color="auto"/>
        <w:right w:val="none" w:sz="0" w:space="0" w:color="auto"/>
      </w:divBdr>
    </w:div>
    <w:div w:id="1854495512">
      <w:bodyDiv w:val="1"/>
      <w:marLeft w:val="0"/>
      <w:marRight w:val="0"/>
      <w:marTop w:val="0"/>
      <w:marBottom w:val="0"/>
      <w:divBdr>
        <w:top w:val="none" w:sz="0" w:space="0" w:color="auto"/>
        <w:left w:val="none" w:sz="0" w:space="0" w:color="auto"/>
        <w:bottom w:val="none" w:sz="0" w:space="0" w:color="auto"/>
        <w:right w:val="none" w:sz="0" w:space="0" w:color="auto"/>
      </w:divBdr>
    </w:div>
    <w:div w:id="1854760006">
      <w:bodyDiv w:val="1"/>
      <w:marLeft w:val="0"/>
      <w:marRight w:val="0"/>
      <w:marTop w:val="0"/>
      <w:marBottom w:val="0"/>
      <w:divBdr>
        <w:top w:val="none" w:sz="0" w:space="0" w:color="auto"/>
        <w:left w:val="none" w:sz="0" w:space="0" w:color="auto"/>
        <w:bottom w:val="none" w:sz="0" w:space="0" w:color="auto"/>
        <w:right w:val="none" w:sz="0" w:space="0" w:color="auto"/>
      </w:divBdr>
    </w:div>
    <w:div w:id="1856922621">
      <w:bodyDiv w:val="1"/>
      <w:marLeft w:val="0"/>
      <w:marRight w:val="0"/>
      <w:marTop w:val="0"/>
      <w:marBottom w:val="0"/>
      <w:divBdr>
        <w:top w:val="none" w:sz="0" w:space="0" w:color="auto"/>
        <w:left w:val="none" w:sz="0" w:space="0" w:color="auto"/>
        <w:bottom w:val="none" w:sz="0" w:space="0" w:color="auto"/>
        <w:right w:val="none" w:sz="0" w:space="0" w:color="auto"/>
      </w:divBdr>
    </w:div>
    <w:div w:id="1859537408">
      <w:bodyDiv w:val="1"/>
      <w:marLeft w:val="0"/>
      <w:marRight w:val="0"/>
      <w:marTop w:val="0"/>
      <w:marBottom w:val="0"/>
      <w:divBdr>
        <w:top w:val="none" w:sz="0" w:space="0" w:color="auto"/>
        <w:left w:val="none" w:sz="0" w:space="0" w:color="auto"/>
        <w:bottom w:val="none" w:sz="0" w:space="0" w:color="auto"/>
        <w:right w:val="none" w:sz="0" w:space="0" w:color="auto"/>
      </w:divBdr>
      <w:divsChild>
        <w:div w:id="231737547">
          <w:marLeft w:val="0"/>
          <w:marRight w:val="0"/>
          <w:marTop w:val="0"/>
          <w:marBottom w:val="0"/>
          <w:divBdr>
            <w:top w:val="none" w:sz="0" w:space="0" w:color="auto"/>
            <w:left w:val="none" w:sz="0" w:space="0" w:color="auto"/>
            <w:bottom w:val="none" w:sz="0" w:space="0" w:color="auto"/>
            <w:right w:val="none" w:sz="0" w:space="0" w:color="auto"/>
          </w:divBdr>
          <w:divsChild>
            <w:div w:id="1023557740">
              <w:marLeft w:val="0"/>
              <w:marRight w:val="0"/>
              <w:marTop w:val="0"/>
              <w:marBottom w:val="0"/>
              <w:divBdr>
                <w:top w:val="none" w:sz="0" w:space="0" w:color="auto"/>
                <w:left w:val="none" w:sz="0" w:space="0" w:color="auto"/>
                <w:bottom w:val="none" w:sz="0" w:space="0" w:color="auto"/>
                <w:right w:val="none" w:sz="0" w:space="0" w:color="auto"/>
              </w:divBdr>
              <w:divsChild>
                <w:div w:id="157966745">
                  <w:marLeft w:val="0"/>
                  <w:marRight w:val="0"/>
                  <w:marTop w:val="0"/>
                  <w:marBottom w:val="0"/>
                  <w:divBdr>
                    <w:top w:val="none" w:sz="0" w:space="0" w:color="auto"/>
                    <w:left w:val="none" w:sz="0" w:space="0" w:color="auto"/>
                    <w:bottom w:val="none" w:sz="0" w:space="0" w:color="auto"/>
                    <w:right w:val="none" w:sz="0" w:space="0" w:color="auto"/>
                  </w:divBdr>
                  <w:divsChild>
                    <w:div w:id="1216970334">
                      <w:marLeft w:val="0"/>
                      <w:marRight w:val="0"/>
                      <w:marTop w:val="0"/>
                      <w:marBottom w:val="0"/>
                      <w:divBdr>
                        <w:top w:val="none" w:sz="0" w:space="0" w:color="auto"/>
                        <w:left w:val="none" w:sz="0" w:space="0" w:color="auto"/>
                        <w:bottom w:val="none" w:sz="0" w:space="0" w:color="auto"/>
                        <w:right w:val="none" w:sz="0" w:space="0" w:color="auto"/>
                      </w:divBdr>
                      <w:divsChild>
                        <w:div w:id="1520121321">
                          <w:marLeft w:val="0"/>
                          <w:marRight w:val="0"/>
                          <w:marTop w:val="0"/>
                          <w:marBottom w:val="0"/>
                          <w:divBdr>
                            <w:top w:val="none" w:sz="0" w:space="0" w:color="auto"/>
                            <w:left w:val="none" w:sz="0" w:space="0" w:color="auto"/>
                            <w:bottom w:val="none" w:sz="0" w:space="0" w:color="auto"/>
                            <w:right w:val="none" w:sz="0" w:space="0" w:color="auto"/>
                          </w:divBdr>
                          <w:divsChild>
                            <w:div w:id="619804412">
                              <w:marLeft w:val="0"/>
                              <w:marRight w:val="0"/>
                              <w:marTop w:val="0"/>
                              <w:marBottom w:val="0"/>
                              <w:divBdr>
                                <w:top w:val="none" w:sz="0" w:space="0" w:color="auto"/>
                                <w:left w:val="none" w:sz="0" w:space="0" w:color="auto"/>
                                <w:bottom w:val="none" w:sz="0" w:space="0" w:color="auto"/>
                                <w:right w:val="none" w:sz="0" w:space="0" w:color="auto"/>
                              </w:divBdr>
                              <w:divsChild>
                                <w:div w:id="9203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846750">
      <w:bodyDiv w:val="1"/>
      <w:marLeft w:val="0"/>
      <w:marRight w:val="0"/>
      <w:marTop w:val="0"/>
      <w:marBottom w:val="0"/>
      <w:divBdr>
        <w:top w:val="none" w:sz="0" w:space="0" w:color="auto"/>
        <w:left w:val="none" w:sz="0" w:space="0" w:color="auto"/>
        <w:bottom w:val="none" w:sz="0" w:space="0" w:color="auto"/>
        <w:right w:val="none" w:sz="0" w:space="0" w:color="auto"/>
      </w:divBdr>
    </w:div>
    <w:div w:id="1861893440">
      <w:bodyDiv w:val="1"/>
      <w:marLeft w:val="0"/>
      <w:marRight w:val="0"/>
      <w:marTop w:val="0"/>
      <w:marBottom w:val="0"/>
      <w:divBdr>
        <w:top w:val="none" w:sz="0" w:space="0" w:color="auto"/>
        <w:left w:val="none" w:sz="0" w:space="0" w:color="auto"/>
        <w:bottom w:val="none" w:sz="0" w:space="0" w:color="auto"/>
        <w:right w:val="none" w:sz="0" w:space="0" w:color="auto"/>
      </w:divBdr>
      <w:divsChild>
        <w:div w:id="1821455667">
          <w:marLeft w:val="0"/>
          <w:marRight w:val="0"/>
          <w:marTop w:val="0"/>
          <w:marBottom w:val="0"/>
          <w:divBdr>
            <w:top w:val="none" w:sz="0" w:space="0" w:color="auto"/>
            <w:left w:val="none" w:sz="0" w:space="0" w:color="auto"/>
            <w:bottom w:val="none" w:sz="0" w:space="0" w:color="auto"/>
            <w:right w:val="none" w:sz="0" w:space="0" w:color="auto"/>
          </w:divBdr>
          <w:divsChild>
            <w:div w:id="931861908">
              <w:marLeft w:val="0"/>
              <w:marRight w:val="0"/>
              <w:marTop w:val="0"/>
              <w:marBottom w:val="0"/>
              <w:divBdr>
                <w:top w:val="none" w:sz="0" w:space="0" w:color="auto"/>
                <w:left w:val="none" w:sz="0" w:space="0" w:color="auto"/>
                <w:bottom w:val="none" w:sz="0" w:space="0" w:color="auto"/>
                <w:right w:val="none" w:sz="0" w:space="0" w:color="auto"/>
              </w:divBdr>
              <w:divsChild>
                <w:div w:id="327831816">
                  <w:marLeft w:val="0"/>
                  <w:marRight w:val="0"/>
                  <w:marTop w:val="0"/>
                  <w:marBottom w:val="0"/>
                  <w:divBdr>
                    <w:top w:val="none" w:sz="0" w:space="0" w:color="auto"/>
                    <w:left w:val="none" w:sz="0" w:space="0" w:color="auto"/>
                    <w:bottom w:val="none" w:sz="0" w:space="0" w:color="auto"/>
                    <w:right w:val="none" w:sz="0" w:space="0" w:color="auto"/>
                  </w:divBdr>
                  <w:divsChild>
                    <w:div w:id="228811139">
                      <w:marLeft w:val="0"/>
                      <w:marRight w:val="0"/>
                      <w:marTop w:val="0"/>
                      <w:marBottom w:val="0"/>
                      <w:divBdr>
                        <w:top w:val="none" w:sz="0" w:space="0" w:color="auto"/>
                        <w:left w:val="none" w:sz="0" w:space="0" w:color="auto"/>
                        <w:bottom w:val="none" w:sz="0" w:space="0" w:color="auto"/>
                        <w:right w:val="none" w:sz="0" w:space="0" w:color="auto"/>
                      </w:divBdr>
                      <w:divsChild>
                        <w:div w:id="340669577">
                          <w:marLeft w:val="0"/>
                          <w:marRight w:val="0"/>
                          <w:marTop w:val="0"/>
                          <w:marBottom w:val="0"/>
                          <w:divBdr>
                            <w:top w:val="none" w:sz="0" w:space="0" w:color="auto"/>
                            <w:left w:val="none" w:sz="0" w:space="0" w:color="auto"/>
                            <w:bottom w:val="none" w:sz="0" w:space="0" w:color="auto"/>
                            <w:right w:val="none" w:sz="0" w:space="0" w:color="auto"/>
                          </w:divBdr>
                          <w:divsChild>
                            <w:div w:id="1263146927">
                              <w:marLeft w:val="0"/>
                              <w:marRight w:val="0"/>
                              <w:marTop w:val="0"/>
                              <w:marBottom w:val="0"/>
                              <w:divBdr>
                                <w:top w:val="none" w:sz="0" w:space="0" w:color="auto"/>
                                <w:left w:val="none" w:sz="0" w:space="0" w:color="auto"/>
                                <w:bottom w:val="none" w:sz="0" w:space="0" w:color="auto"/>
                                <w:right w:val="none" w:sz="0" w:space="0" w:color="auto"/>
                              </w:divBdr>
                              <w:divsChild>
                                <w:div w:id="1467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545626">
      <w:bodyDiv w:val="1"/>
      <w:marLeft w:val="0"/>
      <w:marRight w:val="0"/>
      <w:marTop w:val="0"/>
      <w:marBottom w:val="0"/>
      <w:divBdr>
        <w:top w:val="none" w:sz="0" w:space="0" w:color="auto"/>
        <w:left w:val="none" w:sz="0" w:space="0" w:color="auto"/>
        <w:bottom w:val="none" w:sz="0" w:space="0" w:color="auto"/>
        <w:right w:val="none" w:sz="0" w:space="0" w:color="auto"/>
      </w:divBdr>
    </w:div>
    <w:div w:id="1872105819">
      <w:bodyDiv w:val="1"/>
      <w:marLeft w:val="0"/>
      <w:marRight w:val="0"/>
      <w:marTop w:val="0"/>
      <w:marBottom w:val="0"/>
      <w:divBdr>
        <w:top w:val="none" w:sz="0" w:space="0" w:color="auto"/>
        <w:left w:val="none" w:sz="0" w:space="0" w:color="auto"/>
        <w:bottom w:val="none" w:sz="0" w:space="0" w:color="auto"/>
        <w:right w:val="none" w:sz="0" w:space="0" w:color="auto"/>
      </w:divBdr>
    </w:div>
    <w:div w:id="1877497664">
      <w:bodyDiv w:val="1"/>
      <w:marLeft w:val="0"/>
      <w:marRight w:val="0"/>
      <w:marTop w:val="0"/>
      <w:marBottom w:val="0"/>
      <w:divBdr>
        <w:top w:val="none" w:sz="0" w:space="0" w:color="auto"/>
        <w:left w:val="none" w:sz="0" w:space="0" w:color="auto"/>
        <w:bottom w:val="none" w:sz="0" w:space="0" w:color="auto"/>
        <w:right w:val="none" w:sz="0" w:space="0" w:color="auto"/>
      </w:divBdr>
    </w:div>
    <w:div w:id="1880244418">
      <w:bodyDiv w:val="1"/>
      <w:marLeft w:val="0"/>
      <w:marRight w:val="0"/>
      <w:marTop w:val="0"/>
      <w:marBottom w:val="0"/>
      <w:divBdr>
        <w:top w:val="none" w:sz="0" w:space="0" w:color="auto"/>
        <w:left w:val="none" w:sz="0" w:space="0" w:color="auto"/>
        <w:bottom w:val="none" w:sz="0" w:space="0" w:color="auto"/>
        <w:right w:val="none" w:sz="0" w:space="0" w:color="auto"/>
      </w:divBdr>
    </w:div>
    <w:div w:id="1895432817">
      <w:bodyDiv w:val="1"/>
      <w:marLeft w:val="0"/>
      <w:marRight w:val="0"/>
      <w:marTop w:val="0"/>
      <w:marBottom w:val="0"/>
      <w:divBdr>
        <w:top w:val="none" w:sz="0" w:space="0" w:color="auto"/>
        <w:left w:val="none" w:sz="0" w:space="0" w:color="auto"/>
        <w:bottom w:val="none" w:sz="0" w:space="0" w:color="auto"/>
        <w:right w:val="none" w:sz="0" w:space="0" w:color="auto"/>
      </w:divBdr>
    </w:div>
    <w:div w:id="1895701008">
      <w:bodyDiv w:val="1"/>
      <w:marLeft w:val="0"/>
      <w:marRight w:val="0"/>
      <w:marTop w:val="0"/>
      <w:marBottom w:val="0"/>
      <w:divBdr>
        <w:top w:val="none" w:sz="0" w:space="0" w:color="auto"/>
        <w:left w:val="none" w:sz="0" w:space="0" w:color="auto"/>
        <w:bottom w:val="none" w:sz="0" w:space="0" w:color="auto"/>
        <w:right w:val="none" w:sz="0" w:space="0" w:color="auto"/>
      </w:divBdr>
    </w:div>
    <w:div w:id="1897620856">
      <w:bodyDiv w:val="1"/>
      <w:marLeft w:val="0"/>
      <w:marRight w:val="0"/>
      <w:marTop w:val="0"/>
      <w:marBottom w:val="0"/>
      <w:divBdr>
        <w:top w:val="none" w:sz="0" w:space="0" w:color="auto"/>
        <w:left w:val="none" w:sz="0" w:space="0" w:color="auto"/>
        <w:bottom w:val="none" w:sz="0" w:space="0" w:color="auto"/>
        <w:right w:val="none" w:sz="0" w:space="0" w:color="auto"/>
      </w:divBdr>
    </w:div>
    <w:div w:id="1898197742">
      <w:bodyDiv w:val="1"/>
      <w:marLeft w:val="0"/>
      <w:marRight w:val="0"/>
      <w:marTop w:val="0"/>
      <w:marBottom w:val="0"/>
      <w:divBdr>
        <w:top w:val="none" w:sz="0" w:space="0" w:color="auto"/>
        <w:left w:val="none" w:sz="0" w:space="0" w:color="auto"/>
        <w:bottom w:val="none" w:sz="0" w:space="0" w:color="auto"/>
        <w:right w:val="none" w:sz="0" w:space="0" w:color="auto"/>
      </w:divBdr>
    </w:div>
    <w:div w:id="1899389570">
      <w:bodyDiv w:val="1"/>
      <w:marLeft w:val="0"/>
      <w:marRight w:val="0"/>
      <w:marTop w:val="0"/>
      <w:marBottom w:val="0"/>
      <w:divBdr>
        <w:top w:val="none" w:sz="0" w:space="0" w:color="auto"/>
        <w:left w:val="none" w:sz="0" w:space="0" w:color="auto"/>
        <w:bottom w:val="none" w:sz="0" w:space="0" w:color="auto"/>
        <w:right w:val="none" w:sz="0" w:space="0" w:color="auto"/>
      </w:divBdr>
    </w:div>
    <w:div w:id="1899708122">
      <w:bodyDiv w:val="1"/>
      <w:marLeft w:val="0"/>
      <w:marRight w:val="0"/>
      <w:marTop w:val="0"/>
      <w:marBottom w:val="0"/>
      <w:divBdr>
        <w:top w:val="none" w:sz="0" w:space="0" w:color="auto"/>
        <w:left w:val="none" w:sz="0" w:space="0" w:color="auto"/>
        <w:bottom w:val="none" w:sz="0" w:space="0" w:color="auto"/>
        <w:right w:val="none" w:sz="0" w:space="0" w:color="auto"/>
      </w:divBdr>
    </w:div>
    <w:div w:id="1899781579">
      <w:bodyDiv w:val="1"/>
      <w:marLeft w:val="0"/>
      <w:marRight w:val="0"/>
      <w:marTop w:val="0"/>
      <w:marBottom w:val="0"/>
      <w:divBdr>
        <w:top w:val="none" w:sz="0" w:space="0" w:color="auto"/>
        <w:left w:val="none" w:sz="0" w:space="0" w:color="auto"/>
        <w:bottom w:val="none" w:sz="0" w:space="0" w:color="auto"/>
        <w:right w:val="none" w:sz="0" w:space="0" w:color="auto"/>
      </w:divBdr>
    </w:div>
    <w:div w:id="1900508139">
      <w:bodyDiv w:val="1"/>
      <w:marLeft w:val="0"/>
      <w:marRight w:val="0"/>
      <w:marTop w:val="0"/>
      <w:marBottom w:val="0"/>
      <w:divBdr>
        <w:top w:val="none" w:sz="0" w:space="0" w:color="auto"/>
        <w:left w:val="none" w:sz="0" w:space="0" w:color="auto"/>
        <w:bottom w:val="none" w:sz="0" w:space="0" w:color="auto"/>
        <w:right w:val="none" w:sz="0" w:space="0" w:color="auto"/>
      </w:divBdr>
    </w:div>
    <w:div w:id="1901212463">
      <w:bodyDiv w:val="1"/>
      <w:marLeft w:val="0"/>
      <w:marRight w:val="0"/>
      <w:marTop w:val="0"/>
      <w:marBottom w:val="0"/>
      <w:divBdr>
        <w:top w:val="none" w:sz="0" w:space="0" w:color="auto"/>
        <w:left w:val="none" w:sz="0" w:space="0" w:color="auto"/>
        <w:bottom w:val="none" w:sz="0" w:space="0" w:color="auto"/>
        <w:right w:val="none" w:sz="0" w:space="0" w:color="auto"/>
      </w:divBdr>
    </w:div>
    <w:div w:id="1908491756">
      <w:bodyDiv w:val="1"/>
      <w:marLeft w:val="0"/>
      <w:marRight w:val="0"/>
      <w:marTop w:val="0"/>
      <w:marBottom w:val="0"/>
      <w:divBdr>
        <w:top w:val="none" w:sz="0" w:space="0" w:color="auto"/>
        <w:left w:val="none" w:sz="0" w:space="0" w:color="auto"/>
        <w:bottom w:val="none" w:sz="0" w:space="0" w:color="auto"/>
        <w:right w:val="none" w:sz="0" w:space="0" w:color="auto"/>
      </w:divBdr>
    </w:div>
    <w:div w:id="1909227447">
      <w:bodyDiv w:val="1"/>
      <w:marLeft w:val="0"/>
      <w:marRight w:val="0"/>
      <w:marTop w:val="0"/>
      <w:marBottom w:val="0"/>
      <w:divBdr>
        <w:top w:val="none" w:sz="0" w:space="0" w:color="auto"/>
        <w:left w:val="none" w:sz="0" w:space="0" w:color="auto"/>
        <w:bottom w:val="none" w:sz="0" w:space="0" w:color="auto"/>
        <w:right w:val="none" w:sz="0" w:space="0" w:color="auto"/>
      </w:divBdr>
    </w:div>
    <w:div w:id="1915817476">
      <w:bodyDiv w:val="1"/>
      <w:marLeft w:val="0"/>
      <w:marRight w:val="0"/>
      <w:marTop w:val="0"/>
      <w:marBottom w:val="0"/>
      <w:divBdr>
        <w:top w:val="none" w:sz="0" w:space="0" w:color="auto"/>
        <w:left w:val="none" w:sz="0" w:space="0" w:color="auto"/>
        <w:bottom w:val="none" w:sz="0" w:space="0" w:color="auto"/>
        <w:right w:val="none" w:sz="0" w:space="0" w:color="auto"/>
      </w:divBdr>
      <w:divsChild>
        <w:div w:id="1115517499">
          <w:marLeft w:val="0"/>
          <w:marRight w:val="0"/>
          <w:marTop w:val="0"/>
          <w:marBottom w:val="0"/>
          <w:divBdr>
            <w:top w:val="none" w:sz="0" w:space="0" w:color="auto"/>
            <w:left w:val="none" w:sz="0" w:space="0" w:color="auto"/>
            <w:bottom w:val="none" w:sz="0" w:space="0" w:color="auto"/>
            <w:right w:val="none" w:sz="0" w:space="0" w:color="auto"/>
          </w:divBdr>
          <w:divsChild>
            <w:div w:id="120269759">
              <w:marLeft w:val="0"/>
              <w:marRight w:val="0"/>
              <w:marTop w:val="0"/>
              <w:marBottom w:val="0"/>
              <w:divBdr>
                <w:top w:val="none" w:sz="0" w:space="0" w:color="auto"/>
                <w:left w:val="none" w:sz="0" w:space="0" w:color="auto"/>
                <w:bottom w:val="none" w:sz="0" w:space="0" w:color="auto"/>
                <w:right w:val="none" w:sz="0" w:space="0" w:color="auto"/>
              </w:divBdr>
              <w:divsChild>
                <w:div w:id="1638991185">
                  <w:marLeft w:val="0"/>
                  <w:marRight w:val="0"/>
                  <w:marTop w:val="0"/>
                  <w:marBottom w:val="0"/>
                  <w:divBdr>
                    <w:top w:val="none" w:sz="0" w:space="0" w:color="auto"/>
                    <w:left w:val="none" w:sz="0" w:space="0" w:color="auto"/>
                    <w:bottom w:val="none" w:sz="0" w:space="0" w:color="auto"/>
                    <w:right w:val="none" w:sz="0" w:space="0" w:color="auto"/>
                  </w:divBdr>
                  <w:divsChild>
                    <w:div w:id="268435895">
                      <w:marLeft w:val="0"/>
                      <w:marRight w:val="0"/>
                      <w:marTop w:val="0"/>
                      <w:marBottom w:val="0"/>
                      <w:divBdr>
                        <w:top w:val="none" w:sz="0" w:space="0" w:color="auto"/>
                        <w:left w:val="none" w:sz="0" w:space="0" w:color="auto"/>
                        <w:bottom w:val="none" w:sz="0" w:space="0" w:color="auto"/>
                        <w:right w:val="none" w:sz="0" w:space="0" w:color="auto"/>
                      </w:divBdr>
                      <w:divsChild>
                        <w:div w:id="1028532527">
                          <w:marLeft w:val="0"/>
                          <w:marRight w:val="0"/>
                          <w:marTop w:val="0"/>
                          <w:marBottom w:val="0"/>
                          <w:divBdr>
                            <w:top w:val="none" w:sz="0" w:space="0" w:color="auto"/>
                            <w:left w:val="none" w:sz="0" w:space="0" w:color="auto"/>
                            <w:bottom w:val="none" w:sz="0" w:space="0" w:color="auto"/>
                            <w:right w:val="none" w:sz="0" w:space="0" w:color="auto"/>
                          </w:divBdr>
                          <w:divsChild>
                            <w:div w:id="1173375223">
                              <w:marLeft w:val="0"/>
                              <w:marRight w:val="0"/>
                              <w:marTop w:val="0"/>
                              <w:marBottom w:val="0"/>
                              <w:divBdr>
                                <w:top w:val="none" w:sz="0" w:space="0" w:color="auto"/>
                                <w:left w:val="none" w:sz="0" w:space="0" w:color="auto"/>
                                <w:bottom w:val="none" w:sz="0" w:space="0" w:color="auto"/>
                                <w:right w:val="none" w:sz="0" w:space="0" w:color="auto"/>
                              </w:divBdr>
                              <w:divsChild>
                                <w:div w:id="13945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09194">
      <w:bodyDiv w:val="1"/>
      <w:marLeft w:val="0"/>
      <w:marRight w:val="0"/>
      <w:marTop w:val="0"/>
      <w:marBottom w:val="0"/>
      <w:divBdr>
        <w:top w:val="none" w:sz="0" w:space="0" w:color="auto"/>
        <w:left w:val="none" w:sz="0" w:space="0" w:color="auto"/>
        <w:bottom w:val="none" w:sz="0" w:space="0" w:color="auto"/>
        <w:right w:val="none" w:sz="0" w:space="0" w:color="auto"/>
      </w:divBdr>
      <w:divsChild>
        <w:div w:id="1124497536">
          <w:marLeft w:val="0"/>
          <w:marRight w:val="0"/>
          <w:marTop w:val="0"/>
          <w:marBottom w:val="0"/>
          <w:divBdr>
            <w:top w:val="none" w:sz="0" w:space="0" w:color="auto"/>
            <w:left w:val="none" w:sz="0" w:space="0" w:color="auto"/>
            <w:bottom w:val="none" w:sz="0" w:space="0" w:color="auto"/>
            <w:right w:val="none" w:sz="0" w:space="0" w:color="auto"/>
          </w:divBdr>
          <w:divsChild>
            <w:div w:id="55738005">
              <w:marLeft w:val="0"/>
              <w:marRight w:val="0"/>
              <w:marTop w:val="0"/>
              <w:marBottom w:val="0"/>
              <w:divBdr>
                <w:top w:val="none" w:sz="0" w:space="0" w:color="auto"/>
                <w:left w:val="none" w:sz="0" w:space="0" w:color="auto"/>
                <w:bottom w:val="none" w:sz="0" w:space="0" w:color="auto"/>
                <w:right w:val="none" w:sz="0" w:space="0" w:color="auto"/>
              </w:divBdr>
              <w:divsChild>
                <w:div w:id="1638409312">
                  <w:marLeft w:val="0"/>
                  <w:marRight w:val="0"/>
                  <w:marTop w:val="0"/>
                  <w:marBottom w:val="0"/>
                  <w:divBdr>
                    <w:top w:val="none" w:sz="0" w:space="0" w:color="auto"/>
                    <w:left w:val="none" w:sz="0" w:space="0" w:color="auto"/>
                    <w:bottom w:val="none" w:sz="0" w:space="0" w:color="auto"/>
                    <w:right w:val="none" w:sz="0" w:space="0" w:color="auto"/>
                  </w:divBdr>
                  <w:divsChild>
                    <w:div w:id="537738794">
                      <w:marLeft w:val="0"/>
                      <w:marRight w:val="0"/>
                      <w:marTop w:val="0"/>
                      <w:marBottom w:val="0"/>
                      <w:divBdr>
                        <w:top w:val="none" w:sz="0" w:space="0" w:color="auto"/>
                        <w:left w:val="none" w:sz="0" w:space="0" w:color="auto"/>
                        <w:bottom w:val="none" w:sz="0" w:space="0" w:color="auto"/>
                        <w:right w:val="none" w:sz="0" w:space="0" w:color="auto"/>
                      </w:divBdr>
                      <w:divsChild>
                        <w:div w:id="1734768155">
                          <w:marLeft w:val="0"/>
                          <w:marRight w:val="0"/>
                          <w:marTop w:val="0"/>
                          <w:marBottom w:val="0"/>
                          <w:divBdr>
                            <w:top w:val="none" w:sz="0" w:space="0" w:color="auto"/>
                            <w:left w:val="none" w:sz="0" w:space="0" w:color="auto"/>
                            <w:bottom w:val="none" w:sz="0" w:space="0" w:color="auto"/>
                            <w:right w:val="none" w:sz="0" w:space="0" w:color="auto"/>
                          </w:divBdr>
                          <w:divsChild>
                            <w:div w:id="1237594538">
                              <w:marLeft w:val="0"/>
                              <w:marRight w:val="0"/>
                              <w:marTop w:val="0"/>
                              <w:marBottom w:val="0"/>
                              <w:divBdr>
                                <w:top w:val="none" w:sz="0" w:space="0" w:color="auto"/>
                                <w:left w:val="none" w:sz="0" w:space="0" w:color="auto"/>
                                <w:bottom w:val="none" w:sz="0" w:space="0" w:color="auto"/>
                                <w:right w:val="none" w:sz="0" w:space="0" w:color="auto"/>
                              </w:divBdr>
                              <w:divsChild>
                                <w:div w:id="1284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622731">
      <w:bodyDiv w:val="1"/>
      <w:marLeft w:val="0"/>
      <w:marRight w:val="0"/>
      <w:marTop w:val="0"/>
      <w:marBottom w:val="0"/>
      <w:divBdr>
        <w:top w:val="none" w:sz="0" w:space="0" w:color="auto"/>
        <w:left w:val="none" w:sz="0" w:space="0" w:color="auto"/>
        <w:bottom w:val="none" w:sz="0" w:space="0" w:color="auto"/>
        <w:right w:val="none" w:sz="0" w:space="0" w:color="auto"/>
      </w:divBdr>
    </w:div>
    <w:div w:id="1944024037">
      <w:bodyDiv w:val="1"/>
      <w:marLeft w:val="0"/>
      <w:marRight w:val="0"/>
      <w:marTop w:val="0"/>
      <w:marBottom w:val="0"/>
      <w:divBdr>
        <w:top w:val="none" w:sz="0" w:space="0" w:color="auto"/>
        <w:left w:val="none" w:sz="0" w:space="0" w:color="auto"/>
        <w:bottom w:val="none" w:sz="0" w:space="0" w:color="auto"/>
        <w:right w:val="none" w:sz="0" w:space="0" w:color="auto"/>
      </w:divBdr>
    </w:div>
    <w:div w:id="1947034867">
      <w:bodyDiv w:val="1"/>
      <w:marLeft w:val="0"/>
      <w:marRight w:val="0"/>
      <w:marTop w:val="0"/>
      <w:marBottom w:val="0"/>
      <w:divBdr>
        <w:top w:val="none" w:sz="0" w:space="0" w:color="auto"/>
        <w:left w:val="none" w:sz="0" w:space="0" w:color="auto"/>
        <w:bottom w:val="none" w:sz="0" w:space="0" w:color="auto"/>
        <w:right w:val="none" w:sz="0" w:space="0" w:color="auto"/>
      </w:divBdr>
    </w:div>
    <w:div w:id="1947691292">
      <w:bodyDiv w:val="1"/>
      <w:marLeft w:val="0"/>
      <w:marRight w:val="0"/>
      <w:marTop w:val="0"/>
      <w:marBottom w:val="0"/>
      <w:divBdr>
        <w:top w:val="none" w:sz="0" w:space="0" w:color="auto"/>
        <w:left w:val="none" w:sz="0" w:space="0" w:color="auto"/>
        <w:bottom w:val="none" w:sz="0" w:space="0" w:color="auto"/>
        <w:right w:val="none" w:sz="0" w:space="0" w:color="auto"/>
      </w:divBdr>
    </w:div>
    <w:div w:id="1952711256">
      <w:bodyDiv w:val="1"/>
      <w:marLeft w:val="0"/>
      <w:marRight w:val="0"/>
      <w:marTop w:val="0"/>
      <w:marBottom w:val="0"/>
      <w:divBdr>
        <w:top w:val="none" w:sz="0" w:space="0" w:color="auto"/>
        <w:left w:val="none" w:sz="0" w:space="0" w:color="auto"/>
        <w:bottom w:val="none" w:sz="0" w:space="0" w:color="auto"/>
        <w:right w:val="none" w:sz="0" w:space="0" w:color="auto"/>
      </w:divBdr>
    </w:div>
    <w:div w:id="1956673809">
      <w:bodyDiv w:val="1"/>
      <w:marLeft w:val="0"/>
      <w:marRight w:val="0"/>
      <w:marTop w:val="0"/>
      <w:marBottom w:val="0"/>
      <w:divBdr>
        <w:top w:val="none" w:sz="0" w:space="0" w:color="auto"/>
        <w:left w:val="none" w:sz="0" w:space="0" w:color="auto"/>
        <w:bottom w:val="none" w:sz="0" w:space="0" w:color="auto"/>
        <w:right w:val="none" w:sz="0" w:space="0" w:color="auto"/>
      </w:divBdr>
    </w:div>
    <w:div w:id="1964311342">
      <w:bodyDiv w:val="1"/>
      <w:marLeft w:val="0"/>
      <w:marRight w:val="0"/>
      <w:marTop w:val="0"/>
      <w:marBottom w:val="0"/>
      <w:divBdr>
        <w:top w:val="none" w:sz="0" w:space="0" w:color="auto"/>
        <w:left w:val="none" w:sz="0" w:space="0" w:color="auto"/>
        <w:bottom w:val="none" w:sz="0" w:space="0" w:color="auto"/>
        <w:right w:val="none" w:sz="0" w:space="0" w:color="auto"/>
      </w:divBdr>
    </w:div>
    <w:div w:id="1965574272">
      <w:bodyDiv w:val="1"/>
      <w:marLeft w:val="0"/>
      <w:marRight w:val="0"/>
      <w:marTop w:val="0"/>
      <w:marBottom w:val="0"/>
      <w:divBdr>
        <w:top w:val="none" w:sz="0" w:space="0" w:color="auto"/>
        <w:left w:val="none" w:sz="0" w:space="0" w:color="auto"/>
        <w:bottom w:val="none" w:sz="0" w:space="0" w:color="auto"/>
        <w:right w:val="none" w:sz="0" w:space="0" w:color="auto"/>
      </w:divBdr>
    </w:div>
    <w:div w:id="1966348773">
      <w:bodyDiv w:val="1"/>
      <w:marLeft w:val="0"/>
      <w:marRight w:val="0"/>
      <w:marTop w:val="0"/>
      <w:marBottom w:val="0"/>
      <w:divBdr>
        <w:top w:val="none" w:sz="0" w:space="0" w:color="auto"/>
        <w:left w:val="none" w:sz="0" w:space="0" w:color="auto"/>
        <w:bottom w:val="none" w:sz="0" w:space="0" w:color="auto"/>
        <w:right w:val="none" w:sz="0" w:space="0" w:color="auto"/>
      </w:divBdr>
    </w:div>
    <w:div w:id="1971861950">
      <w:bodyDiv w:val="1"/>
      <w:marLeft w:val="0"/>
      <w:marRight w:val="0"/>
      <w:marTop w:val="0"/>
      <w:marBottom w:val="0"/>
      <w:divBdr>
        <w:top w:val="none" w:sz="0" w:space="0" w:color="auto"/>
        <w:left w:val="none" w:sz="0" w:space="0" w:color="auto"/>
        <w:bottom w:val="none" w:sz="0" w:space="0" w:color="auto"/>
        <w:right w:val="none" w:sz="0" w:space="0" w:color="auto"/>
      </w:divBdr>
    </w:div>
    <w:div w:id="1973095432">
      <w:bodyDiv w:val="1"/>
      <w:marLeft w:val="0"/>
      <w:marRight w:val="0"/>
      <w:marTop w:val="0"/>
      <w:marBottom w:val="0"/>
      <w:divBdr>
        <w:top w:val="none" w:sz="0" w:space="0" w:color="auto"/>
        <w:left w:val="none" w:sz="0" w:space="0" w:color="auto"/>
        <w:bottom w:val="none" w:sz="0" w:space="0" w:color="auto"/>
        <w:right w:val="none" w:sz="0" w:space="0" w:color="auto"/>
      </w:divBdr>
    </w:div>
    <w:div w:id="1976446742">
      <w:bodyDiv w:val="1"/>
      <w:marLeft w:val="0"/>
      <w:marRight w:val="0"/>
      <w:marTop w:val="0"/>
      <w:marBottom w:val="0"/>
      <w:divBdr>
        <w:top w:val="none" w:sz="0" w:space="0" w:color="auto"/>
        <w:left w:val="none" w:sz="0" w:space="0" w:color="auto"/>
        <w:bottom w:val="none" w:sz="0" w:space="0" w:color="auto"/>
        <w:right w:val="none" w:sz="0" w:space="0" w:color="auto"/>
      </w:divBdr>
    </w:div>
    <w:div w:id="1977946318">
      <w:bodyDiv w:val="1"/>
      <w:marLeft w:val="0"/>
      <w:marRight w:val="0"/>
      <w:marTop w:val="0"/>
      <w:marBottom w:val="0"/>
      <w:divBdr>
        <w:top w:val="none" w:sz="0" w:space="0" w:color="auto"/>
        <w:left w:val="none" w:sz="0" w:space="0" w:color="auto"/>
        <w:bottom w:val="none" w:sz="0" w:space="0" w:color="auto"/>
        <w:right w:val="none" w:sz="0" w:space="0" w:color="auto"/>
      </w:divBdr>
    </w:div>
    <w:div w:id="1978416091">
      <w:bodyDiv w:val="1"/>
      <w:marLeft w:val="0"/>
      <w:marRight w:val="0"/>
      <w:marTop w:val="0"/>
      <w:marBottom w:val="0"/>
      <w:divBdr>
        <w:top w:val="none" w:sz="0" w:space="0" w:color="auto"/>
        <w:left w:val="none" w:sz="0" w:space="0" w:color="auto"/>
        <w:bottom w:val="none" w:sz="0" w:space="0" w:color="auto"/>
        <w:right w:val="none" w:sz="0" w:space="0" w:color="auto"/>
      </w:divBdr>
    </w:div>
    <w:div w:id="1985116258">
      <w:bodyDiv w:val="1"/>
      <w:marLeft w:val="0"/>
      <w:marRight w:val="0"/>
      <w:marTop w:val="0"/>
      <w:marBottom w:val="0"/>
      <w:divBdr>
        <w:top w:val="none" w:sz="0" w:space="0" w:color="auto"/>
        <w:left w:val="none" w:sz="0" w:space="0" w:color="auto"/>
        <w:bottom w:val="none" w:sz="0" w:space="0" w:color="auto"/>
        <w:right w:val="none" w:sz="0" w:space="0" w:color="auto"/>
      </w:divBdr>
    </w:div>
    <w:div w:id="1988316562">
      <w:bodyDiv w:val="1"/>
      <w:marLeft w:val="0"/>
      <w:marRight w:val="0"/>
      <w:marTop w:val="0"/>
      <w:marBottom w:val="0"/>
      <w:divBdr>
        <w:top w:val="none" w:sz="0" w:space="0" w:color="auto"/>
        <w:left w:val="none" w:sz="0" w:space="0" w:color="auto"/>
        <w:bottom w:val="none" w:sz="0" w:space="0" w:color="auto"/>
        <w:right w:val="none" w:sz="0" w:space="0" w:color="auto"/>
      </w:divBdr>
    </w:div>
    <w:div w:id="1994488392">
      <w:bodyDiv w:val="1"/>
      <w:marLeft w:val="0"/>
      <w:marRight w:val="0"/>
      <w:marTop w:val="0"/>
      <w:marBottom w:val="0"/>
      <w:divBdr>
        <w:top w:val="none" w:sz="0" w:space="0" w:color="auto"/>
        <w:left w:val="none" w:sz="0" w:space="0" w:color="auto"/>
        <w:bottom w:val="none" w:sz="0" w:space="0" w:color="auto"/>
        <w:right w:val="none" w:sz="0" w:space="0" w:color="auto"/>
      </w:divBdr>
    </w:div>
    <w:div w:id="2002391044">
      <w:bodyDiv w:val="1"/>
      <w:marLeft w:val="0"/>
      <w:marRight w:val="0"/>
      <w:marTop w:val="0"/>
      <w:marBottom w:val="0"/>
      <w:divBdr>
        <w:top w:val="none" w:sz="0" w:space="0" w:color="auto"/>
        <w:left w:val="none" w:sz="0" w:space="0" w:color="auto"/>
        <w:bottom w:val="none" w:sz="0" w:space="0" w:color="auto"/>
        <w:right w:val="none" w:sz="0" w:space="0" w:color="auto"/>
      </w:divBdr>
    </w:div>
    <w:div w:id="2016611845">
      <w:bodyDiv w:val="1"/>
      <w:marLeft w:val="0"/>
      <w:marRight w:val="0"/>
      <w:marTop w:val="0"/>
      <w:marBottom w:val="0"/>
      <w:divBdr>
        <w:top w:val="none" w:sz="0" w:space="0" w:color="auto"/>
        <w:left w:val="none" w:sz="0" w:space="0" w:color="auto"/>
        <w:bottom w:val="none" w:sz="0" w:space="0" w:color="auto"/>
        <w:right w:val="none" w:sz="0" w:space="0" w:color="auto"/>
      </w:divBdr>
    </w:div>
    <w:div w:id="2018188374">
      <w:bodyDiv w:val="1"/>
      <w:marLeft w:val="0"/>
      <w:marRight w:val="0"/>
      <w:marTop w:val="0"/>
      <w:marBottom w:val="0"/>
      <w:divBdr>
        <w:top w:val="none" w:sz="0" w:space="0" w:color="auto"/>
        <w:left w:val="none" w:sz="0" w:space="0" w:color="auto"/>
        <w:bottom w:val="none" w:sz="0" w:space="0" w:color="auto"/>
        <w:right w:val="none" w:sz="0" w:space="0" w:color="auto"/>
      </w:divBdr>
    </w:div>
    <w:div w:id="2018533672">
      <w:bodyDiv w:val="1"/>
      <w:marLeft w:val="0"/>
      <w:marRight w:val="0"/>
      <w:marTop w:val="0"/>
      <w:marBottom w:val="0"/>
      <w:divBdr>
        <w:top w:val="none" w:sz="0" w:space="0" w:color="auto"/>
        <w:left w:val="none" w:sz="0" w:space="0" w:color="auto"/>
        <w:bottom w:val="none" w:sz="0" w:space="0" w:color="auto"/>
        <w:right w:val="none" w:sz="0" w:space="0" w:color="auto"/>
      </w:divBdr>
    </w:div>
    <w:div w:id="2020621515">
      <w:bodyDiv w:val="1"/>
      <w:marLeft w:val="0"/>
      <w:marRight w:val="0"/>
      <w:marTop w:val="0"/>
      <w:marBottom w:val="0"/>
      <w:divBdr>
        <w:top w:val="none" w:sz="0" w:space="0" w:color="auto"/>
        <w:left w:val="none" w:sz="0" w:space="0" w:color="auto"/>
        <w:bottom w:val="none" w:sz="0" w:space="0" w:color="auto"/>
        <w:right w:val="none" w:sz="0" w:space="0" w:color="auto"/>
      </w:divBdr>
    </w:div>
    <w:div w:id="2022198544">
      <w:bodyDiv w:val="1"/>
      <w:marLeft w:val="0"/>
      <w:marRight w:val="0"/>
      <w:marTop w:val="0"/>
      <w:marBottom w:val="0"/>
      <w:divBdr>
        <w:top w:val="none" w:sz="0" w:space="0" w:color="auto"/>
        <w:left w:val="none" w:sz="0" w:space="0" w:color="auto"/>
        <w:bottom w:val="none" w:sz="0" w:space="0" w:color="auto"/>
        <w:right w:val="none" w:sz="0" w:space="0" w:color="auto"/>
      </w:divBdr>
    </w:div>
    <w:div w:id="2027173112">
      <w:bodyDiv w:val="1"/>
      <w:marLeft w:val="0"/>
      <w:marRight w:val="0"/>
      <w:marTop w:val="0"/>
      <w:marBottom w:val="0"/>
      <w:divBdr>
        <w:top w:val="none" w:sz="0" w:space="0" w:color="auto"/>
        <w:left w:val="none" w:sz="0" w:space="0" w:color="auto"/>
        <w:bottom w:val="none" w:sz="0" w:space="0" w:color="auto"/>
        <w:right w:val="none" w:sz="0" w:space="0" w:color="auto"/>
      </w:divBdr>
    </w:div>
    <w:div w:id="2029065271">
      <w:bodyDiv w:val="1"/>
      <w:marLeft w:val="0"/>
      <w:marRight w:val="0"/>
      <w:marTop w:val="0"/>
      <w:marBottom w:val="0"/>
      <w:divBdr>
        <w:top w:val="none" w:sz="0" w:space="0" w:color="auto"/>
        <w:left w:val="none" w:sz="0" w:space="0" w:color="auto"/>
        <w:bottom w:val="none" w:sz="0" w:space="0" w:color="auto"/>
        <w:right w:val="none" w:sz="0" w:space="0" w:color="auto"/>
      </w:divBdr>
    </w:div>
    <w:div w:id="2029987709">
      <w:bodyDiv w:val="1"/>
      <w:marLeft w:val="0"/>
      <w:marRight w:val="0"/>
      <w:marTop w:val="0"/>
      <w:marBottom w:val="0"/>
      <w:divBdr>
        <w:top w:val="none" w:sz="0" w:space="0" w:color="auto"/>
        <w:left w:val="none" w:sz="0" w:space="0" w:color="auto"/>
        <w:bottom w:val="none" w:sz="0" w:space="0" w:color="auto"/>
        <w:right w:val="none" w:sz="0" w:space="0" w:color="auto"/>
      </w:divBdr>
    </w:div>
    <w:div w:id="2031104204">
      <w:bodyDiv w:val="1"/>
      <w:marLeft w:val="0"/>
      <w:marRight w:val="0"/>
      <w:marTop w:val="0"/>
      <w:marBottom w:val="0"/>
      <w:divBdr>
        <w:top w:val="none" w:sz="0" w:space="0" w:color="auto"/>
        <w:left w:val="none" w:sz="0" w:space="0" w:color="auto"/>
        <w:bottom w:val="none" w:sz="0" w:space="0" w:color="auto"/>
        <w:right w:val="none" w:sz="0" w:space="0" w:color="auto"/>
      </w:divBdr>
    </w:div>
    <w:div w:id="2031494039">
      <w:bodyDiv w:val="1"/>
      <w:marLeft w:val="0"/>
      <w:marRight w:val="0"/>
      <w:marTop w:val="0"/>
      <w:marBottom w:val="0"/>
      <w:divBdr>
        <w:top w:val="none" w:sz="0" w:space="0" w:color="auto"/>
        <w:left w:val="none" w:sz="0" w:space="0" w:color="auto"/>
        <w:bottom w:val="none" w:sz="0" w:space="0" w:color="auto"/>
        <w:right w:val="none" w:sz="0" w:space="0" w:color="auto"/>
      </w:divBdr>
    </w:div>
    <w:div w:id="2039504426">
      <w:bodyDiv w:val="1"/>
      <w:marLeft w:val="0"/>
      <w:marRight w:val="0"/>
      <w:marTop w:val="0"/>
      <w:marBottom w:val="0"/>
      <w:divBdr>
        <w:top w:val="none" w:sz="0" w:space="0" w:color="auto"/>
        <w:left w:val="none" w:sz="0" w:space="0" w:color="auto"/>
        <w:bottom w:val="none" w:sz="0" w:space="0" w:color="auto"/>
        <w:right w:val="none" w:sz="0" w:space="0" w:color="auto"/>
      </w:divBdr>
    </w:div>
    <w:div w:id="2053455584">
      <w:bodyDiv w:val="1"/>
      <w:marLeft w:val="0"/>
      <w:marRight w:val="0"/>
      <w:marTop w:val="0"/>
      <w:marBottom w:val="0"/>
      <w:divBdr>
        <w:top w:val="none" w:sz="0" w:space="0" w:color="auto"/>
        <w:left w:val="none" w:sz="0" w:space="0" w:color="auto"/>
        <w:bottom w:val="none" w:sz="0" w:space="0" w:color="auto"/>
        <w:right w:val="none" w:sz="0" w:space="0" w:color="auto"/>
      </w:divBdr>
    </w:div>
    <w:div w:id="2055154987">
      <w:bodyDiv w:val="1"/>
      <w:marLeft w:val="0"/>
      <w:marRight w:val="0"/>
      <w:marTop w:val="0"/>
      <w:marBottom w:val="0"/>
      <w:divBdr>
        <w:top w:val="none" w:sz="0" w:space="0" w:color="auto"/>
        <w:left w:val="none" w:sz="0" w:space="0" w:color="auto"/>
        <w:bottom w:val="none" w:sz="0" w:space="0" w:color="auto"/>
        <w:right w:val="none" w:sz="0" w:space="0" w:color="auto"/>
      </w:divBdr>
    </w:div>
    <w:div w:id="2055276929">
      <w:bodyDiv w:val="1"/>
      <w:marLeft w:val="0"/>
      <w:marRight w:val="0"/>
      <w:marTop w:val="0"/>
      <w:marBottom w:val="0"/>
      <w:divBdr>
        <w:top w:val="none" w:sz="0" w:space="0" w:color="auto"/>
        <w:left w:val="none" w:sz="0" w:space="0" w:color="auto"/>
        <w:bottom w:val="none" w:sz="0" w:space="0" w:color="auto"/>
        <w:right w:val="none" w:sz="0" w:space="0" w:color="auto"/>
      </w:divBdr>
    </w:div>
    <w:div w:id="2058120407">
      <w:bodyDiv w:val="1"/>
      <w:marLeft w:val="0"/>
      <w:marRight w:val="0"/>
      <w:marTop w:val="0"/>
      <w:marBottom w:val="0"/>
      <w:divBdr>
        <w:top w:val="none" w:sz="0" w:space="0" w:color="auto"/>
        <w:left w:val="none" w:sz="0" w:space="0" w:color="auto"/>
        <w:bottom w:val="none" w:sz="0" w:space="0" w:color="auto"/>
        <w:right w:val="none" w:sz="0" w:space="0" w:color="auto"/>
      </w:divBdr>
    </w:div>
    <w:div w:id="2058699390">
      <w:bodyDiv w:val="1"/>
      <w:marLeft w:val="0"/>
      <w:marRight w:val="0"/>
      <w:marTop w:val="0"/>
      <w:marBottom w:val="0"/>
      <w:divBdr>
        <w:top w:val="none" w:sz="0" w:space="0" w:color="auto"/>
        <w:left w:val="none" w:sz="0" w:space="0" w:color="auto"/>
        <w:bottom w:val="none" w:sz="0" w:space="0" w:color="auto"/>
        <w:right w:val="none" w:sz="0" w:space="0" w:color="auto"/>
      </w:divBdr>
    </w:div>
    <w:div w:id="2063362419">
      <w:bodyDiv w:val="1"/>
      <w:marLeft w:val="0"/>
      <w:marRight w:val="0"/>
      <w:marTop w:val="0"/>
      <w:marBottom w:val="0"/>
      <w:divBdr>
        <w:top w:val="none" w:sz="0" w:space="0" w:color="auto"/>
        <w:left w:val="none" w:sz="0" w:space="0" w:color="auto"/>
        <w:bottom w:val="none" w:sz="0" w:space="0" w:color="auto"/>
        <w:right w:val="none" w:sz="0" w:space="0" w:color="auto"/>
      </w:divBdr>
    </w:div>
    <w:div w:id="2065711589">
      <w:bodyDiv w:val="1"/>
      <w:marLeft w:val="0"/>
      <w:marRight w:val="0"/>
      <w:marTop w:val="0"/>
      <w:marBottom w:val="0"/>
      <w:divBdr>
        <w:top w:val="none" w:sz="0" w:space="0" w:color="auto"/>
        <w:left w:val="none" w:sz="0" w:space="0" w:color="auto"/>
        <w:bottom w:val="none" w:sz="0" w:space="0" w:color="auto"/>
        <w:right w:val="none" w:sz="0" w:space="0" w:color="auto"/>
      </w:divBdr>
    </w:div>
    <w:div w:id="2068070497">
      <w:bodyDiv w:val="1"/>
      <w:marLeft w:val="0"/>
      <w:marRight w:val="0"/>
      <w:marTop w:val="0"/>
      <w:marBottom w:val="0"/>
      <w:divBdr>
        <w:top w:val="none" w:sz="0" w:space="0" w:color="auto"/>
        <w:left w:val="none" w:sz="0" w:space="0" w:color="auto"/>
        <w:bottom w:val="none" w:sz="0" w:space="0" w:color="auto"/>
        <w:right w:val="none" w:sz="0" w:space="0" w:color="auto"/>
      </w:divBdr>
    </w:div>
    <w:div w:id="2070303894">
      <w:bodyDiv w:val="1"/>
      <w:marLeft w:val="0"/>
      <w:marRight w:val="0"/>
      <w:marTop w:val="0"/>
      <w:marBottom w:val="0"/>
      <w:divBdr>
        <w:top w:val="none" w:sz="0" w:space="0" w:color="auto"/>
        <w:left w:val="none" w:sz="0" w:space="0" w:color="auto"/>
        <w:bottom w:val="none" w:sz="0" w:space="0" w:color="auto"/>
        <w:right w:val="none" w:sz="0" w:space="0" w:color="auto"/>
      </w:divBdr>
    </w:div>
    <w:div w:id="2076734900">
      <w:bodyDiv w:val="1"/>
      <w:marLeft w:val="0"/>
      <w:marRight w:val="0"/>
      <w:marTop w:val="0"/>
      <w:marBottom w:val="0"/>
      <w:divBdr>
        <w:top w:val="none" w:sz="0" w:space="0" w:color="auto"/>
        <w:left w:val="none" w:sz="0" w:space="0" w:color="auto"/>
        <w:bottom w:val="none" w:sz="0" w:space="0" w:color="auto"/>
        <w:right w:val="none" w:sz="0" w:space="0" w:color="auto"/>
      </w:divBdr>
    </w:div>
    <w:div w:id="2076859102">
      <w:bodyDiv w:val="1"/>
      <w:marLeft w:val="0"/>
      <w:marRight w:val="0"/>
      <w:marTop w:val="0"/>
      <w:marBottom w:val="0"/>
      <w:divBdr>
        <w:top w:val="none" w:sz="0" w:space="0" w:color="auto"/>
        <w:left w:val="none" w:sz="0" w:space="0" w:color="auto"/>
        <w:bottom w:val="none" w:sz="0" w:space="0" w:color="auto"/>
        <w:right w:val="none" w:sz="0" w:space="0" w:color="auto"/>
      </w:divBdr>
    </w:div>
    <w:div w:id="2082025110">
      <w:bodyDiv w:val="1"/>
      <w:marLeft w:val="0"/>
      <w:marRight w:val="0"/>
      <w:marTop w:val="0"/>
      <w:marBottom w:val="0"/>
      <w:divBdr>
        <w:top w:val="none" w:sz="0" w:space="0" w:color="auto"/>
        <w:left w:val="none" w:sz="0" w:space="0" w:color="auto"/>
        <w:bottom w:val="none" w:sz="0" w:space="0" w:color="auto"/>
        <w:right w:val="none" w:sz="0" w:space="0" w:color="auto"/>
      </w:divBdr>
    </w:div>
    <w:div w:id="2082749231">
      <w:bodyDiv w:val="1"/>
      <w:marLeft w:val="0"/>
      <w:marRight w:val="0"/>
      <w:marTop w:val="0"/>
      <w:marBottom w:val="0"/>
      <w:divBdr>
        <w:top w:val="none" w:sz="0" w:space="0" w:color="auto"/>
        <w:left w:val="none" w:sz="0" w:space="0" w:color="auto"/>
        <w:bottom w:val="none" w:sz="0" w:space="0" w:color="auto"/>
        <w:right w:val="none" w:sz="0" w:space="0" w:color="auto"/>
      </w:divBdr>
    </w:div>
    <w:div w:id="2092000915">
      <w:bodyDiv w:val="1"/>
      <w:marLeft w:val="0"/>
      <w:marRight w:val="0"/>
      <w:marTop w:val="0"/>
      <w:marBottom w:val="0"/>
      <w:divBdr>
        <w:top w:val="none" w:sz="0" w:space="0" w:color="auto"/>
        <w:left w:val="none" w:sz="0" w:space="0" w:color="auto"/>
        <w:bottom w:val="none" w:sz="0" w:space="0" w:color="auto"/>
        <w:right w:val="none" w:sz="0" w:space="0" w:color="auto"/>
      </w:divBdr>
    </w:div>
    <w:div w:id="2096901168">
      <w:bodyDiv w:val="1"/>
      <w:marLeft w:val="0"/>
      <w:marRight w:val="0"/>
      <w:marTop w:val="0"/>
      <w:marBottom w:val="0"/>
      <w:divBdr>
        <w:top w:val="none" w:sz="0" w:space="0" w:color="auto"/>
        <w:left w:val="none" w:sz="0" w:space="0" w:color="auto"/>
        <w:bottom w:val="none" w:sz="0" w:space="0" w:color="auto"/>
        <w:right w:val="none" w:sz="0" w:space="0" w:color="auto"/>
      </w:divBdr>
    </w:div>
    <w:div w:id="2101414576">
      <w:bodyDiv w:val="1"/>
      <w:marLeft w:val="0"/>
      <w:marRight w:val="0"/>
      <w:marTop w:val="0"/>
      <w:marBottom w:val="0"/>
      <w:divBdr>
        <w:top w:val="none" w:sz="0" w:space="0" w:color="auto"/>
        <w:left w:val="none" w:sz="0" w:space="0" w:color="auto"/>
        <w:bottom w:val="none" w:sz="0" w:space="0" w:color="auto"/>
        <w:right w:val="none" w:sz="0" w:space="0" w:color="auto"/>
      </w:divBdr>
    </w:div>
    <w:div w:id="2104569505">
      <w:bodyDiv w:val="1"/>
      <w:marLeft w:val="0"/>
      <w:marRight w:val="0"/>
      <w:marTop w:val="0"/>
      <w:marBottom w:val="0"/>
      <w:divBdr>
        <w:top w:val="none" w:sz="0" w:space="0" w:color="auto"/>
        <w:left w:val="none" w:sz="0" w:space="0" w:color="auto"/>
        <w:bottom w:val="none" w:sz="0" w:space="0" w:color="auto"/>
        <w:right w:val="none" w:sz="0" w:space="0" w:color="auto"/>
      </w:divBdr>
    </w:div>
    <w:div w:id="2105615091">
      <w:bodyDiv w:val="1"/>
      <w:marLeft w:val="0"/>
      <w:marRight w:val="0"/>
      <w:marTop w:val="0"/>
      <w:marBottom w:val="0"/>
      <w:divBdr>
        <w:top w:val="none" w:sz="0" w:space="0" w:color="auto"/>
        <w:left w:val="none" w:sz="0" w:space="0" w:color="auto"/>
        <w:bottom w:val="none" w:sz="0" w:space="0" w:color="auto"/>
        <w:right w:val="none" w:sz="0" w:space="0" w:color="auto"/>
      </w:divBdr>
    </w:div>
    <w:div w:id="2110199996">
      <w:bodyDiv w:val="1"/>
      <w:marLeft w:val="0"/>
      <w:marRight w:val="0"/>
      <w:marTop w:val="0"/>
      <w:marBottom w:val="0"/>
      <w:divBdr>
        <w:top w:val="none" w:sz="0" w:space="0" w:color="auto"/>
        <w:left w:val="none" w:sz="0" w:space="0" w:color="auto"/>
        <w:bottom w:val="none" w:sz="0" w:space="0" w:color="auto"/>
        <w:right w:val="none" w:sz="0" w:space="0" w:color="auto"/>
      </w:divBdr>
    </w:div>
    <w:div w:id="2135559983">
      <w:bodyDiv w:val="1"/>
      <w:marLeft w:val="0"/>
      <w:marRight w:val="0"/>
      <w:marTop w:val="0"/>
      <w:marBottom w:val="0"/>
      <w:divBdr>
        <w:top w:val="none" w:sz="0" w:space="0" w:color="auto"/>
        <w:left w:val="none" w:sz="0" w:space="0" w:color="auto"/>
        <w:bottom w:val="none" w:sz="0" w:space="0" w:color="auto"/>
        <w:right w:val="none" w:sz="0" w:space="0" w:color="auto"/>
      </w:divBdr>
    </w:div>
    <w:div w:id="2136867749">
      <w:bodyDiv w:val="1"/>
      <w:marLeft w:val="0"/>
      <w:marRight w:val="0"/>
      <w:marTop w:val="0"/>
      <w:marBottom w:val="0"/>
      <w:divBdr>
        <w:top w:val="none" w:sz="0" w:space="0" w:color="auto"/>
        <w:left w:val="none" w:sz="0" w:space="0" w:color="auto"/>
        <w:bottom w:val="none" w:sz="0" w:space="0" w:color="auto"/>
        <w:right w:val="none" w:sz="0" w:space="0" w:color="auto"/>
      </w:divBdr>
    </w:div>
    <w:div w:id="2142919339">
      <w:bodyDiv w:val="1"/>
      <w:marLeft w:val="0"/>
      <w:marRight w:val="0"/>
      <w:marTop w:val="0"/>
      <w:marBottom w:val="0"/>
      <w:divBdr>
        <w:top w:val="none" w:sz="0" w:space="0" w:color="auto"/>
        <w:left w:val="none" w:sz="0" w:space="0" w:color="auto"/>
        <w:bottom w:val="none" w:sz="0" w:space="0" w:color="auto"/>
        <w:right w:val="none" w:sz="0" w:space="0" w:color="auto"/>
      </w:divBdr>
    </w:div>
    <w:div w:id="21447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FE15-31FE-453F-A615-B10E36C8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6560</Words>
  <Characters>37393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RSI</dc:creator>
  <cp:keywords/>
  <dc:description/>
  <cp:lastModifiedBy>Mariana Udumyan</cp:lastModifiedBy>
  <cp:revision>16</cp:revision>
  <dcterms:created xsi:type="dcterms:W3CDTF">2026-03-31T10:33:00Z</dcterms:created>
  <dcterms:modified xsi:type="dcterms:W3CDTF">2026-04-13T07:28:00Z</dcterms:modified>
</cp:coreProperties>
</file>