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352545" w14:textId="77777777" w:rsidR="00C109CA" w:rsidRPr="0086607B" w:rsidRDefault="00C109CA" w:rsidP="00C109CA">
      <w:pPr>
        <w:spacing w:after="0" w:line="276" w:lineRule="auto"/>
        <w:jc w:val="center"/>
        <w:rPr>
          <w:rFonts w:ascii="GHEA Grapalat" w:eastAsia="Calibri" w:hAnsi="GHEA Grapalat" w:cs="Times New Roman"/>
          <w:b/>
          <w:sz w:val="24"/>
          <w:szCs w:val="24"/>
          <w:lang w:val="hy-AM"/>
        </w:rPr>
      </w:pPr>
      <w:r>
        <w:rPr>
          <w:rFonts w:ascii="GHEA Grapalat" w:eastAsia="Calibri" w:hAnsi="GHEA Grapalat" w:cs="Times New Roman"/>
          <w:b/>
          <w:sz w:val="24"/>
          <w:szCs w:val="24"/>
          <w:lang w:val="hy-AM"/>
        </w:rPr>
        <w:t>ՑԱՆԿ</w:t>
      </w:r>
    </w:p>
    <w:p w14:paraId="4DE3ACFF" w14:textId="77777777" w:rsidR="00C109CA" w:rsidRPr="0086607B" w:rsidRDefault="00C109CA" w:rsidP="00C109CA">
      <w:pPr>
        <w:spacing w:after="0" w:line="276" w:lineRule="auto"/>
        <w:jc w:val="center"/>
        <w:rPr>
          <w:rFonts w:ascii="GHEA Grapalat" w:eastAsia="Calibri" w:hAnsi="GHEA Grapalat" w:cs="Times New Roman"/>
          <w:b/>
          <w:sz w:val="24"/>
          <w:szCs w:val="24"/>
          <w:lang w:val="hy-AM"/>
        </w:rPr>
      </w:pPr>
    </w:p>
    <w:p w14:paraId="32707FE4" w14:textId="68FFB8DD" w:rsidR="00C109CA" w:rsidRPr="0086607B" w:rsidRDefault="00C109CA" w:rsidP="00C109CA">
      <w:pPr>
        <w:spacing w:after="0" w:line="276" w:lineRule="auto"/>
        <w:jc w:val="center"/>
        <w:rPr>
          <w:rFonts w:ascii="GHEA Grapalat" w:eastAsia="Calibri" w:hAnsi="GHEA Grapalat" w:cs="Segoe UI"/>
          <w:b/>
          <w:color w:val="0A0A0A"/>
          <w:sz w:val="24"/>
          <w:szCs w:val="24"/>
          <w:shd w:val="clear" w:color="auto" w:fill="FEFEFE"/>
          <w:lang w:val="hy-AM"/>
        </w:rPr>
      </w:pPr>
      <w:r w:rsidRPr="0086607B">
        <w:rPr>
          <w:rFonts w:ascii="GHEA Grapalat" w:eastAsia="Calibri" w:hAnsi="GHEA Grapalat" w:cs="Segoe UI"/>
          <w:b/>
          <w:color w:val="0A0A0A"/>
          <w:sz w:val="24"/>
          <w:szCs w:val="24"/>
          <w:shd w:val="clear" w:color="auto" w:fill="FEFEFE"/>
          <w:lang w:val="hy-AM"/>
        </w:rPr>
        <w:t xml:space="preserve">ՀԱՅԱՍՏԱՆԻ ՀԱՆՐԱՊԵՏՈՒԹՅՈՒՆՈՒՄ ԱԳՐՈՊԱՐԵՆԱՅԻՆ ՈԼՈՐՏԻ ՍԱՐՔԱՎՈՐՈՒՄՆԵՐԻ ԼԻԶԻՆԳԻ ԱՋԱԿՑՈՒԹՅԱՆ ԾՐԱԳՐԻ ՄԱՍՆԱԿԻՑ ՖԻՆԱՆՍԱԿԱՆ ԿԱՌՈՒՅՑՆԵՐԻ </w:t>
      </w:r>
    </w:p>
    <w:p w14:paraId="20E70BB9" w14:textId="77777777" w:rsidR="00C109CA" w:rsidRPr="0086607B" w:rsidRDefault="00C109CA" w:rsidP="00C109CA">
      <w:pPr>
        <w:spacing w:after="0" w:line="276" w:lineRule="auto"/>
        <w:jc w:val="center"/>
        <w:rPr>
          <w:rFonts w:ascii="GHEA Grapalat" w:eastAsia="Calibri" w:hAnsi="GHEA Grapalat" w:cs="Segoe UI"/>
          <w:b/>
          <w:color w:val="0A0A0A"/>
          <w:sz w:val="24"/>
          <w:szCs w:val="24"/>
          <w:shd w:val="clear" w:color="auto" w:fill="FEFEFE"/>
          <w:lang w:val="hy-AM"/>
        </w:rPr>
      </w:pPr>
    </w:p>
    <w:p w14:paraId="5AB96D08" w14:textId="77777777" w:rsidR="00C109CA" w:rsidRPr="0086607B" w:rsidRDefault="00C109CA" w:rsidP="00C109CA">
      <w:pPr>
        <w:spacing w:after="0" w:line="276" w:lineRule="auto"/>
        <w:ind w:firstLine="720"/>
        <w:jc w:val="both"/>
        <w:rPr>
          <w:rFonts w:ascii="GHEA Grapalat" w:eastAsia="Calibri" w:hAnsi="GHEA Grapalat" w:cs="Segoe UI"/>
          <w:color w:val="0A0A0A"/>
          <w:sz w:val="24"/>
          <w:szCs w:val="24"/>
          <w:shd w:val="clear" w:color="auto" w:fill="FEFEFE"/>
          <w:lang w:val="hy-AM"/>
        </w:rPr>
      </w:pPr>
      <w:r w:rsidRPr="0086607B">
        <w:rPr>
          <w:rFonts w:ascii="GHEA Grapalat" w:eastAsia="Calibri" w:hAnsi="GHEA Grapalat" w:cs="Segoe UI"/>
          <w:color w:val="0A0A0A"/>
          <w:sz w:val="24"/>
          <w:szCs w:val="24"/>
          <w:shd w:val="clear" w:color="auto" w:fill="FEFEFE"/>
          <w:lang w:val="hy-AM"/>
        </w:rPr>
        <w:t>ՀՀ կառավարության 2018 թվականի հուլիսի 19-ի N 893-Լ որոշմամբ հաստատված Հայաստանի Հանրապետությունում ագրոպարենային ոլորտի սարքավորումների լիզինգի աջակցության ծրագրին մասնակցում են հետևյալ ֆինանսական կառույցները՝</w:t>
      </w:r>
    </w:p>
    <w:p w14:paraId="1698A7EC" w14:textId="77777777" w:rsidR="00C109CA" w:rsidRPr="0086607B" w:rsidRDefault="00C109CA" w:rsidP="00C109CA">
      <w:pPr>
        <w:spacing w:after="0" w:line="276" w:lineRule="auto"/>
        <w:ind w:firstLine="720"/>
        <w:jc w:val="both"/>
        <w:rPr>
          <w:rFonts w:ascii="GHEA Grapalat" w:eastAsia="Calibri" w:hAnsi="GHEA Grapalat" w:cs="Segoe UI"/>
          <w:color w:val="0A0A0A"/>
          <w:sz w:val="24"/>
          <w:szCs w:val="24"/>
          <w:shd w:val="clear" w:color="auto" w:fill="FEFEFE"/>
          <w:lang w:val="hy-AM"/>
        </w:rPr>
      </w:pPr>
    </w:p>
    <w:p w14:paraId="796EBE4E" w14:textId="77777777" w:rsidR="00C109CA" w:rsidRPr="0086607B" w:rsidRDefault="00C109CA" w:rsidP="00C109CA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GHEA Grapalat" w:eastAsia="Calibri" w:hAnsi="GHEA Grapalat" w:cs="Segoe UI"/>
          <w:color w:val="0A0A0A"/>
          <w:sz w:val="24"/>
          <w:szCs w:val="24"/>
          <w:shd w:val="clear" w:color="auto" w:fill="FEFEFE"/>
          <w:lang w:val="hy-AM"/>
        </w:rPr>
      </w:pPr>
      <w:r w:rsidRPr="0086607B">
        <w:rPr>
          <w:rFonts w:ascii="GHEA Grapalat" w:eastAsia="Calibri" w:hAnsi="GHEA Grapalat" w:cs="Segoe UI"/>
          <w:color w:val="0A0A0A"/>
          <w:sz w:val="24"/>
          <w:szCs w:val="24"/>
          <w:shd w:val="clear" w:color="auto" w:fill="FEFEFE"/>
          <w:lang w:val="hy-AM"/>
        </w:rPr>
        <w:t>«ԱԳԲԱ Լիզինգ» ՎԿ ՓԲԸ</w:t>
      </w:r>
    </w:p>
    <w:p w14:paraId="2887B1AB" w14:textId="77777777" w:rsidR="00C109CA" w:rsidRPr="0086607B" w:rsidRDefault="0081666B" w:rsidP="00C109CA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GHEA Grapalat" w:eastAsia="Calibri" w:hAnsi="GHEA Grapalat" w:cs="Segoe UI"/>
          <w:color w:val="0A0A0A"/>
          <w:sz w:val="24"/>
          <w:szCs w:val="24"/>
          <w:shd w:val="clear" w:color="auto" w:fill="FEFEFE"/>
          <w:lang w:val="hy-AM"/>
        </w:rPr>
      </w:pPr>
      <w:hyperlink r:id="rId5" w:history="1">
        <w:r w:rsidR="00C109CA" w:rsidRPr="0086607B">
          <w:rPr>
            <w:rFonts w:ascii="GHEA Grapalat" w:eastAsia="Calibri" w:hAnsi="GHEA Grapalat" w:cs="Segoe UI"/>
            <w:color w:val="0A0A0A"/>
            <w:sz w:val="24"/>
            <w:szCs w:val="24"/>
            <w:shd w:val="clear" w:color="auto" w:fill="FEFEFE"/>
            <w:lang w:val="hy-AM"/>
          </w:rPr>
          <w:t>«Հայաստանի զարգացման և ներդրումների կորպորացիա» ՈՒՎԿ</w:t>
        </w:r>
      </w:hyperlink>
      <w:r w:rsidR="00C109CA" w:rsidRPr="0086607B">
        <w:rPr>
          <w:rFonts w:ascii="GHEA Grapalat" w:eastAsia="Calibri" w:hAnsi="GHEA Grapalat" w:cs="Segoe UI"/>
          <w:color w:val="0A0A0A"/>
          <w:sz w:val="24"/>
          <w:szCs w:val="24"/>
          <w:shd w:val="clear" w:color="auto" w:fill="FEFEFE"/>
          <w:lang w:val="hy-AM"/>
        </w:rPr>
        <w:t xml:space="preserve"> ՓԲԸ</w:t>
      </w:r>
      <w:r w:rsidR="00C109CA">
        <w:rPr>
          <w:rFonts w:ascii="GHEA Grapalat" w:eastAsia="Calibri" w:hAnsi="GHEA Grapalat" w:cs="Segoe UI"/>
          <w:color w:val="0A0A0A"/>
          <w:sz w:val="24"/>
          <w:szCs w:val="24"/>
          <w:shd w:val="clear" w:color="auto" w:fill="FEFEFE"/>
          <w:lang w:val="hy-AM"/>
        </w:rPr>
        <w:t>,</w:t>
      </w:r>
    </w:p>
    <w:p w14:paraId="78B7C65C" w14:textId="77777777" w:rsidR="00C109CA" w:rsidRPr="0086607B" w:rsidRDefault="0081666B" w:rsidP="00C109CA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GHEA Grapalat" w:eastAsia="Calibri" w:hAnsi="GHEA Grapalat" w:cs="Segoe UI"/>
          <w:color w:val="0A0A0A"/>
          <w:sz w:val="24"/>
          <w:szCs w:val="24"/>
          <w:shd w:val="clear" w:color="auto" w:fill="FEFEFE"/>
          <w:lang w:val="hy-AM"/>
        </w:rPr>
      </w:pPr>
      <w:hyperlink r:id="rId6" w:history="1">
        <w:r w:rsidR="00C109CA" w:rsidRPr="0086607B">
          <w:rPr>
            <w:rFonts w:ascii="GHEA Grapalat" w:eastAsia="Calibri" w:hAnsi="GHEA Grapalat" w:cs="Segoe UI"/>
            <w:color w:val="0A0A0A"/>
            <w:sz w:val="24"/>
            <w:szCs w:val="24"/>
            <w:shd w:val="clear" w:color="auto" w:fill="FEFEFE"/>
            <w:lang w:val="hy-AM"/>
          </w:rPr>
          <w:t>«ՔԱՐԴ ԱգրոԿրեդիտ» ՈւՎԿ</w:t>
        </w:r>
      </w:hyperlink>
      <w:r w:rsidR="00C109CA" w:rsidRPr="0086607B">
        <w:rPr>
          <w:rFonts w:ascii="GHEA Grapalat" w:eastAsia="Calibri" w:hAnsi="GHEA Grapalat" w:cs="Segoe UI"/>
          <w:color w:val="0A0A0A"/>
          <w:sz w:val="24"/>
          <w:szCs w:val="24"/>
          <w:shd w:val="clear" w:color="auto" w:fill="FEFEFE"/>
          <w:lang w:val="hy-AM"/>
        </w:rPr>
        <w:t xml:space="preserve"> ՓԲԸ,</w:t>
      </w:r>
    </w:p>
    <w:p w14:paraId="3D419E13" w14:textId="77777777" w:rsidR="00C109CA" w:rsidRPr="0086607B" w:rsidRDefault="00C109CA" w:rsidP="00C109CA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GHEA Grapalat" w:eastAsia="Calibri" w:hAnsi="GHEA Grapalat" w:cs="Segoe UI"/>
          <w:color w:val="0A0A0A"/>
          <w:sz w:val="24"/>
          <w:szCs w:val="24"/>
          <w:shd w:val="clear" w:color="auto" w:fill="FEFEFE"/>
          <w:lang w:val="hy-AM"/>
        </w:rPr>
      </w:pPr>
      <w:r w:rsidRPr="0086607B">
        <w:rPr>
          <w:rFonts w:ascii="GHEA Grapalat" w:eastAsia="Calibri" w:hAnsi="GHEA Grapalat" w:cs="Segoe UI"/>
          <w:color w:val="0A0A0A"/>
          <w:sz w:val="24"/>
          <w:szCs w:val="24"/>
          <w:shd w:val="clear" w:color="auto" w:fill="FEFEFE"/>
          <w:lang w:val="hy-AM"/>
        </w:rPr>
        <w:t>«Արմսվիսբանկ» ՓԲԸ,</w:t>
      </w:r>
    </w:p>
    <w:p w14:paraId="195A130D" w14:textId="77777777" w:rsidR="00C109CA" w:rsidRPr="0086607B" w:rsidRDefault="00C109CA" w:rsidP="00C109CA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GHEA Grapalat" w:eastAsia="Calibri" w:hAnsi="GHEA Grapalat" w:cs="Segoe UI"/>
          <w:color w:val="0A0A0A"/>
          <w:sz w:val="24"/>
          <w:szCs w:val="24"/>
          <w:shd w:val="clear" w:color="auto" w:fill="FEFEFE"/>
          <w:lang w:val="hy-AM"/>
        </w:rPr>
      </w:pPr>
      <w:r w:rsidRPr="0086607B">
        <w:rPr>
          <w:rFonts w:ascii="GHEA Grapalat" w:eastAsia="Calibri" w:hAnsi="GHEA Grapalat" w:cs="Segoe UI"/>
          <w:color w:val="0A0A0A"/>
          <w:sz w:val="24"/>
          <w:szCs w:val="24"/>
          <w:shd w:val="clear" w:color="auto" w:fill="FEFEFE"/>
          <w:lang w:val="hy-AM"/>
        </w:rPr>
        <w:t>«Կոնվերս բանկ» ՓԲԸ,</w:t>
      </w:r>
    </w:p>
    <w:p w14:paraId="2F998C86" w14:textId="77777777" w:rsidR="00C109CA" w:rsidRPr="0086607B" w:rsidRDefault="00C109CA" w:rsidP="00C109CA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GHEA Grapalat" w:eastAsia="Calibri" w:hAnsi="GHEA Grapalat" w:cs="Segoe UI"/>
          <w:color w:val="0A0A0A"/>
          <w:sz w:val="24"/>
          <w:szCs w:val="24"/>
          <w:shd w:val="clear" w:color="auto" w:fill="FEFEFE"/>
          <w:lang w:val="hy-AM"/>
        </w:rPr>
      </w:pPr>
      <w:r w:rsidRPr="0086607B">
        <w:rPr>
          <w:rFonts w:ascii="GHEA Grapalat" w:eastAsia="Calibri" w:hAnsi="GHEA Grapalat" w:cs="Segoe UI"/>
          <w:color w:val="0A0A0A"/>
          <w:sz w:val="24"/>
          <w:szCs w:val="24"/>
          <w:shd w:val="clear" w:color="auto" w:fill="FEFEFE"/>
          <w:lang w:val="hy-AM"/>
        </w:rPr>
        <w:t>«Հայէկոնոմբանկ» ԲԲԸ,</w:t>
      </w:r>
    </w:p>
    <w:p w14:paraId="30B0D05D" w14:textId="77777777" w:rsidR="00C109CA" w:rsidRPr="0086607B" w:rsidRDefault="00C109CA" w:rsidP="00C109CA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GHEA Grapalat" w:eastAsia="Calibri" w:hAnsi="GHEA Grapalat" w:cs="Segoe UI"/>
          <w:color w:val="0A0A0A"/>
          <w:sz w:val="24"/>
          <w:szCs w:val="24"/>
          <w:shd w:val="clear" w:color="auto" w:fill="FEFEFE"/>
          <w:lang w:val="hy-AM"/>
        </w:rPr>
      </w:pPr>
      <w:r w:rsidRPr="0086607B">
        <w:rPr>
          <w:rFonts w:ascii="GHEA Grapalat" w:eastAsia="Calibri" w:hAnsi="GHEA Grapalat" w:cs="Segoe UI"/>
          <w:color w:val="0A0A0A"/>
          <w:sz w:val="24"/>
          <w:szCs w:val="24"/>
          <w:shd w:val="clear" w:color="auto" w:fill="FEFEFE"/>
          <w:lang w:val="hy-AM"/>
        </w:rPr>
        <w:t>«Ամերիաբանկ» ՓԲԸ,</w:t>
      </w:r>
    </w:p>
    <w:p w14:paraId="0A3657E8" w14:textId="77777777" w:rsidR="00C109CA" w:rsidRPr="0086607B" w:rsidRDefault="00C109CA" w:rsidP="00C109CA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GHEA Grapalat" w:eastAsia="Calibri" w:hAnsi="GHEA Grapalat" w:cs="Segoe UI"/>
          <w:color w:val="0A0A0A"/>
          <w:sz w:val="24"/>
          <w:szCs w:val="24"/>
          <w:shd w:val="clear" w:color="auto" w:fill="FEFEFE"/>
          <w:lang w:val="hy-AM"/>
        </w:rPr>
      </w:pPr>
      <w:r w:rsidRPr="0086607B">
        <w:rPr>
          <w:rFonts w:ascii="GHEA Grapalat" w:eastAsia="Calibri" w:hAnsi="GHEA Grapalat" w:cs="Segoe UI"/>
          <w:color w:val="0A0A0A"/>
          <w:sz w:val="24"/>
          <w:szCs w:val="24"/>
          <w:shd w:val="clear" w:color="auto" w:fill="FEFEFE"/>
          <w:lang w:val="hy-AM"/>
        </w:rPr>
        <w:t xml:space="preserve">«Արմենիա լիզինգ քամփնի» ՈՒՎԿ ՓԲԸ, </w:t>
      </w:r>
    </w:p>
    <w:p w14:paraId="61D703C5" w14:textId="77777777" w:rsidR="00C109CA" w:rsidRPr="0086607B" w:rsidRDefault="00C109CA" w:rsidP="00C109CA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GHEA Grapalat" w:eastAsia="Calibri" w:hAnsi="GHEA Grapalat" w:cs="Segoe UI"/>
          <w:color w:val="0A0A0A"/>
          <w:sz w:val="24"/>
          <w:szCs w:val="24"/>
          <w:shd w:val="clear" w:color="auto" w:fill="FEFEFE"/>
          <w:lang w:val="hy-AM"/>
        </w:rPr>
      </w:pPr>
      <w:r w:rsidRPr="0086607B">
        <w:rPr>
          <w:rFonts w:ascii="GHEA Grapalat" w:eastAsia="Calibri" w:hAnsi="GHEA Grapalat" w:cs="Segoe UI"/>
          <w:color w:val="0A0A0A"/>
          <w:sz w:val="24"/>
          <w:szCs w:val="24"/>
          <w:shd w:val="clear" w:color="auto" w:fill="FEFEFE"/>
          <w:lang w:val="hy-AM"/>
        </w:rPr>
        <w:t>«Ֆարմ կրեդիտ արմենիա» ՈՒՎԿ ԱԿ,</w:t>
      </w:r>
    </w:p>
    <w:p w14:paraId="10B88804" w14:textId="77777777" w:rsidR="00C109CA" w:rsidRPr="0086607B" w:rsidRDefault="00C109CA" w:rsidP="00C109CA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GHEA Grapalat" w:eastAsia="Calibri" w:hAnsi="GHEA Grapalat" w:cs="Segoe UI"/>
          <w:color w:val="0A0A0A"/>
          <w:sz w:val="24"/>
          <w:szCs w:val="24"/>
          <w:shd w:val="clear" w:color="auto" w:fill="FEFEFE"/>
          <w:lang w:val="hy-AM"/>
        </w:rPr>
      </w:pPr>
      <w:r w:rsidRPr="0086607B">
        <w:rPr>
          <w:rFonts w:ascii="GHEA Grapalat" w:eastAsia="Calibri" w:hAnsi="GHEA Grapalat" w:cs="Segoe UI"/>
          <w:color w:val="0A0A0A"/>
          <w:sz w:val="24"/>
          <w:szCs w:val="24"/>
          <w:shd w:val="clear" w:color="auto" w:fill="FEFEFE"/>
          <w:lang w:val="hy-AM"/>
        </w:rPr>
        <w:t xml:space="preserve"> «Ինեկոբանկ» ՓԲԸ,</w:t>
      </w:r>
    </w:p>
    <w:p w14:paraId="1246C711" w14:textId="77777777" w:rsidR="00C109CA" w:rsidRPr="0086607B" w:rsidRDefault="00C109CA" w:rsidP="00C109CA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GHEA Grapalat" w:eastAsia="Calibri" w:hAnsi="GHEA Grapalat" w:cs="Segoe UI"/>
          <w:color w:val="0A0A0A"/>
          <w:sz w:val="24"/>
          <w:szCs w:val="24"/>
          <w:shd w:val="clear" w:color="auto" w:fill="FEFEFE"/>
          <w:lang w:val="hy-AM"/>
        </w:rPr>
      </w:pPr>
      <w:r w:rsidRPr="0086607B">
        <w:rPr>
          <w:rFonts w:ascii="GHEA Grapalat" w:eastAsia="Calibri" w:hAnsi="GHEA Grapalat" w:cs="Segoe UI"/>
          <w:color w:val="0A0A0A"/>
          <w:sz w:val="24"/>
          <w:szCs w:val="24"/>
          <w:shd w:val="clear" w:color="auto" w:fill="FEFEFE"/>
          <w:lang w:val="hy-AM"/>
        </w:rPr>
        <w:t>«Կրեդիտ Կոնցեպտ» ՈՒՎԿ ՓԲԸ,</w:t>
      </w:r>
    </w:p>
    <w:p w14:paraId="404F80D6" w14:textId="77777777" w:rsidR="00C109CA" w:rsidRPr="0086607B" w:rsidRDefault="00C109CA" w:rsidP="00C109CA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GHEA Grapalat" w:eastAsia="Calibri" w:hAnsi="GHEA Grapalat" w:cs="Segoe UI"/>
          <w:color w:val="0A0A0A"/>
          <w:sz w:val="24"/>
          <w:szCs w:val="24"/>
          <w:shd w:val="clear" w:color="auto" w:fill="FEFEFE"/>
          <w:lang w:val="hy-AM"/>
        </w:rPr>
      </w:pPr>
      <w:r w:rsidRPr="0086607B">
        <w:rPr>
          <w:rFonts w:ascii="GHEA Grapalat" w:eastAsia="Calibri" w:hAnsi="GHEA Grapalat" w:cs="Segoe UI"/>
          <w:color w:val="0A0A0A"/>
          <w:sz w:val="24"/>
          <w:szCs w:val="24"/>
          <w:shd w:val="clear" w:color="auto" w:fill="FEFEFE"/>
          <w:lang w:val="hy-AM"/>
        </w:rPr>
        <w:t>«Պրեմիում Կրեդիտ» ՈՒՎԿ ՓԲԸ,</w:t>
      </w:r>
    </w:p>
    <w:p w14:paraId="450E6B48" w14:textId="77777777" w:rsidR="00C109CA" w:rsidRPr="0086607B" w:rsidRDefault="00C109CA" w:rsidP="00C109CA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GHEA Grapalat" w:eastAsia="Calibri" w:hAnsi="GHEA Grapalat" w:cs="Segoe UI"/>
          <w:color w:val="0A0A0A"/>
          <w:sz w:val="24"/>
          <w:szCs w:val="24"/>
          <w:shd w:val="clear" w:color="auto" w:fill="FEFEFE"/>
          <w:lang w:val="hy-AM"/>
        </w:rPr>
      </w:pPr>
      <w:r w:rsidRPr="0086607B">
        <w:rPr>
          <w:rFonts w:ascii="GHEA Grapalat" w:eastAsia="Calibri" w:hAnsi="GHEA Grapalat" w:cs="Segoe UI"/>
          <w:color w:val="0A0A0A"/>
          <w:sz w:val="24"/>
          <w:szCs w:val="24"/>
          <w:shd w:val="clear" w:color="auto" w:fill="FEFEFE"/>
          <w:lang w:val="hy-AM"/>
        </w:rPr>
        <w:t>«Նորմա Կրեդիտ» ՈՒՎԿ ՓԲԸ,</w:t>
      </w:r>
    </w:p>
    <w:p w14:paraId="71EF1615" w14:textId="77777777" w:rsidR="00247FD4" w:rsidRPr="00247FD4" w:rsidRDefault="00C109CA" w:rsidP="00C109CA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GHEA Grapalat" w:eastAsia="Calibri" w:hAnsi="GHEA Grapalat" w:cs="Segoe UI"/>
          <w:color w:val="0A0A0A"/>
          <w:sz w:val="24"/>
          <w:szCs w:val="24"/>
          <w:shd w:val="clear" w:color="auto" w:fill="FEFEFE"/>
          <w:lang w:val="hy-AM"/>
        </w:rPr>
      </w:pPr>
      <w:r w:rsidRPr="0086607B">
        <w:rPr>
          <w:rFonts w:ascii="GHEA Grapalat" w:eastAsia="Calibri" w:hAnsi="GHEA Grapalat" w:cs="Segoe UI"/>
          <w:color w:val="0A0A0A"/>
          <w:sz w:val="24"/>
          <w:szCs w:val="24"/>
          <w:shd w:val="clear" w:color="auto" w:fill="FEFEFE"/>
          <w:lang w:val="hy-AM"/>
        </w:rPr>
        <w:t>«Յունիբանկ» ԲԲԸ</w:t>
      </w:r>
      <w:r w:rsidR="00247FD4">
        <w:rPr>
          <w:rFonts w:ascii="GHEA Grapalat" w:eastAsia="Calibri" w:hAnsi="GHEA Grapalat" w:cs="Segoe UI"/>
          <w:color w:val="0A0A0A"/>
          <w:sz w:val="24"/>
          <w:szCs w:val="24"/>
          <w:shd w:val="clear" w:color="auto" w:fill="FEFEFE"/>
        </w:rPr>
        <w:t>,</w:t>
      </w:r>
    </w:p>
    <w:p w14:paraId="3E926B3A" w14:textId="77777777" w:rsidR="0010737A" w:rsidRDefault="00247FD4" w:rsidP="00247FD4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GHEA Grapalat" w:eastAsia="Calibri" w:hAnsi="GHEA Grapalat" w:cs="Segoe UI"/>
          <w:color w:val="0A0A0A"/>
          <w:sz w:val="24"/>
          <w:szCs w:val="24"/>
          <w:shd w:val="clear" w:color="auto" w:fill="FEFEFE"/>
          <w:lang w:val="hy-AM"/>
        </w:rPr>
      </w:pPr>
      <w:r>
        <w:rPr>
          <w:rFonts w:ascii="GHEA Grapalat" w:eastAsia="Calibri" w:hAnsi="GHEA Grapalat" w:cs="Segoe UI"/>
          <w:color w:val="0A0A0A"/>
          <w:sz w:val="24"/>
          <w:szCs w:val="24"/>
          <w:shd w:val="clear" w:color="auto" w:fill="FEFEFE"/>
          <w:lang w:val="hy-AM"/>
        </w:rPr>
        <w:t xml:space="preserve">«ԱՅԴԻ Լիզինգ» </w:t>
      </w:r>
      <w:r w:rsidRPr="0086607B">
        <w:rPr>
          <w:rFonts w:ascii="GHEA Grapalat" w:eastAsia="Calibri" w:hAnsi="GHEA Grapalat" w:cs="Segoe UI"/>
          <w:color w:val="0A0A0A"/>
          <w:sz w:val="24"/>
          <w:szCs w:val="24"/>
          <w:shd w:val="clear" w:color="auto" w:fill="FEFEFE"/>
          <w:lang w:val="hy-AM"/>
        </w:rPr>
        <w:t>ՈՒՎԿ ՓԲԸ</w:t>
      </w:r>
      <w:r w:rsidR="0010737A">
        <w:rPr>
          <w:rFonts w:ascii="GHEA Grapalat" w:eastAsia="Calibri" w:hAnsi="GHEA Grapalat" w:cs="Segoe UI"/>
          <w:color w:val="0A0A0A"/>
          <w:sz w:val="24"/>
          <w:szCs w:val="24"/>
          <w:shd w:val="clear" w:color="auto" w:fill="FEFEFE"/>
          <w:lang w:val="hy-AM"/>
        </w:rPr>
        <w:t>,</w:t>
      </w:r>
    </w:p>
    <w:p w14:paraId="590FA5C5" w14:textId="77777777" w:rsidR="0081666B" w:rsidRDefault="0010737A" w:rsidP="00247FD4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GHEA Grapalat" w:eastAsia="Calibri" w:hAnsi="GHEA Grapalat" w:cs="Segoe UI"/>
          <w:color w:val="0A0A0A"/>
          <w:sz w:val="24"/>
          <w:szCs w:val="24"/>
          <w:shd w:val="clear" w:color="auto" w:fill="FEFEFE"/>
          <w:lang w:val="hy-AM"/>
        </w:rPr>
      </w:pPr>
      <w:r>
        <w:rPr>
          <w:rFonts w:ascii="GHEA Grapalat" w:eastAsia="Calibri" w:hAnsi="GHEA Grapalat" w:cs="Segoe UI"/>
          <w:color w:val="0A0A0A"/>
          <w:sz w:val="24"/>
          <w:szCs w:val="24"/>
          <w:shd w:val="clear" w:color="auto" w:fill="FEFEFE"/>
          <w:lang w:val="hy-AM"/>
        </w:rPr>
        <w:t>«ԱՄԻՕ ԲԱՆԿ» ՓԲԸ</w:t>
      </w:r>
    </w:p>
    <w:p w14:paraId="55368551" w14:textId="45E4E2A2" w:rsidR="00C109CA" w:rsidRPr="00247FD4" w:rsidRDefault="0081666B" w:rsidP="00247FD4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GHEA Grapalat" w:eastAsia="Calibri" w:hAnsi="GHEA Grapalat" w:cs="Segoe UI"/>
          <w:color w:val="0A0A0A"/>
          <w:sz w:val="24"/>
          <w:szCs w:val="24"/>
          <w:shd w:val="clear" w:color="auto" w:fill="FEFEFE"/>
          <w:lang w:val="hy-AM"/>
        </w:rPr>
      </w:pPr>
      <w:r w:rsidRPr="0086607B">
        <w:rPr>
          <w:rFonts w:ascii="GHEA Grapalat" w:eastAsia="Calibri" w:hAnsi="GHEA Grapalat" w:cs="Segoe UI"/>
          <w:color w:val="0A0A0A"/>
          <w:sz w:val="24"/>
          <w:szCs w:val="24"/>
          <w:shd w:val="clear" w:color="auto" w:fill="FEFEFE"/>
          <w:lang w:val="hy-AM"/>
        </w:rPr>
        <w:t>«</w:t>
      </w:r>
      <w:r>
        <w:rPr>
          <w:rFonts w:ascii="GHEA Grapalat" w:eastAsia="Calibri" w:hAnsi="GHEA Grapalat" w:cs="Segoe UI"/>
          <w:color w:val="0A0A0A"/>
          <w:sz w:val="24"/>
          <w:szCs w:val="24"/>
          <w:shd w:val="clear" w:color="auto" w:fill="FEFEFE"/>
          <w:lang w:val="hy-AM"/>
        </w:rPr>
        <w:t>Էվոկա</w:t>
      </w:r>
      <w:r w:rsidRPr="0086607B">
        <w:rPr>
          <w:rFonts w:ascii="GHEA Grapalat" w:eastAsia="Calibri" w:hAnsi="GHEA Grapalat" w:cs="Segoe UI"/>
          <w:color w:val="0A0A0A"/>
          <w:sz w:val="24"/>
          <w:szCs w:val="24"/>
          <w:shd w:val="clear" w:color="auto" w:fill="FEFEFE"/>
          <w:lang w:val="hy-AM"/>
        </w:rPr>
        <w:t>բանկ» ՓԲԸ</w:t>
      </w:r>
      <w:bookmarkStart w:id="0" w:name="_GoBack"/>
      <w:bookmarkEnd w:id="0"/>
      <w:r w:rsidR="00C109CA" w:rsidRPr="00247FD4">
        <w:rPr>
          <w:rFonts w:ascii="GHEA Grapalat" w:eastAsia="Calibri" w:hAnsi="GHEA Grapalat" w:cs="Segoe UI"/>
          <w:color w:val="0A0A0A"/>
          <w:sz w:val="24"/>
          <w:szCs w:val="24"/>
          <w:shd w:val="clear" w:color="auto" w:fill="FEFEFE"/>
          <w:lang w:val="hy-AM"/>
        </w:rPr>
        <w:t>։</w:t>
      </w:r>
    </w:p>
    <w:p w14:paraId="633F6BB1" w14:textId="71232451" w:rsidR="00304287" w:rsidRPr="00C109CA" w:rsidRDefault="00304287" w:rsidP="00C109CA"/>
    <w:sectPr w:rsidR="00304287" w:rsidRPr="00C109CA" w:rsidSect="00F60CA6">
      <w:pgSz w:w="12240" w:h="15840"/>
      <w:pgMar w:top="568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643FB4"/>
    <w:multiLevelType w:val="hybridMultilevel"/>
    <w:tmpl w:val="F04C2A72"/>
    <w:lvl w:ilvl="0" w:tplc="C8EED0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0F46"/>
    <w:rsid w:val="000032AD"/>
    <w:rsid w:val="0007697C"/>
    <w:rsid w:val="000B5B62"/>
    <w:rsid w:val="000E2559"/>
    <w:rsid w:val="0010737A"/>
    <w:rsid w:val="00163318"/>
    <w:rsid w:val="00174BD4"/>
    <w:rsid w:val="00247FD4"/>
    <w:rsid w:val="00295D16"/>
    <w:rsid w:val="002B1608"/>
    <w:rsid w:val="002D11D9"/>
    <w:rsid w:val="00304287"/>
    <w:rsid w:val="003A1193"/>
    <w:rsid w:val="003D283A"/>
    <w:rsid w:val="0043079A"/>
    <w:rsid w:val="0044306F"/>
    <w:rsid w:val="004A2F53"/>
    <w:rsid w:val="005A5C71"/>
    <w:rsid w:val="005C4AAB"/>
    <w:rsid w:val="005F104F"/>
    <w:rsid w:val="00622503"/>
    <w:rsid w:val="00627297"/>
    <w:rsid w:val="00645286"/>
    <w:rsid w:val="00650F62"/>
    <w:rsid w:val="007102C3"/>
    <w:rsid w:val="00760F46"/>
    <w:rsid w:val="00763656"/>
    <w:rsid w:val="007664EC"/>
    <w:rsid w:val="007A0DE2"/>
    <w:rsid w:val="007A7F8A"/>
    <w:rsid w:val="0080448A"/>
    <w:rsid w:val="0081666B"/>
    <w:rsid w:val="0089374A"/>
    <w:rsid w:val="0089557A"/>
    <w:rsid w:val="008C3B50"/>
    <w:rsid w:val="008E36BE"/>
    <w:rsid w:val="00911D0B"/>
    <w:rsid w:val="00A010F4"/>
    <w:rsid w:val="00AB6388"/>
    <w:rsid w:val="00AF4495"/>
    <w:rsid w:val="00B2668B"/>
    <w:rsid w:val="00BD0D30"/>
    <w:rsid w:val="00BD184F"/>
    <w:rsid w:val="00C109CA"/>
    <w:rsid w:val="00C305F3"/>
    <w:rsid w:val="00C523CE"/>
    <w:rsid w:val="00C755A4"/>
    <w:rsid w:val="00C817BC"/>
    <w:rsid w:val="00CB22D7"/>
    <w:rsid w:val="00CB7693"/>
    <w:rsid w:val="00D34E27"/>
    <w:rsid w:val="00D90397"/>
    <w:rsid w:val="00D92C60"/>
    <w:rsid w:val="00DA33CC"/>
    <w:rsid w:val="00DA7C83"/>
    <w:rsid w:val="00E3433B"/>
    <w:rsid w:val="00E56A51"/>
    <w:rsid w:val="00E75E1C"/>
    <w:rsid w:val="00E9678E"/>
    <w:rsid w:val="00F60CA6"/>
    <w:rsid w:val="00F669D3"/>
    <w:rsid w:val="00FF2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97E857"/>
  <w15:docId w15:val="{A4D4F262-FC60-425C-AFD3-611EC9334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09C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4306F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A1193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E9678E"/>
    <w:rPr>
      <w:i/>
      <w:iCs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C817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825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grocredit.am/hy/" TargetMode="External"/><Relationship Id="rId5" Type="http://schemas.openxmlformats.org/officeDocument/2006/relationships/hyperlink" Target="https://dica.a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125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Armen Sargsyan</dc:creator>
  <cp:lastModifiedBy>Meri R. Tonoyan</cp:lastModifiedBy>
  <cp:revision>7</cp:revision>
  <cp:lastPrinted>2023-04-21T10:12:00Z</cp:lastPrinted>
  <dcterms:created xsi:type="dcterms:W3CDTF">2023-11-13T12:20:00Z</dcterms:created>
  <dcterms:modified xsi:type="dcterms:W3CDTF">2024-12-18T12:54:00Z</dcterms:modified>
</cp:coreProperties>
</file>