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F4C" w:rsidRPr="00AB5F25" w:rsidRDefault="00096F4C" w:rsidP="00AB5F25">
      <w:pPr>
        <w:spacing w:after="0" w:line="360" w:lineRule="auto"/>
        <w:jc w:val="both"/>
        <w:rPr>
          <w:rFonts w:ascii="GHEA Grapalat" w:hAnsi="GHEA Grapalat"/>
          <w:bCs/>
          <w:sz w:val="24"/>
          <w:szCs w:val="24"/>
          <w:lang w:val="en-US"/>
        </w:rPr>
      </w:pPr>
    </w:p>
    <w:p w:rsidR="00096F4C" w:rsidRPr="00AB5F25" w:rsidRDefault="00096F4C" w:rsidP="00AB5F25">
      <w:pPr>
        <w:spacing w:after="0" w:line="360" w:lineRule="auto"/>
        <w:jc w:val="both"/>
        <w:rPr>
          <w:rFonts w:ascii="GHEA Grapalat" w:hAnsi="GHEA Grapalat"/>
          <w:bCs/>
          <w:sz w:val="24"/>
          <w:szCs w:val="24"/>
          <w:lang w:val="en-US"/>
        </w:rPr>
      </w:pPr>
    </w:p>
    <w:p w:rsidR="00096F4C" w:rsidRPr="00AB5F25" w:rsidRDefault="00096F4C" w:rsidP="00AB5F25">
      <w:pPr>
        <w:spacing w:after="0" w:line="360" w:lineRule="auto"/>
        <w:jc w:val="both"/>
        <w:rPr>
          <w:rFonts w:ascii="GHEA Grapalat" w:hAnsi="GHEA Grapalat"/>
          <w:bCs/>
          <w:sz w:val="24"/>
          <w:szCs w:val="24"/>
          <w:lang w:val="en-US"/>
        </w:rPr>
      </w:pPr>
    </w:p>
    <w:p w:rsidR="00096F4C" w:rsidRPr="00AB5F25" w:rsidRDefault="00096F4C" w:rsidP="00AB5F25">
      <w:pPr>
        <w:spacing w:after="0" w:line="360" w:lineRule="auto"/>
        <w:jc w:val="both"/>
        <w:rPr>
          <w:rFonts w:ascii="GHEA Grapalat" w:hAnsi="GHEA Grapalat"/>
          <w:bCs/>
          <w:sz w:val="24"/>
          <w:szCs w:val="24"/>
          <w:lang w:val="en-US"/>
        </w:rPr>
      </w:pPr>
    </w:p>
    <w:p w:rsidR="00096F4C" w:rsidRPr="004B7898" w:rsidRDefault="00096F4C" w:rsidP="00AB5F25">
      <w:pPr>
        <w:spacing w:after="0" w:line="360" w:lineRule="auto"/>
        <w:ind w:firstLine="2835"/>
        <w:rPr>
          <w:rFonts w:ascii="GHEA Grapalat" w:hAnsi="GHEA Grapalat"/>
          <w:bCs/>
          <w:sz w:val="32"/>
          <w:szCs w:val="32"/>
          <w:lang w:val="ru-RU"/>
        </w:rPr>
      </w:pPr>
      <w:r w:rsidRPr="004B7898">
        <w:rPr>
          <w:rFonts w:ascii="GHEA Grapalat" w:hAnsi="GHEA Grapalat"/>
          <w:bCs/>
          <w:sz w:val="32"/>
          <w:szCs w:val="32"/>
          <w:lang w:val="ru-RU"/>
        </w:rPr>
        <w:t>ЗАПРОС ПРЕДЛОЖЕНИЯ</w:t>
      </w:r>
    </w:p>
    <w:p w:rsidR="00936CD8" w:rsidRPr="004B7898" w:rsidRDefault="00936CD8" w:rsidP="00AB5F25">
      <w:pPr>
        <w:spacing w:after="0" w:line="360" w:lineRule="auto"/>
        <w:jc w:val="both"/>
        <w:rPr>
          <w:rFonts w:ascii="GHEA Grapalat" w:hAnsi="GHEA Grapalat"/>
          <w:sz w:val="24"/>
          <w:szCs w:val="24"/>
          <w:lang w:val="ru-RU"/>
        </w:rPr>
      </w:pPr>
    </w:p>
    <w:p w:rsidR="00096F4C" w:rsidRPr="004B7898" w:rsidRDefault="00096F4C" w:rsidP="00AB5F25">
      <w:pPr>
        <w:spacing w:after="0" w:line="360" w:lineRule="auto"/>
        <w:jc w:val="both"/>
        <w:rPr>
          <w:rFonts w:ascii="GHEA Grapalat" w:hAnsi="GHEA Grapalat"/>
          <w:sz w:val="24"/>
          <w:szCs w:val="24"/>
          <w:lang w:val="ru-RU"/>
        </w:rPr>
      </w:pPr>
    </w:p>
    <w:p w:rsidR="00096F4C" w:rsidRPr="004B7898" w:rsidRDefault="00096F4C" w:rsidP="00AB5F25">
      <w:pPr>
        <w:spacing w:after="0" w:line="360" w:lineRule="auto"/>
        <w:jc w:val="both"/>
        <w:rPr>
          <w:rFonts w:ascii="GHEA Grapalat" w:hAnsi="GHEA Grapalat"/>
          <w:sz w:val="24"/>
          <w:szCs w:val="24"/>
          <w:lang w:val="ru-RU"/>
        </w:rPr>
      </w:pPr>
    </w:p>
    <w:p w:rsidR="00096F4C" w:rsidRPr="004B7898" w:rsidRDefault="00096F4C" w:rsidP="00AB5F25">
      <w:pPr>
        <w:spacing w:after="0" w:line="360" w:lineRule="auto"/>
        <w:jc w:val="both"/>
        <w:rPr>
          <w:rFonts w:ascii="GHEA Grapalat" w:hAnsi="GHEA Grapalat"/>
          <w:sz w:val="24"/>
          <w:szCs w:val="24"/>
          <w:lang w:val="ru-RU"/>
        </w:rPr>
      </w:pPr>
    </w:p>
    <w:p w:rsidR="00096F4C" w:rsidRPr="004B7898" w:rsidRDefault="00096F4C" w:rsidP="00AB5F25">
      <w:pPr>
        <w:spacing w:after="0" w:line="360" w:lineRule="auto"/>
        <w:jc w:val="both"/>
        <w:rPr>
          <w:rFonts w:ascii="GHEA Grapalat" w:hAnsi="GHEA Grapalat"/>
          <w:sz w:val="24"/>
          <w:szCs w:val="24"/>
          <w:lang w:val="ru-RU"/>
        </w:rPr>
      </w:pPr>
    </w:p>
    <w:p w:rsidR="00096F4C" w:rsidRPr="004B7898" w:rsidRDefault="00096F4C" w:rsidP="00AB5F25">
      <w:pPr>
        <w:spacing w:after="0" w:line="360" w:lineRule="auto"/>
        <w:jc w:val="both"/>
        <w:rPr>
          <w:rFonts w:ascii="GHEA Grapalat" w:hAnsi="GHEA Grapalat"/>
          <w:sz w:val="24"/>
          <w:szCs w:val="24"/>
          <w:lang w:val="ru-RU"/>
        </w:rPr>
      </w:pPr>
    </w:p>
    <w:p w:rsidR="00096F4C" w:rsidRPr="004B7898" w:rsidRDefault="00096F4C" w:rsidP="00AB5F25">
      <w:pPr>
        <w:spacing w:after="0" w:line="360" w:lineRule="auto"/>
        <w:jc w:val="both"/>
        <w:rPr>
          <w:rFonts w:ascii="GHEA Grapalat" w:hAnsi="GHEA Grapalat"/>
          <w:sz w:val="24"/>
          <w:szCs w:val="24"/>
          <w:lang w:val="ru-RU"/>
        </w:rPr>
      </w:pPr>
    </w:p>
    <w:p w:rsidR="00096F4C" w:rsidRPr="004B7898" w:rsidRDefault="00096F4C" w:rsidP="00AB5F25">
      <w:pPr>
        <w:spacing w:after="0" w:line="360" w:lineRule="auto"/>
        <w:jc w:val="both"/>
        <w:rPr>
          <w:rFonts w:ascii="GHEA Grapalat" w:hAnsi="GHEA Grapalat"/>
          <w:sz w:val="24"/>
          <w:szCs w:val="24"/>
          <w:lang w:val="ru-RU"/>
        </w:rPr>
      </w:pPr>
    </w:p>
    <w:p w:rsidR="00096F4C" w:rsidRPr="004B7898" w:rsidRDefault="00096F4C" w:rsidP="00AB5F25">
      <w:pPr>
        <w:spacing w:after="0" w:line="360" w:lineRule="auto"/>
        <w:jc w:val="both"/>
        <w:rPr>
          <w:rFonts w:ascii="GHEA Grapalat" w:hAnsi="GHEA Grapalat"/>
          <w:sz w:val="24"/>
          <w:szCs w:val="24"/>
          <w:lang w:val="ru-RU"/>
        </w:rPr>
      </w:pPr>
    </w:p>
    <w:p w:rsidR="00096F4C" w:rsidRPr="004B7898" w:rsidRDefault="00096F4C" w:rsidP="00AB5F25">
      <w:pPr>
        <w:spacing w:after="0" w:line="360" w:lineRule="auto"/>
        <w:jc w:val="both"/>
        <w:rPr>
          <w:rFonts w:ascii="GHEA Grapalat" w:hAnsi="GHEA Grapalat"/>
          <w:sz w:val="24"/>
          <w:szCs w:val="24"/>
          <w:lang w:val="ru-RU"/>
        </w:rPr>
      </w:pPr>
    </w:p>
    <w:p w:rsidR="00096F4C" w:rsidRPr="004B7898" w:rsidRDefault="00096F4C" w:rsidP="00AB5F25">
      <w:pPr>
        <w:spacing w:after="0" w:line="360" w:lineRule="auto"/>
        <w:jc w:val="both"/>
        <w:rPr>
          <w:rFonts w:ascii="GHEA Grapalat" w:hAnsi="GHEA Grapalat"/>
          <w:sz w:val="24"/>
          <w:szCs w:val="24"/>
          <w:lang w:val="ru-RU"/>
        </w:rPr>
      </w:pPr>
    </w:p>
    <w:p w:rsidR="00096F4C" w:rsidRPr="004B7898" w:rsidRDefault="00096F4C" w:rsidP="00AB5F25">
      <w:pPr>
        <w:spacing w:after="0" w:line="360" w:lineRule="auto"/>
        <w:jc w:val="both"/>
        <w:rPr>
          <w:rFonts w:ascii="GHEA Grapalat" w:hAnsi="GHEA Grapalat"/>
          <w:sz w:val="24"/>
          <w:szCs w:val="24"/>
          <w:lang w:val="ru-RU"/>
        </w:rPr>
      </w:pPr>
    </w:p>
    <w:p w:rsidR="00AB5F25" w:rsidRPr="004B7898" w:rsidRDefault="00AB5F25" w:rsidP="00AB5F25">
      <w:pPr>
        <w:spacing w:after="0" w:line="360" w:lineRule="auto"/>
        <w:jc w:val="both"/>
        <w:rPr>
          <w:rFonts w:ascii="GHEA Grapalat" w:hAnsi="GHEA Grapalat"/>
          <w:sz w:val="24"/>
          <w:szCs w:val="24"/>
          <w:lang w:val="ru-RU"/>
        </w:rPr>
      </w:pPr>
    </w:p>
    <w:p w:rsidR="00AB5F25" w:rsidRPr="004B7898" w:rsidRDefault="00AB5F25" w:rsidP="00AB5F25">
      <w:pPr>
        <w:spacing w:after="0" w:line="360" w:lineRule="auto"/>
        <w:jc w:val="both"/>
        <w:rPr>
          <w:rFonts w:ascii="GHEA Grapalat" w:hAnsi="GHEA Grapalat"/>
          <w:sz w:val="24"/>
          <w:szCs w:val="24"/>
          <w:lang w:val="ru-RU"/>
        </w:rPr>
      </w:pPr>
    </w:p>
    <w:p w:rsidR="00AB5F25" w:rsidRPr="004B7898" w:rsidRDefault="00AB5F25" w:rsidP="00AB5F25">
      <w:pPr>
        <w:spacing w:after="0" w:line="360" w:lineRule="auto"/>
        <w:jc w:val="both"/>
        <w:rPr>
          <w:rFonts w:ascii="GHEA Grapalat" w:hAnsi="GHEA Grapalat"/>
          <w:sz w:val="24"/>
          <w:szCs w:val="24"/>
          <w:lang w:val="ru-RU"/>
        </w:rPr>
      </w:pPr>
    </w:p>
    <w:p w:rsidR="00AB5F25" w:rsidRPr="004B7898" w:rsidRDefault="00AB5F25" w:rsidP="00AB5F25">
      <w:pPr>
        <w:spacing w:after="0" w:line="360" w:lineRule="auto"/>
        <w:jc w:val="both"/>
        <w:rPr>
          <w:rFonts w:ascii="GHEA Grapalat" w:hAnsi="GHEA Grapalat"/>
          <w:sz w:val="24"/>
          <w:szCs w:val="24"/>
          <w:lang w:val="ru-RU"/>
        </w:rPr>
      </w:pPr>
    </w:p>
    <w:p w:rsidR="00AB5F25" w:rsidRPr="004B7898" w:rsidRDefault="00AB5F25" w:rsidP="00AB5F25">
      <w:pPr>
        <w:spacing w:after="0" w:line="360" w:lineRule="auto"/>
        <w:jc w:val="both"/>
        <w:rPr>
          <w:rFonts w:ascii="GHEA Grapalat" w:hAnsi="GHEA Grapalat"/>
          <w:sz w:val="24"/>
          <w:szCs w:val="24"/>
          <w:lang w:val="ru-RU"/>
        </w:rPr>
      </w:pPr>
    </w:p>
    <w:p w:rsidR="00096F4C" w:rsidRPr="004B7898" w:rsidRDefault="00096F4C" w:rsidP="00AB5F25">
      <w:pPr>
        <w:spacing w:after="0" w:line="360" w:lineRule="auto"/>
        <w:ind w:left="3119" w:firstLine="720"/>
        <w:jc w:val="both"/>
        <w:rPr>
          <w:rFonts w:ascii="GHEA Grapalat" w:hAnsi="GHEA Grapalat"/>
          <w:sz w:val="24"/>
          <w:szCs w:val="24"/>
          <w:lang w:val="ru-RU"/>
        </w:rPr>
      </w:pPr>
      <w:r w:rsidRPr="004B7898">
        <w:rPr>
          <w:rFonts w:ascii="GHEA Grapalat" w:hAnsi="GHEA Grapalat"/>
          <w:sz w:val="24"/>
          <w:szCs w:val="24"/>
          <w:lang w:val="ru-RU"/>
        </w:rPr>
        <w:t>13</w:t>
      </w:r>
      <w:r w:rsidRPr="004B7898">
        <w:rPr>
          <w:rFonts w:ascii="Cambria Math" w:hAnsi="Cambria Math" w:cs="Cambria Math"/>
          <w:sz w:val="24"/>
          <w:szCs w:val="24"/>
          <w:lang w:val="ru-RU"/>
        </w:rPr>
        <w:t>․</w:t>
      </w:r>
      <w:r w:rsidRPr="004B7898">
        <w:rPr>
          <w:rFonts w:ascii="GHEA Grapalat" w:hAnsi="GHEA Grapalat"/>
          <w:sz w:val="24"/>
          <w:szCs w:val="24"/>
          <w:lang w:val="ru-RU"/>
        </w:rPr>
        <w:t>04</w:t>
      </w:r>
      <w:r w:rsidRPr="004B7898">
        <w:rPr>
          <w:rFonts w:ascii="Cambria Math" w:hAnsi="Cambria Math" w:cs="Cambria Math"/>
          <w:sz w:val="24"/>
          <w:szCs w:val="24"/>
          <w:lang w:val="ru-RU"/>
        </w:rPr>
        <w:t>․</w:t>
      </w:r>
      <w:r w:rsidRPr="004B7898">
        <w:rPr>
          <w:rFonts w:ascii="GHEA Grapalat" w:hAnsi="GHEA Grapalat"/>
          <w:sz w:val="24"/>
          <w:szCs w:val="24"/>
          <w:lang w:val="ru-RU"/>
        </w:rPr>
        <w:t>2026</w:t>
      </w:r>
    </w:p>
    <w:p w:rsidR="00096F4C" w:rsidRPr="004B7898" w:rsidRDefault="00096F4C" w:rsidP="00AB5F25">
      <w:pPr>
        <w:spacing w:after="0" w:line="360" w:lineRule="auto"/>
        <w:ind w:left="2880" w:firstLine="720"/>
        <w:jc w:val="both"/>
        <w:rPr>
          <w:rFonts w:ascii="GHEA Grapalat" w:hAnsi="GHEA Grapalat"/>
          <w:sz w:val="24"/>
          <w:szCs w:val="24"/>
          <w:lang w:val="ru-RU"/>
        </w:rPr>
      </w:pPr>
    </w:p>
    <w:p w:rsidR="00096F4C" w:rsidRPr="004B7898" w:rsidRDefault="00096F4C" w:rsidP="00AB5F25">
      <w:pPr>
        <w:spacing w:after="0" w:line="360" w:lineRule="auto"/>
        <w:ind w:left="2880" w:firstLine="720"/>
        <w:jc w:val="both"/>
        <w:rPr>
          <w:rFonts w:ascii="GHEA Grapalat" w:hAnsi="GHEA Grapalat"/>
          <w:sz w:val="24"/>
          <w:szCs w:val="24"/>
          <w:lang w:val="ru-RU"/>
        </w:rPr>
      </w:pPr>
    </w:p>
    <w:p w:rsidR="00096F4C" w:rsidRPr="004B7898" w:rsidRDefault="00096F4C" w:rsidP="00AB5F25">
      <w:pPr>
        <w:spacing w:after="0" w:line="360" w:lineRule="auto"/>
        <w:ind w:left="2880" w:firstLine="720"/>
        <w:jc w:val="both"/>
        <w:rPr>
          <w:rFonts w:ascii="GHEA Grapalat" w:hAnsi="GHEA Grapalat"/>
          <w:sz w:val="24"/>
          <w:szCs w:val="24"/>
          <w:lang w:val="ru-RU"/>
        </w:rPr>
      </w:pPr>
    </w:p>
    <w:p w:rsidR="00096F4C" w:rsidRPr="004B7898" w:rsidRDefault="00096F4C" w:rsidP="00AB5F25">
      <w:pPr>
        <w:spacing w:after="0" w:line="360" w:lineRule="auto"/>
        <w:ind w:left="2880" w:firstLine="720"/>
        <w:jc w:val="both"/>
        <w:rPr>
          <w:rFonts w:ascii="GHEA Grapalat" w:hAnsi="GHEA Grapalat"/>
          <w:sz w:val="24"/>
          <w:szCs w:val="24"/>
          <w:lang w:val="ru-RU"/>
        </w:rPr>
      </w:pPr>
    </w:p>
    <w:p w:rsidR="00096F4C" w:rsidRPr="004B7898" w:rsidRDefault="00096F4C" w:rsidP="00AB5F25">
      <w:pPr>
        <w:spacing w:after="0" w:line="360" w:lineRule="auto"/>
        <w:ind w:left="2880" w:firstLine="720"/>
        <w:jc w:val="both"/>
        <w:rPr>
          <w:rFonts w:ascii="GHEA Grapalat" w:hAnsi="GHEA Grapalat"/>
          <w:sz w:val="24"/>
          <w:szCs w:val="24"/>
          <w:lang w:val="ru-RU"/>
        </w:rPr>
      </w:pPr>
    </w:p>
    <w:p w:rsidR="00096F4C" w:rsidRPr="004B7898" w:rsidRDefault="00096F4C" w:rsidP="00AB5F25">
      <w:pPr>
        <w:spacing w:after="0" w:line="360" w:lineRule="auto"/>
        <w:ind w:left="2880" w:firstLine="720"/>
        <w:jc w:val="both"/>
        <w:rPr>
          <w:rFonts w:ascii="GHEA Grapalat" w:hAnsi="GHEA Grapalat"/>
          <w:sz w:val="24"/>
          <w:szCs w:val="24"/>
          <w:lang w:val="ru-RU"/>
        </w:rPr>
      </w:pPr>
    </w:p>
    <w:p w:rsidR="00096F4C" w:rsidRPr="004B7898" w:rsidRDefault="00096F4C" w:rsidP="00AB5F25">
      <w:pPr>
        <w:spacing w:after="0" w:line="360" w:lineRule="auto"/>
        <w:ind w:left="2880" w:firstLine="720"/>
        <w:jc w:val="both"/>
        <w:rPr>
          <w:rFonts w:ascii="GHEA Grapalat" w:hAnsi="GHEA Grapalat"/>
          <w:sz w:val="24"/>
          <w:szCs w:val="24"/>
          <w:lang w:val="ru-RU"/>
        </w:rPr>
      </w:pPr>
    </w:p>
    <w:p w:rsidR="00096F4C" w:rsidRPr="004B7898" w:rsidRDefault="00096F4C" w:rsidP="00AB5F25">
      <w:pPr>
        <w:spacing w:after="0" w:line="360" w:lineRule="auto"/>
        <w:ind w:left="2880" w:firstLine="720"/>
        <w:jc w:val="both"/>
        <w:rPr>
          <w:rFonts w:ascii="GHEA Grapalat" w:hAnsi="GHEA Grapalat"/>
          <w:sz w:val="24"/>
          <w:szCs w:val="24"/>
          <w:lang w:val="ru-RU"/>
        </w:rPr>
      </w:pPr>
    </w:p>
    <w:p w:rsidR="00096F4C" w:rsidRPr="004B7898" w:rsidRDefault="00096F4C" w:rsidP="00AB5F25">
      <w:pPr>
        <w:spacing w:after="0" w:line="360" w:lineRule="auto"/>
        <w:ind w:left="2880" w:firstLine="720"/>
        <w:jc w:val="both"/>
        <w:rPr>
          <w:rFonts w:ascii="GHEA Grapalat" w:hAnsi="GHEA Grapalat"/>
          <w:sz w:val="24"/>
          <w:szCs w:val="24"/>
          <w:lang w:val="ru-RU"/>
        </w:rPr>
      </w:pPr>
    </w:p>
    <w:p w:rsidR="00096F4C" w:rsidRPr="004B7898" w:rsidRDefault="00096F4C" w:rsidP="00AB5F25">
      <w:pPr>
        <w:spacing w:after="0" w:line="360" w:lineRule="auto"/>
        <w:ind w:left="2880" w:firstLine="720"/>
        <w:jc w:val="both"/>
        <w:rPr>
          <w:rFonts w:ascii="GHEA Grapalat" w:hAnsi="GHEA Grapalat"/>
          <w:sz w:val="24"/>
          <w:szCs w:val="24"/>
          <w:lang w:val="ru-RU"/>
        </w:rPr>
      </w:pPr>
    </w:p>
    <w:p w:rsidR="00096F4C" w:rsidRPr="004B7898" w:rsidRDefault="00096F4C" w:rsidP="00AB5F25">
      <w:pPr>
        <w:spacing w:after="0" w:line="360" w:lineRule="auto"/>
        <w:ind w:left="2880" w:firstLine="720"/>
        <w:jc w:val="both"/>
        <w:rPr>
          <w:rFonts w:ascii="GHEA Grapalat" w:hAnsi="GHEA Grapalat"/>
          <w:sz w:val="24"/>
          <w:szCs w:val="24"/>
          <w:lang w:val="ru-RU"/>
        </w:rPr>
      </w:pPr>
    </w:p>
    <w:p w:rsidR="00096F4C" w:rsidRPr="00AB5F25" w:rsidRDefault="00096F4C" w:rsidP="00AB5F25">
      <w:pPr>
        <w:pStyle w:val="TOCHeading"/>
        <w:spacing w:before="0" w:after="0" w:line="360" w:lineRule="auto"/>
        <w:rPr>
          <w:rFonts w:ascii="Sylfaen" w:hAnsi="Sylfaen"/>
          <w:sz w:val="22"/>
          <w:szCs w:val="22"/>
          <w:lang w:val="ru-RU"/>
        </w:rPr>
      </w:pPr>
      <w:r w:rsidRPr="00AB5F25">
        <w:rPr>
          <w:rFonts w:ascii="Sylfaen" w:hAnsi="Sylfaen"/>
          <w:sz w:val="22"/>
          <w:szCs w:val="22"/>
          <w:lang w:val="ru-RU"/>
        </w:rPr>
        <w:t>СОДЕРЖАНИЕ</w:t>
      </w:r>
    </w:p>
    <w:p w:rsidR="00096F4C" w:rsidRPr="00AB5F25" w:rsidRDefault="00096F4C" w:rsidP="00AB5F25">
      <w:pPr>
        <w:pStyle w:val="TOCHeading"/>
        <w:framePr w:wrap="around" w:vAnchor="text" w:hAnchor="text" w:y="1"/>
        <w:spacing w:before="0" w:after="0" w:line="360" w:lineRule="auto"/>
        <w:rPr>
          <w:rFonts w:ascii="Sylfaen" w:eastAsia="MS Gothic" w:hAnsi="Sylfaen" w:cs="Arial"/>
          <w:noProof/>
          <w:color w:val="auto"/>
          <w:sz w:val="22"/>
          <w:szCs w:val="22"/>
          <w:lang w:val="ru-RU"/>
        </w:rPr>
      </w:pPr>
      <w:r w:rsidRPr="00AB5F25">
        <w:rPr>
          <w:rFonts w:ascii="Sylfaen" w:eastAsia="MS Gothic" w:hAnsi="Sylfaen" w:cs="Arial"/>
          <w:noProof/>
          <w:color w:val="auto"/>
          <w:sz w:val="22"/>
          <w:szCs w:val="22"/>
          <w:lang w:val="ru-RU"/>
        </w:rPr>
        <w:t>1. ВВЕДЕНИЕ</w:t>
      </w:r>
      <w:r w:rsidRPr="00AB5F25">
        <w:rPr>
          <w:rFonts w:ascii="Sylfaen" w:eastAsia="MS Gothic" w:hAnsi="Sylfaen" w:cs="Arial"/>
          <w:noProof/>
          <w:color w:val="auto"/>
          <w:sz w:val="22"/>
          <w:szCs w:val="22"/>
          <w:lang w:val="ru-RU"/>
        </w:rPr>
        <w:tab/>
        <w:t>………………………………………………………………………….3</w:t>
      </w:r>
    </w:p>
    <w:p w:rsidR="00096F4C" w:rsidRPr="00AB5F25" w:rsidRDefault="00096F4C" w:rsidP="00AB5F25">
      <w:pPr>
        <w:pStyle w:val="TOCHeading"/>
        <w:framePr w:wrap="around" w:vAnchor="text" w:hAnchor="text" w:y="1"/>
        <w:spacing w:before="0" w:after="0" w:line="360" w:lineRule="auto"/>
        <w:rPr>
          <w:rFonts w:ascii="Sylfaen" w:eastAsia="MS Gothic" w:hAnsi="Sylfaen" w:cs="Arial"/>
          <w:noProof/>
          <w:color w:val="auto"/>
          <w:sz w:val="22"/>
          <w:szCs w:val="22"/>
          <w:lang w:val="ru-RU"/>
        </w:rPr>
      </w:pPr>
      <w:r w:rsidRPr="00AB5F25">
        <w:rPr>
          <w:rFonts w:ascii="Sylfaen" w:eastAsia="MS Gothic" w:hAnsi="Sylfaen" w:cs="Arial"/>
          <w:noProof/>
          <w:color w:val="auto"/>
          <w:sz w:val="22"/>
          <w:szCs w:val="22"/>
          <w:lang w:val="ru-RU"/>
        </w:rPr>
        <w:t>2. ОБЩИЕ УКАЗАНИЯ ДЛЯ КАНДИДАТОВ, ОЦЕНИВАЕМЫХ В РАМКАХ КОНКУРСА. УЧАСТНИКИ КОНКУРСНОГО ПРОЦЕССА</w:t>
      </w:r>
      <w:r w:rsidRPr="00AB5F25">
        <w:rPr>
          <w:rFonts w:ascii="Sylfaen" w:eastAsia="MS Gothic" w:hAnsi="Sylfaen" w:cs="Arial"/>
          <w:noProof/>
          <w:color w:val="auto"/>
          <w:sz w:val="22"/>
          <w:szCs w:val="22"/>
          <w:lang w:val="ru-RU"/>
        </w:rPr>
        <w:tab/>
        <w:t>………………………………………………………………………………….3</w:t>
      </w:r>
    </w:p>
    <w:p w:rsidR="00096F4C" w:rsidRPr="00AB5F25" w:rsidRDefault="00096F4C" w:rsidP="00AB5F25">
      <w:pPr>
        <w:pStyle w:val="TOCHeading"/>
        <w:framePr w:wrap="around" w:vAnchor="text" w:hAnchor="text" w:y="1"/>
        <w:spacing w:before="0" w:after="0" w:line="360" w:lineRule="auto"/>
        <w:rPr>
          <w:rFonts w:ascii="Sylfaen" w:eastAsia="MS Gothic" w:hAnsi="Sylfaen" w:cs="Arial"/>
          <w:noProof/>
          <w:color w:val="auto"/>
          <w:sz w:val="22"/>
          <w:szCs w:val="22"/>
          <w:lang w:val="ru-RU"/>
        </w:rPr>
      </w:pPr>
      <w:r w:rsidRPr="00AB5F25">
        <w:rPr>
          <w:rFonts w:ascii="Sylfaen" w:eastAsia="MS Gothic" w:hAnsi="Sylfaen" w:cs="Arial"/>
          <w:noProof/>
          <w:color w:val="auto"/>
          <w:sz w:val="22"/>
          <w:szCs w:val="22"/>
          <w:lang w:val="ru-RU"/>
        </w:rPr>
        <w:t>3. ОРГАНИЗАЦИЯ КОНКУРСНОГО ПРОЦЕССА</w:t>
      </w:r>
      <w:r w:rsidRPr="00AB5F25">
        <w:rPr>
          <w:rFonts w:ascii="Sylfaen" w:eastAsia="MS Gothic" w:hAnsi="Sylfaen" w:cs="Arial"/>
          <w:noProof/>
          <w:color w:val="auto"/>
          <w:sz w:val="22"/>
          <w:szCs w:val="22"/>
          <w:lang w:val="ru-RU"/>
        </w:rPr>
        <w:tab/>
        <w:t>…………………………………………………… ……………………. ……5</w:t>
      </w:r>
    </w:p>
    <w:p w:rsidR="00096F4C" w:rsidRPr="00AB5F25" w:rsidRDefault="00096F4C" w:rsidP="00AB5F25">
      <w:pPr>
        <w:pStyle w:val="TOCHeading"/>
        <w:framePr w:wrap="around" w:vAnchor="text" w:hAnchor="text" w:y="1"/>
        <w:spacing w:before="0" w:after="0" w:line="360" w:lineRule="auto"/>
        <w:rPr>
          <w:rFonts w:ascii="Sylfaen" w:eastAsia="MS Gothic" w:hAnsi="Sylfaen" w:cs="Arial"/>
          <w:noProof/>
          <w:color w:val="auto"/>
          <w:sz w:val="22"/>
          <w:szCs w:val="22"/>
          <w:lang w:val="ru-RU"/>
        </w:rPr>
      </w:pPr>
      <w:r w:rsidRPr="00AB5F25">
        <w:rPr>
          <w:rFonts w:ascii="Sylfaen" w:eastAsia="MS Gothic" w:hAnsi="Sylfaen" w:cs="Arial"/>
          <w:noProof/>
          <w:color w:val="auto"/>
          <w:sz w:val="22"/>
          <w:szCs w:val="22"/>
          <w:lang w:val="ru-RU"/>
        </w:rPr>
        <w:t>4. ПОДГОТОВКА ЗАЯВОК</w:t>
      </w:r>
      <w:r w:rsidRPr="00AB5F25">
        <w:rPr>
          <w:rFonts w:ascii="Sylfaen" w:eastAsia="MS Gothic" w:hAnsi="Sylfaen" w:cs="Arial"/>
          <w:noProof/>
          <w:color w:val="auto"/>
          <w:sz w:val="22"/>
          <w:szCs w:val="22"/>
          <w:lang w:val="ru-RU"/>
        </w:rPr>
        <w:tab/>
        <w:t>……………………………………………………………………………….. 7</w:t>
      </w:r>
    </w:p>
    <w:p w:rsidR="00096F4C" w:rsidRPr="00AB5F25" w:rsidRDefault="00096F4C" w:rsidP="00AB5F25">
      <w:pPr>
        <w:pStyle w:val="TOCHeading"/>
        <w:framePr w:wrap="around" w:vAnchor="text" w:hAnchor="text" w:y="1"/>
        <w:spacing w:before="0" w:after="0" w:line="360" w:lineRule="auto"/>
        <w:rPr>
          <w:rFonts w:ascii="Sylfaen" w:eastAsia="MS Gothic" w:hAnsi="Sylfaen" w:cs="Arial"/>
          <w:noProof/>
          <w:color w:val="auto"/>
          <w:sz w:val="22"/>
          <w:szCs w:val="22"/>
          <w:lang w:val="ru-RU"/>
        </w:rPr>
      </w:pPr>
      <w:r w:rsidRPr="00AB5F25">
        <w:rPr>
          <w:rFonts w:ascii="Sylfaen" w:eastAsia="MS Gothic" w:hAnsi="Sylfaen" w:cs="Arial"/>
          <w:noProof/>
          <w:color w:val="auto"/>
          <w:sz w:val="22"/>
          <w:szCs w:val="22"/>
          <w:lang w:val="ru-RU"/>
        </w:rPr>
        <w:t>5. ПРЕДСТАВЛЕНИЕ И РЕГИСТРАЦИЯ ЗАЯВОК………………………………………………………………………………11</w:t>
      </w:r>
    </w:p>
    <w:p w:rsidR="00096F4C" w:rsidRPr="00AB5F25" w:rsidRDefault="00096F4C" w:rsidP="00AB5F25">
      <w:pPr>
        <w:pStyle w:val="TOCHeading"/>
        <w:framePr w:wrap="around" w:vAnchor="text" w:hAnchor="text" w:y="1"/>
        <w:spacing w:before="0" w:after="0" w:line="360" w:lineRule="auto"/>
        <w:rPr>
          <w:rFonts w:ascii="Sylfaen" w:eastAsia="MS Gothic" w:hAnsi="Sylfaen" w:cs="Arial"/>
          <w:noProof/>
          <w:color w:val="auto"/>
          <w:sz w:val="22"/>
          <w:szCs w:val="22"/>
          <w:lang w:val="ru-RU"/>
        </w:rPr>
      </w:pPr>
      <w:r w:rsidRPr="00AB5F25">
        <w:rPr>
          <w:rFonts w:ascii="Sylfaen" w:eastAsia="MS Gothic" w:hAnsi="Sylfaen" w:cs="Arial"/>
          <w:noProof/>
          <w:color w:val="auto"/>
          <w:sz w:val="22"/>
          <w:szCs w:val="22"/>
          <w:lang w:val="ru-RU"/>
        </w:rPr>
        <w:t>6. ДОПОЛНИТЕЛЬНАЯ ИНФОРМАЦИЯ О ЗАЯВКАХ. ИЗМЕНЕНИЯ В ЗАЯВКАХ И ПЕРЕДАЧА ЗАЯВОК………………………………………………………………12</w:t>
      </w:r>
    </w:p>
    <w:p w:rsidR="00096F4C" w:rsidRPr="00AB5F25" w:rsidRDefault="00096F4C" w:rsidP="00AB5F25">
      <w:pPr>
        <w:pStyle w:val="TOCHeading"/>
        <w:framePr w:wrap="around" w:vAnchor="text" w:hAnchor="text" w:y="1"/>
        <w:spacing w:before="0" w:after="0" w:line="360" w:lineRule="auto"/>
        <w:rPr>
          <w:rFonts w:ascii="Sylfaen" w:eastAsia="MS Gothic" w:hAnsi="Sylfaen" w:cs="Arial"/>
          <w:noProof/>
          <w:color w:val="auto"/>
          <w:sz w:val="22"/>
          <w:szCs w:val="22"/>
          <w:lang w:val="ru-RU"/>
        </w:rPr>
      </w:pPr>
      <w:r w:rsidRPr="00AB5F25">
        <w:rPr>
          <w:rFonts w:ascii="Sylfaen" w:eastAsia="MS Gothic" w:hAnsi="Sylfaen" w:cs="Arial"/>
          <w:noProof/>
          <w:color w:val="auto"/>
          <w:sz w:val="22"/>
          <w:szCs w:val="22"/>
          <w:lang w:val="ru-RU"/>
        </w:rPr>
        <w:t>7. РАСПАКОВКА И ОЦЕНКА ЗАЯВОК</w:t>
      </w:r>
      <w:r w:rsidRPr="00AB5F25">
        <w:rPr>
          <w:rFonts w:ascii="Sylfaen" w:eastAsia="MS Gothic" w:hAnsi="Sylfaen" w:cs="Arial"/>
          <w:noProof/>
          <w:color w:val="auto"/>
          <w:sz w:val="22"/>
          <w:szCs w:val="22"/>
          <w:lang w:val="ru-RU"/>
        </w:rPr>
        <w:tab/>
        <w:t>………………………………………………………………………………16</w:t>
      </w:r>
    </w:p>
    <w:p w:rsidR="00096F4C" w:rsidRPr="00AB5F25" w:rsidRDefault="00096F4C" w:rsidP="00AB5F25">
      <w:pPr>
        <w:pStyle w:val="TOCHeading"/>
        <w:framePr w:wrap="around" w:vAnchor="text" w:hAnchor="text" w:y="1"/>
        <w:spacing w:before="0" w:after="0" w:line="360" w:lineRule="auto"/>
        <w:rPr>
          <w:rFonts w:ascii="Sylfaen" w:eastAsia="MS Gothic" w:hAnsi="Sylfaen" w:cs="Arial"/>
          <w:noProof/>
          <w:color w:val="auto"/>
          <w:sz w:val="22"/>
          <w:szCs w:val="22"/>
          <w:lang w:val="ru-RU"/>
        </w:rPr>
      </w:pPr>
      <w:r w:rsidRPr="00AB5F25">
        <w:rPr>
          <w:rFonts w:ascii="Sylfaen" w:eastAsia="MS Gothic" w:hAnsi="Sylfaen" w:cs="Arial"/>
          <w:noProof/>
          <w:color w:val="auto"/>
          <w:sz w:val="22"/>
          <w:szCs w:val="22"/>
          <w:lang w:val="ru-RU"/>
        </w:rPr>
        <w:t>8. УВЕДОМЛЕНИЕ ПОБЕДИТЕЛЯ О ЗАЯВКЕ И ОБЪЯВЛЕНИЕ ПОБЕДИТЕЛЯ……………………………………………………………………..20</w:t>
      </w:r>
    </w:p>
    <w:p w:rsidR="00096F4C" w:rsidRPr="00AB5F25" w:rsidRDefault="00096F4C" w:rsidP="00AB5F25">
      <w:pPr>
        <w:spacing w:after="0" w:line="360" w:lineRule="auto"/>
        <w:jc w:val="both"/>
        <w:rPr>
          <w:rFonts w:ascii="Sylfaen" w:hAnsi="Sylfaen"/>
          <w:lang w:val="ru-RU"/>
        </w:rPr>
      </w:pPr>
      <w:r w:rsidRPr="00AB5F25">
        <w:rPr>
          <w:rFonts w:ascii="Sylfaen" w:hAnsi="Sylfaen"/>
          <w:lang w:val="ru-RU"/>
        </w:rPr>
        <w:t xml:space="preserve">9. ДРУГИЕ </w:t>
      </w:r>
      <w:r w:rsidR="001F691B" w:rsidRPr="00AB5F25">
        <w:rPr>
          <w:rFonts w:ascii="Sylfaen" w:hAnsi="Sylfaen"/>
          <w:lang w:val="ru-RU"/>
        </w:rPr>
        <w:t>ПОЛОЖЕНИЯ</w:t>
      </w:r>
      <w:r w:rsidRPr="00AB5F25">
        <w:rPr>
          <w:rFonts w:ascii="Sylfaen" w:hAnsi="Sylfaen"/>
          <w:lang w:val="ru-RU"/>
        </w:rPr>
        <w:t>............................................................................................22</w:t>
      </w:r>
    </w:p>
    <w:p w:rsidR="001F691B" w:rsidRPr="00AB5F25" w:rsidRDefault="001F691B" w:rsidP="00AB5F25">
      <w:pPr>
        <w:spacing w:after="0" w:line="360" w:lineRule="auto"/>
        <w:jc w:val="both"/>
        <w:rPr>
          <w:rFonts w:ascii="GHEA Grapalat" w:hAnsi="GHEA Grapalat"/>
          <w:sz w:val="24"/>
          <w:szCs w:val="24"/>
          <w:lang w:val="ru-RU"/>
        </w:rPr>
      </w:pPr>
    </w:p>
    <w:p w:rsidR="001F691B" w:rsidRPr="00AB5F25" w:rsidRDefault="001F691B" w:rsidP="00AB5F25">
      <w:pPr>
        <w:spacing w:after="0" w:line="360" w:lineRule="auto"/>
        <w:jc w:val="both"/>
        <w:rPr>
          <w:rFonts w:ascii="GHEA Grapalat" w:hAnsi="GHEA Grapalat"/>
          <w:sz w:val="24"/>
          <w:szCs w:val="24"/>
          <w:lang w:val="ru-RU"/>
        </w:rPr>
      </w:pPr>
    </w:p>
    <w:p w:rsidR="001F691B" w:rsidRPr="00AB5F25" w:rsidRDefault="001F691B" w:rsidP="00AB5F25">
      <w:pPr>
        <w:spacing w:after="0" w:line="360" w:lineRule="auto"/>
        <w:jc w:val="both"/>
        <w:rPr>
          <w:rFonts w:ascii="GHEA Grapalat" w:hAnsi="GHEA Grapalat"/>
          <w:sz w:val="24"/>
          <w:szCs w:val="24"/>
          <w:lang w:val="ru-RU"/>
        </w:rPr>
      </w:pPr>
    </w:p>
    <w:p w:rsidR="001F691B" w:rsidRPr="00AB5F25" w:rsidRDefault="001F691B" w:rsidP="00AB5F25">
      <w:pPr>
        <w:spacing w:after="0" w:line="360" w:lineRule="auto"/>
        <w:jc w:val="both"/>
        <w:rPr>
          <w:rFonts w:ascii="GHEA Grapalat" w:hAnsi="GHEA Grapalat"/>
          <w:sz w:val="24"/>
          <w:szCs w:val="24"/>
          <w:lang w:val="ru-RU"/>
        </w:rPr>
      </w:pPr>
    </w:p>
    <w:p w:rsidR="001F691B" w:rsidRPr="00AB5F25" w:rsidRDefault="001F691B" w:rsidP="00AB5F25">
      <w:pPr>
        <w:spacing w:after="0" w:line="360" w:lineRule="auto"/>
        <w:jc w:val="both"/>
        <w:rPr>
          <w:rFonts w:ascii="GHEA Grapalat" w:hAnsi="GHEA Grapalat"/>
          <w:sz w:val="24"/>
          <w:szCs w:val="24"/>
          <w:lang w:val="ru-RU"/>
        </w:rPr>
      </w:pPr>
    </w:p>
    <w:p w:rsidR="001F691B" w:rsidRPr="00AB5F25" w:rsidRDefault="001F691B" w:rsidP="00AB5F25">
      <w:pPr>
        <w:spacing w:after="0" w:line="360" w:lineRule="auto"/>
        <w:jc w:val="both"/>
        <w:rPr>
          <w:rFonts w:ascii="GHEA Grapalat" w:hAnsi="GHEA Grapalat"/>
          <w:sz w:val="24"/>
          <w:szCs w:val="24"/>
          <w:lang w:val="ru-RU"/>
        </w:rPr>
      </w:pPr>
    </w:p>
    <w:p w:rsidR="001F691B" w:rsidRPr="00AB5F25" w:rsidRDefault="001F691B" w:rsidP="00AB5F25">
      <w:pPr>
        <w:spacing w:after="0" w:line="360" w:lineRule="auto"/>
        <w:jc w:val="both"/>
        <w:rPr>
          <w:rFonts w:ascii="GHEA Grapalat" w:hAnsi="GHEA Grapalat"/>
          <w:sz w:val="24"/>
          <w:szCs w:val="24"/>
          <w:lang w:val="ru-RU"/>
        </w:rPr>
      </w:pPr>
    </w:p>
    <w:p w:rsidR="001F691B" w:rsidRPr="00AB5F25" w:rsidRDefault="001F691B" w:rsidP="00AB5F25">
      <w:pPr>
        <w:spacing w:after="0" w:line="360" w:lineRule="auto"/>
        <w:jc w:val="both"/>
        <w:rPr>
          <w:rFonts w:ascii="GHEA Grapalat" w:hAnsi="GHEA Grapalat"/>
          <w:sz w:val="24"/>
          <w:szCs w:val="24"/>
          <w:lang w:val="ru-RU"/>
        </w:rPr>
      </w:pPr>
    </w:p>
    <w:p w:rsidR="001F691B" w:rsidRPr="00AB5F25" w:rsidRDefault="001F691B" w:rsidP="00AB5F25">
      <w:pPr>
        <w:spacing w:after="0" w:line="360" w:lineRule="auto"/>
        <w:jc w:val="both"/>
        <w:rPr>
          <w:rFonts w:ascii="GHEA Grapalat" w:hAnsi="GHEA Grapalat"/>
          <w:sz w:val="24"/>
          <w:szCs w:val="24"/>
          <w:lang w:val="ru-RU"/>
        </w:rPr>
      </w:pPr>
    </w:p>
    <w:p w:rsidR="001F691B" w:rsidRPr="00AB5F25" w:rsidRDefault="001F691B" w:rsidP="00AB5F25">
      <w:pPr>
        <w:spacing w:after="0" w:line="360" w:lineRule="auto"/>
        <w:jc w:val="both"/>
        <w:rPr>
          <w:rFonts w:ascii="GHEA Grapalat" w:hAnsi="GHEA Grapalat"/>
          <w:sz w:val="24"/>
          <w:szCs w:val="24"/>
          <w:lang w:val="ru-RU"/>
        </w:rPr>
      </w:pPr>
    </w:p>
    <w:p w:rsidR="001F691B" w:rsidRPr="00AB5F25" w:rsidRDefault="001F691B" w:rsidP="00AB5F25">
      <w:pPr>
        <w:spacing w:after="0" w:line="360" w:lineRule="auto"/>
        <w:jc w:val="both"/>
        <w:rPr>
          <w:rFonts w:ascii="GHEA Grapalat" w:hAnsi="GHEA Grapalat"/>
          <w:sz w:val="24"/>
          <w:szCs w:val="24"/>
          <w:lang w:val="ru-RU"/>
        </w:rPr>
      </w:pPr>
    </w:p>
    <w:p w:rsidR="001F691B" w:rsidRPr="00AB5F25" w:rsidRDefault="001F691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Введение</w:t>
      </w:r>
    </w:p>
    <w:p w:rsidR="001F691B" w:rsidRPr="00AB5F25" w:rsidRDefault="001F691B" w:rsidP="00AB5F25">
      <w:pPr>
        <w:spacing w:after="0" w:line="360" w:lineRule="auto"/>
        <w:jc w:val="both"/>
        <w:rPr>
          <w:rFonts w:ascii="GHEA Grapalat" w:hAnsi="GHEA Grapalat"/>
          <w:sz w:val="24"/>
          <w:szCs w:val="24"/>
          <w:lang w:val="ru-RU"/>
        </w:rPr>
      </w:pPr>
    </w:p>
    <w:p w:rsidR="001F691B" w:rsidRPr="00AB5F25" w:rsidRDefault="001F691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1.1 В Республике Армения проводится процедура отбора оператора по регулированию деятельности по организации азартных игр, интернет-азартных игр, букмекерской деятельности и лотерей (далее – игорная деятельность) посредством справедливого и прозрачного конкурсного отбора, основанного на законодательстве Армении и передовом международном опыте (далее – Процедура отбора).</w:t>
      </w:r>
    </w:p>
    <w:p w:rsidR="001F691B" w:rsidRPr="00AB5F25" w:rsidRDefault="001F691B" w:rsidP="00AB5F25">
      <w:pPr>
        <w:spacing w:after="0" w:line="360" w:lineRule="auto"/>
        <w:jc w:val="both"/>
        <w:rPr>
          <w:rFonts w:ascii="GHEA Grapalat" w:hAnsi="GHEA Grapalat"/>
          <w:sz w:val="24"/>
          <w:szCs w:val="24"/>
          <w:lang w:val="ru-RU"/>
        </w:rPr>
      </w:pPr>
    </w:p>
    <w:p w:rsidR="001F691B" w:rsidRPr="00AB5F25" w:rsidRDefault="001F691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1.2 Настоящий документ регулирует этап запроса предложений (далее – ЗП) в рамках Процедуры отбора, включая требования к формату и содержанию заявок, порядок подачи и оценки заявок, а также другие вопросы, связанные с конкурсным процессом.</w:t>
      </w:r>
    </w:p>
    <w:p w:rsidR="001F691B" w:rsidRPr="00AB5F25" w:rsidRDefault="001F691B" w:rsidP="00AB5F25">
      <w:pPr>
        <w:spacing w:after="0" w:line="360" w:lineRule="auto"/>
        <w:jc w:val="both"/>
        <w:rPr>
          <w:rFonts w:ascii="GHEA Grapalat" w:hAnsi="GHEA Grapalat"/>
          <w:sz w:val="24"/>
          <w:szCs w:val="24"/>
          <w:lang w:val="ru-RU"/>
        </w:rPr>
      </w:pPr>
    </w:p>
    <w:p w:rsidR="001F691B" w:rsidRPr="00AB5F25" w:rsidRDefault="001F691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1.3 ЗП подготовлен и опубликован в соответствии с применимым законодательством, включая Закон Республики Армения от 12 июня 2024 года № ОЗ-263-Н «О регулировании игорной деятельности» (далее – Закон), Постановление Правительства РА от 14.08.2025 г. № 1149-Н «Об утверждении порядка проведения конкурса по отбору оператора игорной деятельности, порядка участия в процедуре отбора оператора в консорциуме, порядка заключения договора с оператором и оснований для признания конкурса несостоявшимся» (далее – Процедура) и другие действующие законы и нормативные правовые акты РА. В ЗП, если из контекста не следует иное, термины, выражения и сокращения, написанные заглавными буквами, должны иметь значение, приведенное в Приложении 6 (Определения и толкования).</w:t>
      </w:r>
    </w:p>
    <w:p w:rsidR="001F691B" w:rsidRPr="00AB5F25" w:rsidRDefault="001F691B" w:rsidP="00AB5F25">
      <w:pPr>
        <w:spacing w:after="0" w:line="360" w:lineRule="auto"/>
        <w:jc w:val="both"/>
        <w:rPr>
          <w:rFonts w:ascii="GHEA Grapalat" w:hAnsi="GHEA Grapalat"/>
          <w:sz w:val="24"/>
          <w:szCs w:val="24"/>
          <w:lang w:val="ru-RU"/>
        </w:rPr>
      </w:pPr>
    </w:p>
    <w:p w:rsidR="001F691B" w:rsidRPr="00AB5F25" w:rsidRDefault="001F691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lastRenderedPageBreak/>
        <w:t>Общие указания для квалифицированных заявителей: участники конкурсной процедуры</w:t>
      </w:r>
    </w:p>
    <w:p w:rsidR="001F691B" w:rsidRPr="00AB5F25" w:rsidRDefault="001F691B" w:rsidP="00AB5F25">
      <w:pPr>
        <w:spacing w:after="0" w:line="360" w:lineRule="auto"/>
        <w:jc w:val="both"/>
        <w:rPr>
          <w:rFonts w:ascii="GHEA Grapalat" w:hAnsi="GHEA Grapalat"/>
          <w:sz w:val="24"/>
          <w:szCs w:val="24"/>
          <w:lang w:val="ru-RU"/>
        </w:rPr>
      </w:pPr>
    </w:p>
    <w:p w:rsidR="001F691B" w:rsidRPr="00AB5F25" w:rsidRDefault="001F691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2.1 Основные требования к участию и проверке</w:t>
      </w:r>
    </w:p>
    <w:p w:rsidR="001F691B" w:rsidRPr="00AB5F25" w:rsidRDefault="001F691B" w:rsidP="00AB5F25">
      <w:pPr>
        <w:spacing w:after="0" w:line="360" w:lineRule="auto"/>
        <w:jc w:val="both"/>
        <w:rPr>
          <w:rFonts w:ascii="GHEA Grapalat" w:hAnsi="GHEA Grapalat"/>
          <w:sz w:val="24"/>
          <w:szCs w:val="24"/>
          <w:lang w:val="ru-RU"/>
        </w:rPr>
      </w:pPr>
    </w:p>
    <w:p w:rsidR="001F691B" w:rsidRPr="00AB5F25" w:rsidRDefault="001F691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2.1.1 Квалифицированный заявитель на протяжении всего срока проведения Процедуры отбора, до подписания Договора (если такой квалифицированный заявитель признан победителем), должен соответствовать общим требованиям, предъявляемым к заявителям, установленным в Приложении 4 к Запросу на квалификацию (далее – ЗК) («Общие требования к заявителям»), и критериям квалификации, установленным в Приложении 5 к ЗК («Критерии квалификации»).</w:t>
      </w:r>
    </w:p>
    <w:p w:rsidR="001F691B" w:rsidRPr="00AB5F25" w:rsidRDefault="001F691B" w:rsidP="00AB5F25">
      <w:pPr>
        <w:spacing w:after="0" w:line="360" w:lineRule="auto"/>
        <w:jc w:val="both"/>
        <w:rPr>
          <w:rFonts w:ascii="GHEA Grapalat" w:hAnsi="GHEA Grapalat"/>
          <w:sz w:val="24"/>
          <w:szCs w:val="24"/>
          <w:lang w:val="ru-RU"/>
        </w:rPr>
      </w:pPr>
    </w:p>
    <w:p w:rsidR="001F691B" w:rsidRPr="00AB5F25" w:rsidRDefault="001F691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2.1.2 Квалифицированный заявитель не имеет права вносить изменения в состав своих акционеров, участников, пайщиков, бенефициарных владельцев или связанных с ними лиц на протяжении всего срока проведения Процедуры отбора (до подписания Договора, если такой Квалифицированный заявитель признан победителем Процедуры отбора). Подавая заявку, Квалифицированный заявитель</w:t>
      </w:r>
    </w:p>
    <w:p w:rsidR="001F691B" w:rsidRPr="00AB5F25" w:rsidRDefault="001F691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2.3. Комиссия</w:t>
      </w:r>
    </w:p>
    <w:p w:rsidR="001F691B" w:rsidRPr="00AB5F25" w:rsidRDefault="001F691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2.3.1. Для проведения процедуры отбора, постановлением Премьер-министра РА от 28 июля 2025 года № 670-Л «О создании межведомственной конкурсной комиссии по отбору оператора регулирования игровой деятельности и утверждении ее регламента» (далее – Регламент Комиссии) была создана межведомственная комиссия (далее – Комиссия).</w:t>
      </w:r>
    </w:p>
    <w:p w:rsidR="001F691B" w:rsidRPr="00AB5F25" w:rsidRDefault="001F691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2.3.2. Положения, регулирующие статус, полномочия и действия Комиссии в рамках процедуры отбора (включая этап АР), установлены Законом «О регулировании игровой деятельности», Процедурой и Регламентом Комиссии. По вопросу предложения могут быть установлены полномочия и функции Комиссии в той мере, в какой это не противоречит применимому законодательству.</w:t>
      </w:r>
    </w:p>
    <w:p w:rsidR="001F691B" w:rsidRPr="00AB5F25" w:rsidRDefault="001F691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lastRenderedPageBreak/>
        <w:t>2.3.3. Председатель Комиссии, члены, секретарь и другие лица, приглашенные на заседания, не должны быть прямо или косвенно вовлечены в подготовку и/или подачу какой-либо Заявки, и с этой целью не должны оказывать никакой поддержки какому-либо Квалифицированному заявителю.</w:t>
      </w:r>
    </w:p>
    <w:p w:rsidR="001F691B" w:rsidRPr="00AB5F25" w:rsidRDefault="001F691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2.3.4. Члены Комиссии при принятии решений в рамках своих полномочий должны быть независимыми и беспристрастными и не должны иметь конфликта интересов с каким-либо Заявителем.</w:t>
      </w:r>
    </w:p>
    <w:p w:rsidR="001F691B" w:rsidRPr="00AB5F25" w:rsidRDefault="001F691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2.3.5. Председатель Комиссии, члены, секретарь и другие лица, участвовавшие в заседании, должны воздерживаться от обнародования вопросов, обсуждавшихся на заседаниях Комиссии, которые каким-либо образом могут отрицательно повлиять на справедливое проведение конкурсной процедуры. При этом на председателя Комиссии, членов, секретаря и других лиц, участвовавших в заседании, распространяется данный запрет независимо от того, было ли заседание открытым или закрытым. В случае нарушения указанного запрета лица, нарушившие его, обязаны возместить ущерб, причиненный Заявителям, Комиссии, Контрольному органу, государству или иным лицам.</w:t>
      </w:r>
    </w:p>
    <w:p w:rsidR="001F691B" w:rsidRPr="00AB5F25" w:rsidRDefault="001F691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2.4. Консультанты</w:t>
      </w:r>
    </w:p>
    <w:p w:rsidR="001F691B" w:rsidRPr="00AB5F25" w:rsidRDefault="001F691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2.4.1. Комиссия может приглашать внешних консультантов (далее – Консультанты) для предоставления консультаций и иной поддержки по соответствующим вопросам в рамках их компетенции в ходе процедуры отбора и при подписании Договора.</w:t>
      </w:r>
    </w:p>
    <w:p w:rsidR="001F691B" w:rsidRPr="00AB5F25" w:rsidRDefault="001F691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2.4.2. Консультанты могут присутствовать на встречах и заседаниях Комиссии, участвовать в обсуждениях, предоставлять разъяснения и консультации в ходе этих встреч/заседаний, ознакамливаться с документами, представленными Заявителями в Комиссию, изучать протоколы Комиссии, а также Договор.</w:t>
      </w:r>
    </w:p>
    <w:p w:rsidR="001F691B" w:rsidRPr="00AB5F25" w:rsidRDefault="001F691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3.1. Конкурсная документация</w:t>
      </w:r>
    </w:p>
    <w:p w:rsidR="001F691B" w:rsidRPr="00AB5F25" w:rsidRDefault="001F691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3.1.1. Комиссия утвердила Техническое задание и Инструкции для участников (далее совместно – Конкурсная документация).</w:t>
      </w:r>
    </w:p>
    <w:p w:rsidR="001F691B" w:rsidRPr="00AB5F25" w:rsidRDefault="001F691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lastRenderedPageBreak/>
        <w:t>3.1.2. Каждый квалифицированный участник должен ознакомиться со всеми указаниями, условиями, формами, техническими требованиями и другой информацией, содержащейся в Конкурсной документации. Квалифицированный участник несет все риски, связанные с невыполнением требований Конкурсной документации, включая отклонение заявки.</w:t>
      </w:r>
    </w:p>
    <w:p w:rsidR="001F691B" w:rsidRPr="00AB5F25" w:rsidRDefault="001F691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3.2. Расходы на участие в конкурсе</w:t>
      </w:r>
    </w:p>
    <w:p w:rsidR="001F691B" w:rsidRPr="00AB5F25" w:rsidRDefault="001F691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3.2.1. Квалифицированный участник несет все расходы, связанные с подготовкой и подачей своей заявки, включая, но не ограничиваясь, подготовкой ответов на вопросы или запросов на разъяснения по заявке, внесением изменений в заявку, заключением договора и созданием компании после признания победителем. Ни при каких обстоятельствах Контролирующий орган, Комиссия или любой из их консультантов не несут ответственности за подобные расходы, независимо от проведения или результатов процедуры отбора.</w:t>
      </w:r>
    </w:p>
    <w:p w:rsidR="001F691B" w:rsidRPr="00AB5F25" w:rsidRDefault="001F691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3.2.2. Отклонение заявки, добровольный отказ квалифицированного участника от участия в процедуре отбора, объявление процедуры отбора несостоявшейся не являются основанием для возмещения расходов, связанных с подготовкой и подачей заявок.</w:t>
      </w:r>
    </w:p>
    <w:p w:rsidR="001F691B" w:rsidRPr="00AB5F25" w:rsidRDefault="001F691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ПОДГОТОВКА ЗАЯВОК</w:t>
      </w:r>
    </w:p>
    <w:p w:rsidR="001F691B" w:rsidRPr="00AB5F25" w:rsidRDefault="001F691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4.1. Общие требования к формату и содержанию заявок</w:t>
      </w:r>
    </w:p>
    <w:p w:rsidR="001F691B" w:rsidRPr="00AB5F25" w:rsidRDefault="001F691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4.1.1. В соответствии с настоящими Инструкциями для участников, каждый квалифицированный участник должен представить следующие документы (вместе с «Заявкой»):</w:t>
      </w:r>
    </w:p>
    <w:p w:rsidR="001F691B" w:rsidRPr="00AB5F25" w:rsidRDefault="001F691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а) Техническое предложение в соответствии с требованиями раздела 1 ПРИЛОЖЕНИЯ 2 (Содержание заявки), и</w:t>
      </w:r>
    </w:p>
    <w:p w:rsidR="001F691B" w:rsidRPr="00AB5F25" w:rsidRDefault="001F691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б) Финансовое предложение в соответствии с требованиями раздела 2 ПРИЛОЖЕНИЯ 2 (Содержание заявки).</w:t>
      </w:r>
    </w:p>
    <w:p w:rsidR="001F691B" w:rsidRPr="00AB5F25" w:rsidRDefault="001F691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4.1.2. Квалифицированные участники должны составить и представить свои заявки в бумажном формате путем личной передачи Комиссии.</w:t>
      </w:r>
    </w:p>
    <w:p w:rsidR="001F691B" w:rsidRPr="00AB5F25" w:rsidRDefault="001F691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lastRenderedPageBreak/>
        <w:t>4.1.3. Заявки должны соответствовать следующим общим требованиям к форме/составу:</w:t>
      </w:r>
    </w:p>
    <w:p w:rsidR="001F691B" w:rsidRPr="00AB5F25" w:rsidRDefault="001F691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а) Квалифицированный участник должен подготовить и представить по одному печатному оригиналу, по одному печатному экземпляру и по два электронных экземпляра (на отдельных USB-носителях) Технического предложения и Финансового предложения, четко обозначив каждый из них как «ОРИГИНАЛ», «КОПИЯ» и «ЭЛЕКТРОННЫЙ ЭКЗЕМПЛЯР».</w:t>
      </w:r>
    </w:p>
    <w:p w:rsidR="001F691B" w:rsidRPr="00AB5F25" w:rsidRDefault="001F691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б) В случае противоречия между оригиналом и копией преимущество отдается оригиналу. В случае несоответствия между оригиналом и электронным экземпляром или копией преимущество отдается оригиналу. Любое подобное несоответствие, тем не менее</w:t>
      </w:r>
      <w:r w:rsidR="00D663C5" w:rsidRPr="00AB5F25">
        <w:rPr>
          <w:lang w:val="ru-RU"/>
        </w:rPr>
        <w:t xml:space="preserve"> </w:t>
      </w:r>
      <w:r w:rsidR="00D663C5" w:rsidRPr="00AB5F25">
        <w:rPr>
          <w:rFonts w:ascii="GHEA Grapalat" w:hAnsi="GHEA Grapalat"/>
          <w:sz w:val="24"/>
          <w:szCs w:val="24"/>
          <w:lang w:val="ru-RU"/>
        </w:rPr>
        <w:t>не является основанием для отклонения заявки.</w:t>
      </w:r>
    </w:p>
    <w:p w:rsidR="00D663C5" w:rsidRPr="00AB5F25" w:rsidRDefault="00D663C5"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в) Все страницы заявки должны быть пронумерованы в соответствии с требованиями к содержанию, установленными Приложением 2 (Содержание заявки).</w:t>
      </w:r>
    </w:p>
    <w:p w:rsidR="00D663C5" w:rsidRPr="00AB5F25" w:rsidRDefault="00D663C5"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г) Каждый электронный экземпляр заявки, подготовленный для подачи лично, должен быть предоставлен на отдельном USB-накопителе. Электронные экземпляры технических и финансовых предложений должны соответствовать содержанию их оригинальных письменных версий, быть свободными от вирусов или вредоносных программ и содержать несжатые или незащищенные файлы в печатаемом и воспроизводимом формате PDF.</w:t>
      </w:r>
    </w:p>
    <w:p w:rsidR="00D663C5" w:rsidRPr="00AB5F25" w:rsidRDefault="00D663C5"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д) Каждый USB-накопитель, предназначенный для технических и финансовых предложений, должен содержать отсканированную версию полного письменного оригинала Технического предложения и отсканированную версию полного письменного оригинала Финансового предложения соответственно в формате PDF.</w:t>
      </w:r>
    </w:p>
    <w:p w:rsidR="00D663C5" w:rsidRPr="00AB5F25" w:rsidRDefault="00D663C5"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4.1.4 Каждый Квалифицированный заявитель может подать только одну (1) заявку. Подача более одной заявки Квалифицированным заявителем является основанием для отклонения всех заявок.</w:t>
      </w:r>
    </w:p>
    <w:p w:rsidR="00D663C5" w:rsidRPr="00AB5F25" w:rsidRDefault="00D663C5"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lastRenderedPageBreak/>
        <w:t>4.1.5 Техническое предложение не может содержать финансовое предложение или какие-либо данные, относящиеся к финансовому предложению, и наоборот. Нарушение данного требования является основанием для отклонения заявки.</w:t>
      </w:r>
    </w:p>
    <w:p w:rsidR="00D663C5" w:rsidRPr="00AB5F25" w:rsidRDefault="00D663C5"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4.1.6 Квалифицированный заявитель представляет оригиналы и копии заявки во внутренних конвертах, подготовленных следующим образом:</w:t>
      </w:r>
    </w:p>
    <w:p w:rsidR="00D663C5" w:rsidRPr="00AB5F25" w:rsidRDefault="00D663C5"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а) Запечатанный закрытый конверт с надписью «ТЕХНИЧЕСКОЕ ПРЕДЛОЖЕНИЕ», который должен содержать четыре экземпляра Технического предложения (один оригинал, одна копия, два электронных носителя) (далее – Конверт Технического предложения). Оригинал и копия Технического предложения разделяются четко читаемыми отдельными листами формата «A4» или «Letter», содержащими соответственно слова «Оригинал» и «Копия».</w:t>
      </w:r>
    </w:p>
    <w:p w:rsidR="00D663C5" w:rsidRPr="00AB5F25" w:rsidRDefault="00D663C5"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б) Запечатанный закрытый конверт с надписью «ФИНАНСОВОЕ ПРЕДЛОЖЕНИЕ», который должен содержать четыре экземпляра Финансового предложения (один оригинал, одна копия, два электронных носителя) (далее – Конверт Финансового предложения). Оригинал и копия Финансового предложения разделяются четко читаемыми отдельными листами формата «A4» или «Letter», содержащими соответственно слова «Оригинал» и «Копия».</w:t>
      </w:r>
    </w:p>
    <w:p w:rsidR="00D663C5" w:rsidRPr="00AB5F25" w:rsidRDefault="00D663C5"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4.17 Каждый внутренний конверт, указанный в пункте 4.1.6 настоящих Условий, должен быть подписан Квалифицированным заявителем или его Уполномоченным лицом. На каждом внутреннем конверте на любом официальном языке указываются:</w:t>
      </w:r>
    </w:p>
    <w:p w:rsidR="00D663C5" w:rsidRPr="00AB5F25" w:rsidRDefault="00D663C5"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1) наименование контролирующего органа и место (адрес) подачи заявки;</w:t>
      </w:r>
    </w:p>
    <w:p w:rsidR="00D663C5" w:rsidRPr="00AB5F25" w:rsidRDefault="00D663C5"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2) код процедуры выбора оператора, утвержденный комиссией;</w:t>
      </w:r>
    </w:p>
    <w:p w:rsidR="001F691B" w:rsidRPr="00AB5F25" w:rsidRDefault="00D663C5"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3) «не вскрывать до открытия заявок».</w:t>
      </w:r>
    </w:p>
    <w:p w:rsidR="00D663C5" w:rsidRPr="00AB5F25" w:rsidRDefault="00D663C5" w:rsidP="00AB5F25">
      <w:pPr>
        <w:spacing w:after="0" w:line="360" w:lineRule="auto"/>
        <w:jc w:val="both"/>
        <w:rPr>
          <w:rFonts w:ascii="GHEA Grapalat" w:hAnsi="GHEA Grapalat"/>
          <w:sz w:val="24"/>
          <w:szCs w:val="24"/>
          <w:lang w:val="ru-RU"/>
        </w:rPr>
      </w:pPr>
      <w:r w:rsidRPr="00AB5F25">
        <w:rPr>
          <w:rFonts w:ascii="GHEA Grapalat" w:hAnsi="GHEA Grapalat"/>
          <w:bCs/>
          <w:sz w:val="24"/>
          <w:szCs w:val="24"/>
          <w:lang w:val="ru-RU"/>
        </w:rPr>
        <w:t xml:space="preserve">4) </w:t>
      </w:r>
      <w:r w:rsidR="00572CFB" w:rsidRPr="00AB5F25">
        <w:rPr>
          <w:rFonts w:ascii="GHEA Grapalat" w:hAnsi="GHEA Grapalat"/>
          <w:bCs/>
          <w:sz w:val="24"/>
          <w:szCs w:val="24"/>
          <w:lang w:val="ru-RU"/>
        </w:rPr>
        <w:t>данные заявителя: наименование, место регистрации, контактные средства.</w:t>
      </w:r>
      <w:r w:rsidR="00572CFB" w:rsidRPr="00AB5F25">
        <w:rPr>
          <w:rFonts w:ascii="GHEA Grapalat" w:hAnsi="GHEA Grapalat"/>
          <w:sz w:val="24"/>
          <w:szCs w:val="24"/>
          <w:lang w:val="ru-RU"/>
        </w:rPr>
        <w:br/>
      </w:r>
      <w:r w:rsidR="00572CFB" w:rsidRPr="00AB5F25">
        <w:rPr>
          <w:rFonts w:ascii="GHEA Grapalat" w:hAnsi="GHEA Grapalat"/>
          <w:bCs/>
          <w:sz w:val="24"/>
          <w:szCs w:val="24"/>
          <w:lang w:val="ru-RU"/>
        </w:rPr>
        <w:t>5) следующие слова: «техническое предложение» или «финансовое предложение».</w:t>
      </w:r>
    </w:p>
    <w:p w:rsidR="00D663C5" w:rsidRPr="00AB5F25" w:rsidRDefault="00D663C5" w:rsidP="00AB5F25">
      <w:pPr>
        <w:spacing w:after="0" w:line="360" w:lineRule="auto"/>
        <w:jc w:val="both"/>
        <w:rPr>
          <w:rFonts w:ascii="GHEA Grapalat" w:hAnsi="GHEA Grapalat"/>
          <w:sz w:val="24"/>
          <w:szCs w:val="24"/>
          <w:lang w:val="ru-RU"/>
        </w:rPr>
      </w:pPr>
      <w:r w:rsidRPr="00AB5F25">
        <w:rPr>
          <w:rFonts w:ascii="GHEA Grapalat" w:hAnsi="GHEA Grapalat"/>
          <w:bCs/>
          <w:sz w:val="24"/>
          <w:szCs w:val="24"/>
          <w:lang w:val="ru-RU"/>
        </w:rPr>
        <w:t xml:space="preserve">4.1.8. Если объем документов не позволяет разместить все четыре (4) образца Технического и Финансового предложения в одном внутреннем конверте, квалифицированный заявитель може разместить оригиналы и копии </w:t>
      </w:r>
      <w:r w:rsidRPr="00AB5F25">
        <w:rPr>
          <w:rFonts w:ascii="GHEA Grapalat" w:hAnsi="GHEA Grapalat"/>
          <w:bCs/>
          <w:sz w:val="24"/>
          <w:szCs w:val="24"/>
          <w:lang w:val="ru-RU"/>
        </w:rPr>
        <w:lastRenderedPageBreak/>
        <w:t>соответствующих документов (Технического или Финансового предложения — в зависимости от случая) в двух или более отдельных внутренних конвертах. На каждом таком внутреннем конверте должно ясно обозначаться «КОВЕРТ ВНУТРЕННИЙ» и «ПОДТВЕРЖДЕНИЕ» (Техническое или Финансовое предложение — в зависимости от ситуации). При использовании более чем одного внутреннего конверта для одного предложения они должны иметь порядковый номер, быть подписаны уполномоченным лицом квалифицированного заявителя и содержать данные, указанные в пункте 4.1.7 этого документа.</w:t>
      </w:r>
    </w:p>
    <w:p w:rsidR="00D663C5" w:rsidRPr="00AB5F25" w:rsidRDefault="00D663C5" w:rsidP="00AB5F25">
      <w:pPr>
        <w:spacing w:after="0" w:line="360" w:lineRule="auto"/>
        <w:jc w:val="both"/>
        <w:rPr>
          <w:rFonts w:ascii="GHEA Grapalat" w:hAnsi="GHEA Grapalat"/>
          <w:sz w:val="24"/>
          <w:szCs w:val="24"/>
          <w:lang w:val="ru-RU"/>
        </w:rPr>
      </w:pPr>
      <w:r w:rsidRPr="00AB5F25">
        <w:rPr>
          <w:rFonts w:ascii="GHEA Grapalat" w:hAnsi="GHEA Grapalat"/>
          <w:bCs/>
          <w:sz w:val="24"/>
          <w:szCs w:val="24"/>
          <w:lang w:val="ru-RU"/>
        </w:rPr>
        <w:t>4.1.9. Если внутренние конверты не соответствуют указанным требованиям, комиссия решает, нужно ли уведомлять квалифицированного заявителя об исправлении недостатка. Если комиссия считает, что отклонение несущественно и исправление не нужно, то такая заявка считается принятой.</w:t>
      </w:r>
    </w:p>
    <w:p w:rsidR="00D663C5" w:rsidRPr="00AB5F25" w:rsidRDefault="00D663C5" w:rsidP="00AB5F25">
      <w:pPr>
        <w:spacing w:after="0" w:line="360" w:lineRule="auto"/>
        <w:jc w:val="both"/>
        <w:rPr>
          <w:rFonts w:ascii="GHEA Grapalat" w:hAnsi="GHEA Grapalat"/>
          <w:sz w:val="24"/>
          <w:szCs w:val="24"/>
          <w:lang w:val="ru-RU"/>
        </w:rPr>
      </w:pPr>
      <w:r w:rsidRPr="00AB5F25">
        <w:rPr>
          <w:rFonts w:ascii="GHEA Grapalat" w:hAnsi="GHEA Grapalat"/>
          <w:bCs/>
          <w:sz w:val="24"/>
          <w:szCs w:val="24"/>
          <w:lang w:val="ru-RU"/>
        </w:rPr>
        <w:t>4.2. З</w:t>
      </w:r>
      <w:r w:rsidR="00572CFB" w:rsidRPr="00AB5F25">
        <w:rPr>
          <w:rFonts w:ascii="GHEA Grapalat" w:hAnsi="GHEA Grapalat"/>
          <w:bCs/>
          <w:sz w:val="24"/>
          <w:szCs w:val="24"/>
          <w:lang w:val="ru-RU"/>
        </w:rPr>
        <w:t>апись про внешние конверты и подпись</w:t>
      </w:r>
      <w:r w:rsidRPr="00AB5F25">
        <w:rPr>
          <w:rFonts w:ascii="GHEA Grapalat" w:hAnsi="GHEA Grapalat"/>
          <w:sz w:val="24"/>
          <w:szCs w:val="24"/>
          <w:lang w:val="ru-RU"/>
        </w:rPr>
        <w:br/>
      </w:r>
      <w:r w:rsidRPr="00AB5F25">
        <w:rPr>
          <w:rFonts w:ascii="GHEA Grapalat" w:hAnsi="GHEA Grapalat"/>
          <w:bCs/>
          <w:sz w:val="24"/>
          <w:szCs w:val="24"/>
          <w:lang w:val="ru-RU"/>
        </w:rPr>
        <w:t>4.2.1. Квалифицированный заявитель размещает внутренние конверты с техническим и финансовым предложением в непроницаемый внешний конверт или почтовый ящик.</w:t>
      </w:r>
      <w:r w:rsidRPr="00AB5F25">
        <w:rPr>
          <w:rFonts w:ascii="GHEA Grapalat" w:hAnsi="GHEA Grapalat"/>
          <w:sz w:val="24"/>
          <w:szCs w:val="24"/>
          <w:lang w:val="ru-RU"/>
        </w:rPr>
        <w:br/>
      </w:r>
      <w:r w:rsidRPr="00AB5F25">
        <w:rPr>
          <w:rFonts w:ascii="GHEA Grapalat" w:hAnsi="GHEA Grapalat"/>
          <w:bCs/>
          <w:sz w:val="24"/>
          <w:szCs w:val="24"/>
          <w:lang w:val="ru-RU"/>
        </w:rPr>
        <w:t>4.2.2. На внешнем конверте или почтовом ящике должно быть ясно указано: «ВНЕШНИЙ КОНВЕРТ ЗАЯВКИ / ПОЧТОВЫЙ ЯЩИК», и он должен содержать данные, указанные в пункте 4.1.7 этого документа, за исключением информации, указанной в пятой подсекции этого пункта, а также иметь достаточно свободного пространства для записи данных о регистрации.</w:t>
      </w:r>
      <w:r w:rsidRPr="00AB5F25">
        <w:rPr>
          <w:rFonts w:ascii="GHEA Grapalat" w:hAnsi="GHEA Grapalat"/>
          <w:sz w:val="24"/>
          <w:szCs w:val="24"/>
          <w:lang w:val="ru-RU"/>
        </w:rPr>
        <w:br/>
      </w:r>
      <w:r w:rsidRPr="00AB5F25">
        <w:rPr>
          <w:rFonts w:ascii="GHEA Grapalat" w:hAnsi="GHEA Grapalat"/>
          <w:bCs/>
          <w:sz w:val="24"/>
          <w:szCs w:val="24"/>
          <w:lang w:val="ru-RU"/>
        </w:rPr>
        <w:t>4.2.3. Если требования пунктов 4.2.1 и 4.2.2 не соблюдены, комиссия решает, нужно ли уведомлять заявителя о необходимости исправить недостатки. Если комиссия считает, что нарушение незначительное, заявка оценивается как есть.</w:t>
      </w:r>
    </w:p>
    <w:p w:rsidR="00D663C5" w:rsidRPr="00AB5F25" w:rsidRDefault="00D663C5" w:rsidP="00AB5F25">
      <w:pPr>
        <w:spacing w:after="0" w:line="360" w:lineRule="auto"/>
        <w:jc w:val="both"/>
        <w:rPr>
          <w:rFonts w:ascii="GHEA Grapalat" w:hAnsi="GHEA Grapalat"/>
          <w:sz w:val="24"/>
          <w:szCs w:val="24"/>
          <w:lang w:val="ru-RU"/>
        </w:rPr>
      </w:pPr>
      <w:r w:rsidRPr="00AB5F25">
        <w:rPr>
          <w:rFonts w:ascii="GHEA Grapalat" w:hAnsi="GHEA Grapalat"/>
          <w:bCs/>
          <w:sz w:val="24"/>
          <w:szCs w:val="24"/>
          <w:lang w:val="ru-RU"/>
        </w:rPr>
        <w:t>4.3. Язык заявок и переписки</w:t>
      </w:r>
      <w:r w:rsidRPr="00AB5F25">
        <w:rPr>
          <w:rFonts w:ascii="GHEA Grapalat" w:hAnsi="GHEA Grapalat"/>
          <w:sz w:val="24"/>
          <w:szCs w:val="24"/>
          <w:lang w:val="ru-RU"/>
        </w:rPr>
        <w:br/>
      </w:r>
      <w:r w:rsidRPr="00AB5F25">
        <w:rPr>
          <w:rFonts w:ascii="GHEA Grapalat" w:hAnsi="GHEA Grapalat"/>
          <w:bCs/>
          <w:sz w:val="24"/>
          <w:szCs w:val="24"/>
          <w:lang w:val="ru-RU"/>
        </w:rPr>
        <w:t>4.3.1. Если в Приложении 2 (содержание заявки) не предусмотрена иная норма, то применяются следующие правила:</w:t>
      </w:r>
      <w:r w:rsidRPr="00AB5F25">
        <w:rPr>
          <w:rFonts w:ascii="GHEA Grapalat" w:hAnsi="GHEA Grapalat"/>
          <w:sz w:val="24"/>
          <w:szCs w:val="24"/>
          <w:lang w:val="ru-RU"/>
        </w:rPr>
        <w:br/>
        <w:t xml:space="preserve">(а) Согласно Приложению 2 (содержание заявки), все формы и документы, составляющие заявку, должны быть подготовлены на одном из официальных </w:t>
      </w:r>
      <w:r w:rsidRPr="00AB5F25">
        <w:rPr>
          <w:rFonts w:ascii="GHEA Grapalat" w:hAnsi="GHEA Grapalat"/>
          <w:sz w:val="24"/>
          <w:szCs w:val="24"/>
          <w:lang w:val="ru-RU"/>
        </w:rPr>
        <w:lastRenderedPageBreak/>
        <w:t>языков.</w:t>
      </w:r>
      <w:r w:rsidRPr="00AB5F25">
        <w:rPr>
          <w:rFonts w:ascii="GHEA Grapalat" w:hAnsi="GHEA Grapalat"/>
          <w:sz w:val="24"/>
          <w:szCs w:val="24"/>
          <w:lang w:val="ru-RU"/>
        </w:rPr>
        <w:br/>
        <w:t>(б) Если документы, представленные в рамках заявки, изначально оформлены на иностранном языке (не на одном из указанных официальных языков), такие документы должны быть предъявлены с переводом на один из официальных языков в соответствии с требованиями Приложения 2.</w:t>
      </w:r>
      <w:r w:rsidRPr="00AB5F25">
        <w:rPr>
          <w:rFonts w:ascii="GHEA Grapalat" w:hAnsi="GHEA Grapalat"/>
          <w:sz w:val="24"/>
          <w:szCs w:val="24"/>
          <w:lang w:val="ru-RU"/>
        </w:rPr>
        <w:br/>
        <w:t>(в) Вся переписка, связанная с заявкой, ведется на одном из официальных языков.</w:t>
      </w:r>
    </w:p>
    <w:p w:rsidR="00572CFB" w:rsidRPr="00AB5F25" w:rsidRDefault="00572CF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4.4. КОНФИДЕНЦИАЛЬНАЯ ИНФОРМАЦИЯ</w:t>
      </w:r>
    </w:p>
    <w:p w:rsidR="00572CFB" w:rsidRPr="00AB5F25" w:rsidRDefault="00572CF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4.4.1. Квалифицированный заявитель имеет право установить, что некоторые части заявки содержат конфиденциальную информацию. Это должно быть обеспечено путем размещения на каждой странице заявки выражения «КОНФИДЕНЦИАЛЬНАЯ ИНФОРМАЦИЯ». Также квалифицированный заявитель должен подчеркнуть любой конкретный раздел конфиденциальной информации на каждой странице любой удобной для него формой. Данный пункт не запрещает Комиссии представить заявку советникам.</w:t>
      </w:r>
    </w:p>
    <w:p w:rsidR="00572CFB" w:rsidRPr="00AB5F25" w:rsidRDefault="00572CF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4.4.2. Комиссия, уполномоченный орган и советники обязаны должным образом хранить информацию, обозначенную как конфиденциальная, не передавать ее третьим лицам, не публиковать и предпринимать меры для её защиты.</w:t>
      </w:r>
    </w:p>
    <w:p w:rsidR="00572CFB" w:rsidRPr="00AB5F25" w:rsidRDefault="00572CF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4.4.3. В рамках процедуры отбора, во время разбирательства по поводу оспаривания действий (бездействия) или решений Комиссии, лицо, участвующее в деле, для целей своей судебной защиты может представить сведения или доказательства, находящиеся у него в распоряжении, и одновременно ходатайствовать о проведении разбирательства в закрытом заседании.</w:t>
      </w:r>
    </w:p>
    <w:p w:rsidR="00572CFB" w:rsidRPr="00AB5F25" w:rsidRDefault="00572CF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4.5. Срок действия заявки</w:t>
      </w:r>
    </w:p>
    <w:p w:rsidR="00572CFB" w:rsidRPr="00AB5F25" w:rsidRDefault="00572CF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4.5.1. Заявка действует до момента заключения договора в соответствии с Законом и Процедурой, либо до отзыва заявки квалифицированным заявителем, либо до отказа в заявке или объявления конкурса на выбор оператора как не состоявшегося (далее — срок действия заявки).</w:t>
      </w:r>
    </w:p>
    <w:p w:rsidR="00572CFB" w:rsidRPr="00AB5F25" w:rsidRDefault="00572CF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4.6. Обеспечение заявки</w:t>
      </w:r>
    </w:p>
    <w:p w:rsidR="00572CFB" w:rsidRPr="00AB5F25" w:rsidRDefault="00572CF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lastRenderedPageBreak/>
        <w:t>4.6.1. Исполнение обязательств по заявке, взятых квалифицированным заявителем по заявке, согласно Закону, Процедуре и конкурсным документам, обеспечивается банковской гарантией, которая должна соответствовать требованиям раздела 2 (Содержание заявки), пункта 1 (3) этого раздела (далее — обеспечение заявки). Размер обеспечения заявки составляет 2% от предварительной оценки расходов, связанных с выполнением проекта оператора за три ближайших года.</w:t>
      </w:r>
    </w:p>
    <w:p w:rsidR="00572CFB" w:rsidRPr="00AB5F25" w:rsidRDefault="00572CF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Обеспечение заявки предоставляется следующим образом: квалифицированный заявитель одновременно с подачей заявки в Комиссию предоставляет договор банковской гарантии и документы, необходимые для предъявления требования к банку по гарантии.</w:t>
      </w:r>
    </w:p>
    <w:p w:rsidR="00572CFB" w:rsidRPr="00AB5F25" w:rsidRDefault="00572CF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4.6.2. Несоблюдение требований Закона, Процедуры и ЗП (например, не предоставление обеспечения заявки или предоставление неподходящего обеспечения) является основанием для отклонения заявки.</w:t>
      </w:r>
    </w:p>
    <w:p w:rsidR="00572CFB" w:rsidRPr="00AB5F25" w:rsidRDefault="00572CF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4.6.3. Обеспечение заявки действует с даты первой подачи в Комиссию и до одного из следующих сроков (далее — срок действия обеспечения заявки):</w:t>
      </w:r>
    </w:p>
    <w:p w:rsidR="00572CFB" w:rsidRPr="00AB5F25" w:rsidRDefault="00572CF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девять месяцев после истечения срока подачи заявок;</w:t>
      </w:r>
    </w:p>
    <w:p w:rsidR="00572CFB" w:rsidRPr="00AB5F25" w:rsidRDefault="00572CF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или до исполнения обязательств по обеспечению договора, как это требуется в пункте 8.5 ЗП.</w:t>
      </w:r>
    </w:p>
    <w:p w:rsidR="00572CFB" w:rsidRPr="00AB5F25" w:rsidRDefault="00572CF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4.6.4. Каждый квалифицированный заявитель продолжает обязательство сохранять обеспечение своей заявки в течение срока его действия. Обеспечение победившей заявки остается в силе до предоставления обеспечения договора.</w:t>
      </w:r>
    </w:p>
    <w:p w:rsidR="00572CFB" w:rsidRPr="00AB5F25" w:rsidRDefault="00572CF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4.6.5. Квалифицированный заявитель платит за обеспечение заявки, если он:</w:t>
      </w:r>
    </w:p>
    <w:p w:rsidR="00572CFB" w:rsidRPr="00AB5F25" w:rsidRDefault="00572CF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объявлен победителем, но не выполняет требования статьи 31 Закона или отказывается или лишается права заключать договор;</w:t>
      </w:r>
    </w:p>
    <w:p w:rsidR="00572CFB" w:rsidRPr="00AB5F25" w:rsidRDefault="00572CF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нарушил обязательство, взятое в рамках процедуры выбора оператора, что привело к дальнейшему участию данного заявителя в процедуре.</w:t>
      </w:r>
    </w:p>
    <w:p w:rsidR="00D663C5" w:rsidRPr="00AB5F25" w:rsidRDefault="00572CF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 xml:space="preserve">Если есть основание для выплаты обеспечения, Комиссия передает банку-гаранту письменный запрос о выплате денежных средств по гарантии, приложив договор </w:t>
      </w:r>
      <w:r w:rsidRPr="00AB5F25">
        <w:rPr>
          <w:rFonts w:ascii="GHEA Grapalat" w:hAnsi="GHEA Grapalat"/>
          <w:sz w:val="24"/>
          <w:szCs w:val="24"/>
          <w:lang w:val="ru-RU"/>
        </w:rPr>
        <w:lastRenderedPageBreak/>
        <w:t>гарантии и документы, указанные в договоре. В запросе указывается, какое нарушение обязательств было допущено квалифицированным заявителем, ради чего предоставляется гарантия. Гарантийная сумма переводится на казначейский счет в имени Министерства экономики Республики Армения (уполномоченного органа).</w:t>
      </w:r>
    </w:p>
    <w:p w:rsidR="00572CFB" w:rsidRPr="00AB5F25" w:rsidRDefault="00572CF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4.7. Ответственность за точность и полноту заявок</w:t>
      </w:r>
    </w:p>
    <w:p w:rsidR="00572CFB" w:rsidRPr="00AB5F25" w:rsidRDefault="00572CF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4.7.1. Квалифицированный заявитель несет ответственность за предоставление в заявке точной и полной информации. Представляя заявку, квалифицированный заявитель также принимает, что:</w:t>
      </w:r>
    </w:p>
    <w:p w:rsidR="00572CFB" w:rsidRPr="00AB5F25" w:rsidRDefault="00572CF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(а) вся информация, содержащаяся в заявке, останется верной на протяжении всего процесса отбора — до подписания договора (в случае признания победителем),</w:t>
      </w:r>
    </w:p>
    <w:p w:rsidR="00572CFB" w:rsidRPr="00AB5F25" w:rsidRDefault="00572CF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(б) на любом этапе процесса отбора Комиссия может дисквалифицировать заявителя, а также уполномоченный орган может отказаться от подписания договора, если выяснится, что заявитель предоставил ложную или поддельную информацию,</w:t>
      </w:r>
    </w:p>
    <w:p w:rsidR="00572CFB" w:rsidRPr="00AB5F25" w:rsidRDefault="00572CF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(в) оценочная комиссия не несет ответственности за точность и полноту информации, содержащейся в заявке,</w:t>
      </w:r>
    </w:p>
    <w:p w:rsidR="00572CFB" w:rsidRPr="00AB5F25" w:rsidRDefault="00572CF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(г) изменение информации, предоставленной заявителем без уведомления об этом Комиссии, считается предоставлением ложной или поддельной информации.</w:t>
      </w:r>
    </w:p>
    <w:p w:rsidR="00572CFB" w:rsidRPr="00AB5F25" w:rsidRDefault="00572CF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5. ПОДАЧА И ЗАПИСЬ ЗАЯВОК</w:t>
      </w:r>
    </w:p>
    <w:p w:rsidR="00572CFB" w:rsidRPr="00AB5F25" w:rsidRDefault="00572CF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5.1. Срок подачи заявок</w:t>
      </w:r>
    </w:p>
    <w:p w:rsidR="00572CFB" w:rsidRPr="00AB5F25" w:rsidRDefault="00572CF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5.1.1. Квалифицированные заявители должны представить заявки в Комиссию в течение шестидесяти (60) дней с даты публикации ЗП (далее — "срок подачи заявок"). После публикации ЗП считается, что заявители проинформированы о ЗП. Заявки должны быть поданы не позднее 18:00 последнего дня срока подачи заявок. Заявки, поданные после этого времени, рассматриваться не будут.</w:t>
      </w:r>
    </w:p>
    <w:p w:rsidR="00572CFB" w:rsidRPr="00AB5F25" w:rsidRDefault="00572CF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5.1.2. Если последний день срока по пункту 5.1.1 приходит на нерабочий день, заявки можно подать в первый следующий рабочий день.</w:t>
      </w:r>
    </w:p>
    <w:p w:rsidR="00572CFB" w:rsidRPr="00AB5F25" w:rsidRDefault="00572CF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lastRenderedPageBreak/>
        <w:t>5.1.3. Если заявители подают заявки до последнего дня срока и дают письменное согласие провести открытие внешних пакетов и технических предложений раньше, чем указано в пункте 7.2.1 ЗП, то Комиссия может провести открытие раньше, указав новую дату и уведомив заявителей. Это согласие может быть дано также по электронной почте. В этом случае датой согласия считается последний день, указанный в заявке, и считается, что заявку подали в последний день срока.</w:t>
      </w:r>
    </w:p>
    <w:p w:rsidR="00572CFB" w:rsidRPr="00AB5F25" w:rsidRDefault="00572CF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5.2. Подача и регистрация заявок</w:t>
      </w:r>
    </w:p>
    <w:p w:rsidR="00572CFB" w:rsidRPr="00AB5F25" w:rsidRDefault="00572CF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5.2.1. Заявка доставляется лично секретарю Комиссии. Лицо, сдающее заявку, должно иметь оригинальный документ, удостоверяющий личность. Заявки, подаваемые по почте, электронной почте или факсу, не разрешены.</w:t>
      </w:r>
    </w:p>
    <w:p w:rsidR="00572CFB" w:rsidRPr="00AB5F25" w:rsidRDefault="00572CF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5.2.2. Секретарь регистрирует поданную заявку в своем журнале при наличии лично заявителя. При регистрации внешняя оболочка или почтовый ящик не открываются. В журнале указывается номер регистрации, дата и время, а также данные сдатчика. Также секретарь отмечает номер регистрации, дату и время на внешней оболочке или почтовом ящике заявки.</w:t>
      </w:r>
    </w:p>
    <w:p w:rsidR="00572CFB" w:rsidRPr="00AB5F25" w:rsidRDefault="00572CF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5.2.3. Лицо, сдающее заявку, подписывает в журнале при регистрации. Если лицо отказывается подписать, секретарь делает соответствующую отметку. Взяв заявку, секретарь выдает заявителю письменное подтверждение, содержащее:</w:t>
      </w:r>
    </w:p>
    <w:p w:rsidR="00572CFB" w:rsidRPr="00AB5F25" w:rsidRDefault="00572CF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(а) данные регистрации заявки,</w:t>
      </w:r>
    </w:p>
    <w:p w:rsidR="00572CFB" w:rsidRPr="00AB5F25" w:rsidRDefault="00572CF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(б) имя секретаря Комиссии, зарегистрировавшего заявку.</w:t>
      </w:r>
    </w:p>
    <w:p w:rsidR="00572CFB" w:rsidRPr="00AB5F25" w:rsidRDefault="00572CF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5.2.4. Не принимаются и не регистрируются заявки, поданные:</w:t>
      </w:r>
    </w:p>
    <w:p w:rsidR="00572CFB" w:rsidRPr="00AB5F25" w:rsidRDefault="00572CF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(а) по почте, электронной почте или факсу (они возвращаются отправителю без обработки, с уведомлением о отказе),</w:t>
      </w:r>
    </w:p>
    <w:p w:rsidR="00572CFB" w:rsidRPr="00AB5F25" w:rsidRDefault="00572CF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(б) поданные после окончания срока подачи или открытия заявок. Такие заявки возвращаются в непрозрачной упаковке с уведомлением о отказе.</w:t>
      </w:r>
    </w:p>
    <w:p w:rsidR="00572CFB" w:rsidRPr="00AB5F25" w:rsidRDefault="00572CF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5.2.5. Каждый квалифицированный заявитель соглашается и признает, что подача заявки считается принятием условий ЗП.</w:t>
      </w:r>
    </w:p>
    <w:p w:rsidR="00572CFB" w:rsidRPr="00AB5F25" w:rsidRDefault="00572CF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6. ВОПРОСЫ, ОТНОСЯЩИЕСЯ К ЗАЯВКАМ, И ИХ ИЗМЕНЕНИЯ И ВЕРНУТЬ ЗАЯВКУ</w:t>
      </w:r>
    </w:p>
    <w:p w:rsidR="00572CFB" w:rsidRPr="00AB5F25" w:rsidRDefault="00572CF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lastRenderedPageBreak/>
        <w:t>6.1. Порядок проведения запросов по вопросам заявок</w:t>
      </w:r>
    </w:p>
    <w:p w:rsidR="00572CFB" w:rsidRPr="00AB5F25" w:rsidRDefault="00572CF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6.1.1. Квалифицированный заявитель может направить Комиссии вопросы, связанные с участием в процессе отбора, подготовкой и подачей заявок, касающиеся разъяснений по ГП. Запрос должен быть направлен не позднее, чем за 20 календарных дней до окончания срока подачи заявок. Он может быть отправлен:</w:t>
      </w:r>
    </w:p>
    <w:p w:rsidR="00572CFB" w:rsidRPr="00AB5F25" w:rsidRDefault="00572CF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(а) лично — по адресу Комиссии, указанному в информационном листке;</w:t>
      </w:r>
    </w:p>
    <w:p w:rsidR="00572CFB" w:rsidRPr="00AB5F25" w:rsidRDefault="00572CF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(б) по электронной почте — на электронный адрес Комиссии, указанный в информационном листке.</w:t>
      </w:r>
    </w:p>
    <w:p w:rsidR="00572CFB" w:rsidRPr="00AB5F25" w:rsidRDefault="00572CF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6.1.2. Запрос может быть направлен уполномоченным лицом. В нем должны быть указаны:</w:t>
      </w:r>
    </w:p>
    <w:p w:rsidR="00572CFB" w:rsidRPr="00AB5F25" w:rsidRDefault="00572CF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(а) полное название субъекта, который направляет запрос (Квалифицированный заявитель), регистрационные и контактные данные;</w:t>
      </w:r>
    </w:p>
    <w:p w:rsidR="00572CFB" w:rsidRPr="00AB5F25" w:rsidRDefault="00572CF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(б) при возможности — ссылка на конкретный пункт Заявки, по которому возникает вопрос;</w:t>
      </w:r>
    </w:p>
    <w:p w:rsidR="00572CFB" w:rsidRPr="00AB5F25" w:rsidRDefault="00572CF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(в) четкое формулирование вопроса, с целью получения дополнительных разъяснений или информации по запросу;</w:t>
      </w:r>
    </w:p>
    <w:p w:rsidR="00572CFB" w:rsidRPr="00AB5F25" w:rsidRDefault="00572CF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(г) дата подачи запроса.</w:t>
      </w:r>
    </w:p>
    <w:p w:rsidR="00572CFB" w:rsidRPr="00AB5F25" w:rsidRDefault="00572CF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6.1.3. Ответ на запрос Комиссия предоставляет в течение 3 рабочих дней, отправляя его по электронной почте квалифицированному заявителю. Ответ подписывает секретарь Комиссии. На следующий рабочий день после отправки ответ публикуется на официальном сайте Контролирующего органа без указания данных заявителя, подавшего вопрос.</w:t>
      </w:r>
    </w:p>
    <w:p w:rsidR="00572CFB" w:rsidRPr="00AB5F25" w:rsidRDefault="00572CF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6.1.4. В ответ на вопросы Комиссия дает разъяснения и информацию только в объеме, необходимом для подготовки и подачи заявок, согласованном с ГП.</w:t>
      </w:r>
    </w:p>
    <w:p w:rsidR="00572CFB" w:rsidRPr="00AB5F25" w:rsidRDefault="00572CF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 xml:space="preserve">6.1.5. Комиссия имеет право отказаться отвечать на вопросы, не отвечающие требованиям пунктов 6.1.1 и 6.1.2, особенно касающиеся проверки соответствия заявки требованиям или выходящие за рамки содержания конкурса. В случае </w:t>
      </w:r>
      <w:r w:rsidRPr="00AB5F25">
        <w:rPr>
          <w:rFonts w:ascii="GHEA Grapalat" w:hAnsi="GHEA Grapalat"/>
          <w:sz w:val="24"/>
          <w:szCs w:val="24"/>
          <w:lang w:val="ru-RU"/>
        </w:rPr>
        <w:lastRenderedPageBreak/>
        <w:t>отказа, в течение 3 рабочих дней комиссия официально уведомляет заявителя о причинах.</w:t>
      </w:r>
    </w:p>
    <w:p w:rsidR="00572CFB" w:rsidRPr="00AB5F25" w:rsidRDefault="00572CF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6.2. Изменения в заявках</w:t>
      </w:r>
    </w:p>
    <w:p w:rsidR="00572CFB" w:rsidRPr="00AB5F25" w:rsidRDefault="00572CF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6.2.1. Квалифицированный заявитель может вносить изменения в заявку до окончания срока подачи заявок, за исключением случаев, когда согласован более ранний день открытия заявок. После этого срока изменения недопустимы, за исключением случаев исправления несоответствий по уведомлению комиссии.</w:t>
      </w:r>
    </w:p>
    <w:p w:rsidR="00572CFB" w:rsidRPr="00AB5F25" w:rsidRDefault="00572CF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6.2.2. Изменения в заявке могут касаться всей заявки, отдельных частей или документов, входящих в заявку, в соответствии с структурой, изложенной в Приложении 2, и могут включать исправления и/или дополнения.</w:t>
      </w:r>
    </w:p>
    <w:p w:rsidR="00572CFB" w:rsidRPr="00AB5F25" w:rsidRDefault="00572CF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6.2.3. Изменения в заявках подготавливаются и представляются в соответствии с требованиями:</w:t>
      </w:r>
    </w:p>
    <w:p w:rsidR="00572CFB" w:rsidRPr="00AB5F25" w:rsidRDefault="00572CF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(а) Заявитель составляет оригинал и копии изменений, четко указав тип изменений («ИЗМЕНЕНИЕ», «ДОПОЛНЕНИЕ» или «ИЗМЕНЕНИЕ И ДОПОЛНЕНИЕ»), а также подводит итог всех изменений в сравнительной таблице, которая вместе с оригиналами и копиями изменений размещается во внутренней папке заявки;</w:t>
      </w:r>
    </w:p>
    <w:p w:rsidR="00572CFB" w:rsidRPr="00AB5F25" w:rsidRDefault="00572CF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(б) Заявитель размещает изменения в внутренней папке(ах), на которых ясно указано тип изменений и часть заявки, которая изменена («ТЕХНИЧЕСКОЕ ПРЕДЛОЖЕНИЕ», «ФИНАНСОВОЕ ПРЕДЛОЖЕНИЕ» и т.д.), затем внутреннюю папку(и) вместе с изменениями помещает во внешнюю папку или отправляет по почте с отметкой «ИЗМЕНЕНИЯ В ЗАЯВКЕ»;</w:t>
      </w:r>
    </w:p>
    <w:p w:rsidR="00572CFB" w:rsidRPr="00AB5F25" w:rsidRDefault="00572CF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(в) Изменения могут быть сделаны лично, передав их секретарю комиссии, который выдает подтверждение о получении изменений.</w:t>
      </w:r>
    </w:p>
    <w:p w:rsidR="00572CFB" w:rsidRPr="00AB5F25" w:rsidRDefault="00572CF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6.3. Ведение заявок</w:t>
      </w:r>
    </w:p>
    <w:p w:rsidR="00572CFB" w:rsidRPr="00AB5F25" w:rsidRDefault="00572CF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6.3.1. Заявитель имеет право отозвать заявку до окончания срока подачи заявок, если не согласен на более раннее проведение открытия. Для этого он должен:</w:t>
      </w:r>
    </w:p>
    <w:p w:rsidR="00572CFB" w:rsidRPr="00AB5F25" w:rsidRDefault="00572CF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(а) подготовить письменное уведомление о отзыве заявки с заголовком «Уведомление об отзыве заявки», указав полное название и контактные данные;</w:t>
      </w:r>
    </w:p>
    <w:p w:rsidR="00572CFB" w:rsidRPr="00AB5F25" w:rsidRDefault="00572CF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lastRenderedPageBreak/>
        <w:t>(б) представить уведомление секретарю комиссии. Секретарь возвращает копию уведомления и внешнюю папку (или почтовый ящик) с заявкой.</w:t>
      </w:r>
    </w:p>
    <w:p w:rsidR="00572CFB" w:rsidRPr="00AB5F25" w:rsidRDefault="00572CF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6.3.2. Заявитель, отозвавший заявку, может подать другую заявку до завершения срока подачи, в соответствии с требованиями настояще</w:t>
      </w:r>
      <w:r w:rsidR="00D9793F" w:rsidRPr="00AB5F25">
        <w:rPr>
          <w:rFonts w:ascii="GHEA Grapalat" w:hAnsi="GHEA Grapalat"/>
          <w:sz w:val="24"/>
          <w:szCs w:val="24"/>
          <w:lang w:val="ru-RU"/>
        </w:rPr>
        <w:t>й</w:t>
      </w:r>
      <w:r w:rsidRPr="00AB5F25">
        <w:rPr>
          <w:rFonts w:ascii="GHEA Grapalat" w:hAnsi="GHEA Grapalat"/>
          <w:sz w:val="24"/>
          <w:szCs w:val="24"/>
          <w:lang w:val="ru-RU"/>
        </w:rPr>
        <w:t xml:space="preserve"> </w:t>
      </w:r>
      <w:r w:rsidR="00D9793F" w:rsidRPr="00AB5F25">
        <w:rPr>
          <w:rFonts w:ascii="GHEA Grapalat" w:hAnsi="GHEA Grapalat"/>
          <w:sz w:val="24"/>
          <w:szCs w:val="24"/>
          <w:lang w:val="ru-RU"/>
        </w:rPr>
        <w:t>З</w:t>
      </w:r>
      <w:r w:rsidRPr="00AB5F25">
        <w:rPr>
          <w:rFonts w:ascii="GHEA Grapalat" w:hAnsi="GHEA Grapalat"/>
          <w:sz w:val="24"/>
          <w:szCs w:val="24"/>
          <w:lang w:val="ru-RU"/>
        </w:rPr>
        <w:t>П, если не согласен на более раннее проведение открытия.</w:t>
      </w:r>
    </w:p>
    <w:p w:rsidR="00D9793F" w:rsidRPr="00AB5F25" w:rsidRDefault="00D9793F"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7. Открытие и оценка заявок</w:t>
      </w:r>
    </w:p>
    <w:p w:rsidR="00D9793F" w:rsidRPr="00AB5F25" w:rsidRDefault="00D9793F"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7.1. Сроки оценки заявок и организация процедуры оценки</w:t>
      </w:r>
    </w:p>
    <w:p w:rsidR="00D9793F" w:rsidRPr="00AB5F25" w:rsidRDefault="00D9793F"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7.1.1. Комиссия оценивает заявки на основе метода, основанного на качестве и стоимости, в сроки, установленные для оценки технических и финансовых предложений, согласно условиям ЗП.</w:t>
      </w:r>
    </w:p>
    <w:p w:rsidR="00D9793F" w:rsidRPr="00AB5F25" w:rsidRDefault="00D9793F"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7.2. Открытие внешних конвертов заявок и технических предложений</w:t>
      </w:r>
    </w:p>
    <w:p w:rsidR="00D9793F" w:rsidRPr="00AB5F25" w:rsidRDefault="00D9793F"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7.2.1. После окончания срока подачи заявок в первый рабочий день или в день, определённый комиссией согласно пункту 5.1.3, комиссия проводит заседание по открытию внешних конвертов заявок и технических предложений.</w:t>
      </w:r>
    </w:p>
    <w:p w:rsidR="00D9793F" w:rsidRPr="00AB5F25" w:rsidRDefault="00D9793F"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7.2.2. Во время заседания комиссия, присутствующая полномочные лица, выполняет следующие действия:</w:t>
      </w:r>
    </w:p>
    <w:p w:rsidR="00D9793F" w:rsidRPr="00AB5F25" w:rsidRDefault="00D9793F"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(а) открывает зарегистрированные внешние конверты заявок или почтовые ящики, включая внешние конверты или почтовые ящики изменений, поданных согласно пункту 6.2;</w:t>
      </w:r>
    </w:p>
    <w:p w:rsidR="00D9793F" w:rsidRPr="00AB5F25" w:rsidRDefault="00D9793F"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(б) открывает предложенные внутренние конверты технических предложений для проверки их полноты.</w:t>
      </w:r>
    </w:p>
    <w:p w:rsidR="00D9793F" w:rsidRPr="00AB5F25" w:rsidRDefault="00D9793F"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Это заседание комиссии, проводимое согласно пункту 7.2, не включает открытие конвертов с финансовыми предложениями и оценку заявок (как технических, так и финансовых).</w:t>
      </w:r>
    </w:p>
    <w:p w:rsidR="00D9793F" w:rsidRPr="00AB5F25" w:rsidRDefault="00D9793F"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 xml:space="preserve">7.2.3. Полномочные лица должны иметь при себе оригиналы удостоверяющих личность документов и документов, подтверждающих их полномочия, для входа в здание комиссии и участия в заседании. Они подписывают в регистрационной книге секретаря комиссии, подтверждая своё присутствие. В случае отсутствия </w:t>
      </w:r>
      <w:r w:rsidRPr="00AB5F25">
        <w:rPr>
          <w:rFonts w:ascii="GHEA Grapalat" w:hAnsi="GHEA Grapalat"/>
          <w:sz w:val="24"/>
          <w:szCs w:val="24"/>
          <w:lang w:val="ru-RU"/>
        </w:rPr>
        <w:lastRenderedPageBreak/>
        <w:t>полномочного лица, комиссия продолжает заседание и указывает это в протоколе. Отсутствие полномочного лица не влияет на законность проведения заседания.</w:t>
      </w:r>
    </w:p>
    <w:p w:rsidR="00D9793F" w:rsidRPr="00AB5F25" w:rsidRDefault="00D9793F"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7.2.4. При открытии каждого внешнего конверта или почтового ящика комиссия объявляет название квалифицированного заявителя и проверяет наличие внутренних конвертов технических и финансовых предложений. При открытии внешних конвертов или почтовых ящиков с изменениями комиссия действует также, проверяя наличие внутренних конвертов в соответствии с требованиями внутри каждого конверта или ящика.</w:t>
      </w:r>
    </w:p>
    <w:p w:rsidR="00D9793F" w:rsidRPr="00AB5F25" w:rsidRDefault="00D9793F"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7.2.5. После выполнения действий по пункту 7.2.4 комиссия открывает внутренние конверты технических предложений, чтобы проверить,</w:t>
      </w:r>
    </w:p>
    <w:p w:rsidR="00D9793F" w:rsidRPr="00AB5F25" w:rsidRDefault="00D9793F"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(а) являются ли они полностью заполненными и содержат ли в явном виде все необходимые документы технического предложения, соответствующие структуре, изложенной в Приложении 2 — содержание заявки; и</w:t>
      </w:r>
    </w:p>
    <w:p w:rsidR="00D9793F" w:rsidRPr="00AB5F25" w:rsidRDefault="00D9793F"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 xml:space="preserve">(б) в форме и структуре соответствуют требованиям </w:t>
      </w:r>
      <w:r w:rsidRPr="00AB5F25">
        <w:rPr>
          <w:rFonts w:ascii="GHEA Grapalat" w:hAnsi="GHEA Grapalat" w:cs="Arial"/>
          <w:sz w:val="24"/>
          <w:szCs w:val="24"/>
          <w:lang w:val="ru-RU"/>
        </w:rPr>
        <w:t>ЗП</w:t>
      </w:r>
      <w:r w:rsidRPr="00AB5F25">
        <w:rPr>
          <w:rFonts w:ascii="GHEA Grapalat" w:hAnsi="GHEA Grapalat"/>
          <w:sz w:val="24"/>
          <w:szCs w:val="24"/>
          <w:lang w:val="ru-RU"/>
        </w:rPr>
        <w:t>.</w:t>
      </w:r>
    </w:p>
    <w:p w:rsidR="00D9793F" w:rsidRPr="00AB5F25" w:rsidRDefault="00D9793F"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При обнаружении нарушений требований по пунктам 7.2.5 (а)-(б) комиссия может потребовать у квалифицированного заявителя исправить выявленные несоответствия, что фиксируется в протоколе заседания. Решение о необходимости исправлений принимает сама комиссия.</w:t>
      </w:r>
    </w:p>
    <w:p w:rsidR="00D9793F" w:rsidRPr="00AB5F25" w:rsidRDefault="00D9793F"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Если комиссия считает, что исправление возможно, она имеет право отсрочить проведение заседания до пяти рабочих дней и уведомить об этом заявителя в тот же день, предлагая ему устранить несоответствия до окончания срока отсрочки. Уведомление содержит подробное описание выявленных несоответствий.</w:t>
      </w:r>
    </w:p>
    <w:p w:rsidR="00D9793F" w:rsidRPr="00AB5F25" w:rsidRDefault="00D9793F"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Если комиссия считает, что несоответствия исправить нельзя, она отклоняет заявку. В таком случае, на основании этого уведомления, заявитель может внести изменения в техническое предложение (добавлять, удалять или заменять документы, составляющие техническое предложение).</w:t>
      </w:r>
    </w:p>
    <w:p w:rsidR="001F691B" w:rsidRPr="00AB5F25" w:rsidRDefault="00D9793F"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Правила позволяют лишь исправлять техническое предложение, на этом этапе запрещается вносить изменения в финансовое предложение.</w:t>
      </w:r>
    </w:p>
    <w:p w:rsidR="00D9793F" w:rsidRPr="00AB5F25" w:rsidRDefault="00D9793F"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7.3. Оценка технических предложений</w:t>
      </w:r>
    </w:p>
    <w:p w:rsidR="00D9793F" w:rsidRPr="00AB5F25" w:rsidRDefault="00843602"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lastRenderedPageBreak/>
        <w:t xml:space="preserve">7.3.1. </w:t>
      </w:r>
      <w:r w:rsidR="00D9793F" w:rsidRPr="00AB5F25">
        <w:rPr>
          <w:rFonts w:ascii="GHEA Grapalat" w:hAnsi="GHEA Grapalat"/>
          <w:sz w:val="24"/>
          <w:szCs w:val="24"/>
          <w:lang w:val="ru-RU"/>
        </w:rPr>
        <w:t>Комиссия оценивает технические предложения в течение тридцати пяти (35) дней с даты проведения заседания по открытию, в соответствии с установленными критериями и методологией оценки, изложенными в Приложении 3 (Оценка заявок).</w:t>
      </w:r>
    </w:p>
    <w:p w:rsidR="00D9793F" w:rsidRPr="00AB5F25" w:rsidRDefault="00D9793F"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При необходимости дополнительного времени, обусловленного сложностью оценки технических предложений, комиссия может продлить срок оценки еще на до тридцати пяти (35) дней.</w:t>
      </w:r>
    </w:p>
    <w:p w:rsidR="00843602" w:rsidRPr="00AB5F25" w:rsidRDefault="00D9793F"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В течение срока оценки технических предложений комиссия может проводить закрытые встречи и консультации с консультантами, которые не считаются заседаниями.</w:t>
      </w:r>
    </w:p>
    <w:p w:rsidR="00D9793F" w:rsidRPr="00AB5F25" w:rsidRDefault="00843602"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 xml:space="preserve">7.3.2. </w:t>
      </w:r>
      <w:r w:rsidR="00D9793F" w:rsidRPr="00AB5F25">
        <w:rPr>
          <w:rFonts w:ascii="GHEA Grapalat" w:hAnsi="GHEA Grapalat"/>
          <w:sz w:val="24"/>
          <w:szCs w:val="24"/>
          <w:lang w:val="ru-RU"/>
        </w:rPr>
        <w:t>Комиссия может запросить у заявителя разъяснения по содержательным вопросам, связанным с заявкой.</w:t>
      </w:r>
    </w:p>
    <w:p w:rsidR="00D9793F" w:rsidRPr="00AB5F25" w:rsidRDefault="00D9793F"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Если квалифицированный заявитель не предоставит запрошенную информацию, это будет рассматриваться как согласие с оценкой «как есть» и может привести к отклонению заявки, если отсутствие запрошенной информации является основанием для отклонения заявки.</w:t>
      </w:r>
    </w:p>
    <w:p w:rsidR="00D9793F" w:rsidRPr="00AB5F25" w:rsidRDefault="00843602"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 xml:space="preserve">7.3.3. </w:t>
      </w:r>
      <w:r w:rsidR="00D9793F" w:rsidRPr="00AB5F25">
        <w:rPr>
          <w:rFonts w:ascii="GHEA Grapalat" w:hAnsi="GHEA Grapalat"/>
          <w:sz w:val="24"/>
          <w:szCs w:val="24"/>
          <w:lang w:val="ru-RU"/>
        </w:rPr>
        <w:t>Комиссия принимает решение о результатах оценки технических предложений (указывая баллы, полученные каждым квалифицированным заявителем по каждому критерию), не позднее последнего дня срока оценки.</w:t>
      </w:r>
    </w:p>
    <w:p w:rsidR="00D9793F" w:rsidRPr="00AB5F25" w:rsidRDefault="00D9793F"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Срок оценки технических предложений не включает выполнение действий, предусмотренных пунктами 7.2.5 и 7.3.2, и считается приостановленным в это время.</w:t>
      </w:r>
    </w:p>
    <w:p w:rsidR="00D9793F" w:rsidRPr="00AB5F25" w:rsidRDefault="00D9793F"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На следующий рабочий день после окончания оценки секретарь комиссии в соответствии с порядком, установленным в пунктах 6.1.1 (а) и/или (б), направляет полномочным лицам одно из следующих уведомлений:</w:t>
      </w:r>
    </w:p>
    <w:p w:rsidR="00D9793F" w:rsidRPr="00AB5F25" w:rsidRDefault="00D9793F"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(а) Уведомление о соответствии технического предложения:</w:t>
      </w:r>
    </w:p>
    <w:p w:rsidR="00D9793F" w:rsidRPr="00AB5F25" w:rsidRDefault="00D9793F"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 xml:space="preserve">— Выдается квалифицированным заявителям, чьи технические предложения признаны соответствующими требованиям </w:t>
      </w:r>
      <w:r w:rsidR="00843602" w:rsidRPr="00AB5F25">
        <w:rPr>
          <w:rFonts w:ascii="GHEA Grapalat" w:hAnsi="GHEA Grapalat"/>
          <w:sz w:val="24"/>
          <w:szCs w:val="24"/>
          <w:lang w:val="ru-RU"/>
        </w:rPr>
        <w:t>ЗП</w:t>
      </w:r>
      <w:r w:rsidRPr="00AB5F25">
        <w:rPr>
          <w:rFonts w:ascii="GHEA Grapalat" w:hAnsi="GHEA Grapalat"/>
          <w:sz w:val="24"/>
          <w:szCs w:val="24"/>
          <w:lang w:val="ru-RU"/>
        </w:rPr>
        <w:t>.</w:t>
      </w:r>
    </w:p>
    <w:p w:rsidR="00D9793F" w:rsidRPr="00AB5F25" w:rsidRDefault="00D9793F"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lastRenderedPageBreak/>
        <w:t>— В уведомлении указывается, что финансовое предложение квалифицированного заявителя подлежит дальнейшей оценке, и предоставляется приглашение на заседание по открытию финансовых предложений, которое состоится в соответствии с пунктом 7.4.</w:t>
      </w:r>
    </w:p>
    <w:p w:rsidR="00D9793F" w:rsidRPr="00AB5F25" w:rsidRDefault="00D9793F"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 В уведомлении не указывается подробная оценка технического предложения, в том числе количество баллов, рейтинг технического предложения или какая-либо информация о технических предложениях других квалифицированных заявителей.</w:t>
      </w:r>
    </w:p>
    <w:p w:rsidR="00843602" w:rsidRPr="00AB5F25" w:rsidRDefault="00D9793F"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(б) Уведомление об отклонении заявки:</w:t>
      </w:r>
    </w:p>
    <w:p w:rsidR="00D9793F" w:rsidRPr="00AB5F25" w:rsidRDefault="00D9793F"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Выдается квалифицированным заявителям, чьи технические предложения по результатам оценки были отклонены на основании закона, процедуры, условий ЗП или потому, что техническое предложение не получило минимальной оценке, установленной ЗП.</w:t>
      </w:r>
    </w:p>
    <w:p w:rsidR="00D9793F" w:rsidRPr="00AB5F25" w:rsidRDefault="00D9793F"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В уведомлении приводится обоснование несоответствия технического предложения требованиям ЗП и заявление о том, что вся заявка отклонена.</w:t>
      </w:r>
    </w:p>
    <w:p w:rsidR="00D9793F" w:rsidRPr="00AB5F25" w:rsidRDefault="00D9793F"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Проект уведомления об отклонении заявки представляет председатель комиссии. У членов комиссии есть право высказать своё мнение относительно проекта уведомления.</w:t>
      </w:r>
    </w:p>
    <w:p w:rsidR="001F691B" w:rsidRPr="00AB5F25" w:rsidRDefault="00D9793F"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В уведомлении не указывается информация о технических предложениях других квалифицированных заявителей.</w:t>
      </w:r>
    </w:p>
    <w:p w:rsidR="00D9793F" w:rsidRPr="00AB5F25" w:rsidRDefault="00D9793F"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7.4. Обнародование содержания финансовых предложений</w:t>
      </w:r>
    </w:p>
    <w:p w:rsidR="00D9793F" w:rsidRPr="00AB5F25" w:rsidRDefault="00843602"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 xml:space="preserve">7.4.1. </w:t>
      </w:r>
      <w:r w:rsidR="00D9793F" w:rsidRPr="00AB5F25">
        <w:rPr>
          <w:rFonts w:ascii="GHEA Grapalat" w:hAnsi="GHEA Grapalat"/>
          <w:sz w:val="24"/>
          <w:szCs w:val="24"/>
          <w:lang w:val="ru-RU"/>
        </w:rPr>
        <w:t>Комиссия приглашает на открытие финансовых предложений не позднее семи рабочих дней после даты принятия решения по результатам оценки технических предложений, согласно пункту 7.3.3.</w:t>
      </w:r>
    </w:p>
    <w:p w:rsidR="00D9793F" w:rsidRPr="00AB5F25" w:rsidRDefault="00D9793F"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Это заседание может быть проведено с заде</w:t>
      </w:r>
      <w:r w:rsidR="00F67D59" w:rsidRPr="00AB5F25">
        <w:rPr>
          <w:rFonts w:ascii="GHEA Grapalat" w:hAnsi="GHEA Grapalat"/>
          <w:sz w:val="24"/>
          <w:szCs w:val="24"/>
          <w:lang w:val="ru-RU"/>
        </w:rPr>
        <w:t xml:space="preserve">ржкой еще на семь рабочих дней. </w:t>
      </w:r>
      <w:r w:rsidRPr="00AB5F25">
        <w:rPr>
          <w:rFonts w:ascii="GHEA Grapalat" w:hAnsi="GHEA Grapalat"/>
          <w:sz w:val="24"/>
          <w:szCs w:val="24"/>
          <w:lang w:val="ru-RU"/>
        </w:rPr>
        <w:t>На этом заседании могут присутствовать уполномоченные лица квалифицированных заявителей, получивших уведомление о соответст</w:t>
      </w:r>
      <w:r w:rsidR="00F67D59" w:rsidRPr="00AB5F25">
        <w:rPr>
          <w:rFonts w:ascii="GHEA Grapalat" w:hAnsi="GHEA Grapalat"/>
          <w:sz w:val="24"/>
          <w:szCs w:val="24"/>
          <w:lang w:val="ru-RU"/>
        </w:rPr>
        <w:t xml:space="preserve">вии их технических предложений. </w:t>
      </w:r>
      <w:r w:rsidRPr="00AB5F25">
        <w:rPr>
          <w:rFonts w:ascii="GHEA Grapalat" w:hAnsi="GHEA Grapalat"/>
          <w:sz w:val="24"/>
          <w:szCs w:val="24"/>
          <w:lang w:val="ru-RU"/>
        </w:rPr>
        <w:t>Запланированные дата, время и место проведения этого заседания указаны в уведомлениях, предусмотренных пунктом 7.3.3 (а).</w:t>
      </w:r>
    </w:p>
    <w:p w:rsidR="00D9793F" w:rsidRPr="00AB5F25" w:rsidRDefault="000276C2"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lastRenderedPageBreak/>
        <w:t xml:space="preserve">7.4.2. </w:t>
      </w:r>
      <w:r w:rsidR="00D9793F" w:rsidRPr="00AB5F25">
        <w:rPr>
          <w:rFonts w:ascii="GHEA Grapalat" w:hAnsi="GHEA Grapalat"/>
          <w:sz w:val="24"/>
          <w:szCs w:val="24"/>
          <w:lang w:val="ru-RU"/>
        </w:rPr>
        <w:t>На этом заседании Комиссия оценивает открываемые в соответствии с пунктом 7.4.1. содержимое финансовых предложений, поданных квалифицированными заявителями, получившими уведомления о соответствии технических предложений, и проверяет, что они соответствуют следующим требованиям:</w:t>
      </w:r>
    </w:p>
    <w:p w:rsidR="00D9793F" w:rsidRPr="00AB5F25" w:rsidRDefault="00D9793F"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(а) Полностью содержат все необходимые документы по финансовому предложению, которые в целом соответствуют структуре, установленной Приложением 2 (Содержание заявки), и</w:t>
      </w:r>
    </w:p>
    <w:p w:rsidR="00D9793F" w:rsidRPr="00AB5F25" w:rsidRDefault="00D9793F"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(б) Формально и структурно соответствуют требованиям ЗП.</w:t>
      </w:r>
    </w:p>
    <w:p w:rsidR="00D9793F" w:rsidRPr="00AB5F25" w:rsidRDefault="000276C2"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 xml:space="preserve">7.4.3. </w:t>
      </w:r>
      <w:r w:rsidR="00D9793F" w:rsidRPr="00AB5F25">
        <w:rPr>
          <w:rFonts w:ascii="GHEA Grapalat" w:hAnsi="GHEA Grapalat"/>
          <w:sz w:val="24"/>
          <w:szCs w:val="24"/>
          <w:lang w:val="ru-RU"/>
        </w:rPr>
        <w:t>Заседание, проводимое в соответствии с пунктом 7.4.2, не должно включать:</w:t>
      </w:r>
    </w:p>
    <w:p w:rsidR="00D9793F" w:rsidRPr="00AB5F25" w:rsidRDefault="00D9793F"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(а) Подробности оценки технических предложений комиссией, включая баллы, присвоенные каждому техническому предложению, рейтинги или любую другую информацию о технических предложениях квалифицированных заявителей.</w:t>
      </w:r>
    </w:p>
    <w:p w:rsidR="00D9793F" w:rsidRPr="00AB5F25" w:rsidRDefault="00D9793F"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(б) Обнародование содержания финансовых предложений заявителей, чьи технические предложения были отклонены по причине несоответствия требованиям ЗП.</w:t>
      </w:r>
    </w:p>
    <w:p w:rsidR="00D9793F" w:rsidRPr="00AB5F25" w:rsidRDefault="00D9793F"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(в) Оценка финансовых предложений в соответствии с требованиями данного ЗП.</w:t>
      </w:r>
    </w:p>
    <w:p w:rsidR="00D9793F" w:rsidRPr="00AB5F25" w:rsidRDefault="00D9793F"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7.5. Оценка финансовых предложений и решение о победителе</w:t>
      </w:r>
    </w:p>
    <w:p w:rsidR="00D9793F" w:rsidRPr="00AB5F25" w:rsidRDefault="000276C2"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 xml:space="preserve">7.5.1. </w:t>
      </w:r>
      <w:r w:rsidR="00D9793F" w:rsidRPr="00AB5F25">
        <w:rPr>
          <w:rFonts w:ascii="GHEA Grapalat" w:hAnsi="GHEA Grapalat"/>
          <w:sz w:val="24"/>
          <w:szCs w:val="24"/>
          <w:lang w:val="ru-RU"/>
        </w:rPr>
        <w:t>Комиссия оценивает финансовые предложения и принимает решение о победителе в течение двадцати (20) дней после проведения заседания по открытию финансовых предложений, согласно пункту 7.4, на основе критериев и методологии оценки, изложенных в Приложении 3.</w:t>
      </w:r>
    </w:p>
    <w:p w:rsidR="00D9793F" w:rsidRPr="00AB5F25" w:rsidRDefault="00D9793F"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При необходимости дополнительного времени комиссия может продлить срок оценки еще на до двадцати (20) дней.</w:t>
      </w:r>
    </w:p>
    <w:p w:rsidR="00D9793F" w:rsidRPr="00AB5F25" w:rsidRDefault="000276C2"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 xml:space="preserve">7.5.2. </w:t>
      </w:r>
      <w:r w:rsidR="00D9793F" w:rsidRPr="00AB5F25">
        <w:rPr>
          <w:rFonts w:ascii="GHEA Grapalat" w:hAnsi="GHEA Grapalat"/>
          <w:sz w:val="24"/>
          <w:szCs w:val="24"/>
          <w:lang w:val="ru-RU"/>
        </w:rPr>
        <w:t>Комиссия может проводить закрытые встречи и консультации по вопросам оценки финансовых предложений с участием консультантов, которые не считаются заседаниями.</w:t>
      </w:r>
    </w:p>
    <w:p w:rsidR="00D9793F" w:rsidRPr="00AB5F25" w:rsidRDefault="000276C2"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 xml:space="preserve">7.5.3. </w:t>
      </w:r>
      <w:r w:rsidR="00D9793F" w:rsidRPr="00AB5F25">
        <w:rPr>
          <w:rFonts w:ascii="GHEA Grapalat" w:hAnsi="GHEA Grapalat"/>
          <w:sz w:val="24"/>
          <w:szCs w:val="24"/>
          <w:lang w:val="ru-RU"/>
        </w:rPr>
        <w:t>После оценки технических и финансовых предложений комиссия принимает в установленный срок решение о признании заявителя Победителем.</w:t>
      </w:r>
    </w:p>
    <w:p w:rsidR="00D9793F" w:rsidRPr="00AB5F25" w:rsidRDefault="00D9793F"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lastRenderedPageBreak/>
        <w:t>После заседания решение оформляется в письменной форме в течение одного рабочего дня, в нем указываются общая оценка по техническому предложению, общая оценка по финансовому предложению и итоговая оценка, основанная на совокупности технических и финансовых оценок.</w:t>
      </w:r>
    </w:p>
    <w:p w:rsidR="00D9793F" w:rsidRPr="00AB5F25" w:rsidRDefault="000276C2"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 xml:space="preserve">7.5.4. </w:t>
      </w:r>
      <w:r w:rsidR="00D9793F" w:rsidRPr="00AB5F25">
        <w:rPr>
          <w:rFonts w:ascii="GHEA Grapalat" w:hAnsi="GHEA Grapalat"/>
          <w:sz w:val="24"/>
          <w:szCs w:val="24"/>
          <w:lang w:val="ru-RU"/>
        </w:rPr>
        <w:t xml:space="preserve">Если финансовое предложение квалифицированного заявителя не соответствует установленным требованиям, а также если баллы за техническое и финансовое предложение по итогам оценки оказались ниже минимального порога, установленного </w:t>
      </w:r>
      <w:r w:rsidRPr="00AB5F25">
        <w:rPr>
          <w:rFonts w:ascii="GHEA Grapalat" w:hAnsi="GHEA Grapalat"/>
          <w:sz w:val="24"/>
          <w:szCs w:val="24"/>
          <w:lang w:val="ru-RU"/>
        </w:rPr>
        <w:t>ЗП</w:t>
      </w:r>
      <w:r w:rsidR="00D9793F" w:rsidRPr="00AB5F25">
        <w:rPr>
          <w:rFonts w:ascii="GHEA Grapalat" w:hAnsi="GHEA Grapalat"/>
          <w:sz w:val="24"/>
          <w:szCs w:val="24"/>
          <w:lang w:val="ru-RU"/>
        </w:rPr>
        <w:t xml:space="preserve">, или если возникли основания для отклонения заявки по закону, процедуре или требованиям </w:t>
      </w:r>
      <w:r w:rsidRPr="00AB5F25">
        <w:rPr>
          <w:rFonts w:ascii="GHEA Grapalat" w:hAnsi="GHEA Grapalat"/>
          <w:sz w:val="24"/>
          <w:szCs w:val="24"/>
          <w:lang w:val="ru-RU"/>
        </w:rPr>
        <w:t xml:space="preserve">ЗП, заявка отклоняется. </w:t>
      </w:r>
      <w:r w:rsidR="00D9793F" w:rsidRPr="00AB5F25">
        <w:rPr>
          <w:rFonts w:ascii="GHEA Grapalat" w:hAnsi="GHEA Grapalat"/>
          <w:sz w:val="24"/>
          <w:szCs w:val="24"/>
          <w:lang w:val="ru-RU"/>
        </w:rPr>
        <w:t>Если все заявки отклонены, комиссия принимает решение о при</w:t>
      </w:r>
      <w:r w:rsidRPr="00AB5F25">
        <w:rPr>
          <w:rFonts w:ascii="GHEA Grapalat" w:hAnsi="GHEA Grapalat"/>
          <w:sz w:val="24"/>
          <w:szCs w:val="24"/>
          <w:lang w:val="ru-RU"/>
        </w:rPr>
        <w:t xml:space="preserve">знании конкурса несостоявшимся. </w:t>
      </w:r>
      <w:r w:rsidR="00D9793F" w:rsidRPr="00AB5F25">
        <w:rPr>
          <w:rFonts w:ascii="GHEA Grapalat" w:hAnsi="GHEA Grapalat"/>
          <w:sz w:val="24"/>
          <w:szCs w:val="24"/>
          <w:lang w:val="ru-RU"/>
        </w:rPr>
        <w:t>Об уведомлении о отклонении заявки и о признании конкурса несостоявшимся сообщается соответствующим заявителям (участникам).</w:t>
      </w:r>
    </w:p>
    <w:p w:rsidR="00D9793F" w:rsidRPr="00AB5F25" w:rsidRDefault="00D9793F"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В уведомлении о отклонении заявки должны быть указаны причины отклонения; в уведомлении о несостоявшемся конкурсе — причины его признания несостоявшимся.</w:t>
      </w:r>
    </w:p>
    <w:p w:rsidR="001F691B" w:rsidRPr="00AB5F25" w:rsidRDefault="00D9793F"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7</w:t>
      </w:r>
      <w:r w:rsidR="000276C2" w:rsidRPr="00AB5F25">
        <w:rPr>
          <w:rFonts w:ascii="GHEA Grapalat" w:hAnsi="GHEA Grapalat"/>
          <w:sz w:val="24"/>
          <w:szCs w:val="24"/>
          <w:lang w:val="ru-RU"/>
        </w:rPr>
        <w:t xml:space="preserve">.5.5. </w:t>
      </w:r>
      <w:r w:rsidRPr="00AB5F25">
        <w:rPr>
          <w:rFonts w:ascii="GHEA Grapalat" w:hAnsi="GHEA Grapalat"/>
          <w:sz w:val="24"/>
          <w:szCs w:val="24"/>
          <w:lang w:val="ru-RU"/>
        </w:rPr>
        <w:t>После принятия решения о признании победителя комиссия в течение трех рабочих дней публикует на сайтах контролирующих и уполномоченных органов, а также на официальном сайте публичных уведомлений http://www.azdarar.am название победителя и общие результаты оценки технических и финансовых предложений каждого заявит</w:t>
      </w:r>
    </w:p>
    <w:p w:rsidR="00DA75DF" w:rsidRPr="00AB5F25" w:rsidRDefault="00DA75DF"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7.6. Конфиденциальность оценки</w:t>
      </w:r>
    </w:p>
    <w:p w:rsidR="00DA75DF" w:rsidRPr="00AB5F25" w:rsidRDefault="00DA75DF"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7.6.1. Информация о результатах оценки заявок не должна раскрывать­ться квалифицированным заявителям или лицам, не участвующим в официальном процессе оценки, до опубликования победителя согласно пункту 7.5.5, за исключением случаев, установленных в соответствии с положениями настоящего документа.</w:t>
      </w:r>
    </w:p>
    <w:p w:rsidR="00DA75DF" w:rsidRPr="00AB5F25" w:rsidRDefault="00DA75DF"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7.6.2. Любые попытки квалифицированного заявителя вести переговоры с комиссиями или влиять на них в процессе оценки заявок могут привести к отклонению заявки.</w:t>
      </w:r>
    </w:p>
    <w:p w:rsidR="00DA75DF" w:rsidRPr="00AB5F25" w:rsidRDefault="00DA75DF"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lastRenderedPageBreak/>
        <w:t>7.6.3. Закрытые заседания по оценке технических и финансовых предложений проводятся в режиме конфиденциальности. В них имеют право участвовать только лица, приглашённые комиссией, если комиссия не решит иное.</w:t>
      </w:r>
    </w:p>
    <w:p w:rsidR="00DA75DF" w:rsidRPr="00AB5F25" w:rsidRDefault="00DA75DF"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8. Победитель и уведомление о его объявлении</w:t>
      </w:r>
    </w:p>
    <w:p w:rsidR="00DA75DF" w:rsidRPr="00AB5F25" w:rsidRDefault="00DA75DF"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8.1. Уведомление о признании победителем</w:t>
      </w:r>
    </w:p>
    <w:p w:rsidR="00DA75DF" w:rsidRPr="00AB5F25" w:rsidRDefault="00DA75DF"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8.1.1. Комиссия отправляет признанному победителю уведомление о дальнейших процедурах и требованиях.</w:t>
      </w:r>
    </w:p>
    <w:p w:rsidR="00DA75DF" w:rsidRPr="00AB5F25" w:rsidRDefault="00DA75DF"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8.1.2. Уведомление направляется согласно пунктам 6.1.1 (а) и/или (б) и включает:</w:t>
      </w:r>
    </w:p>
    <w:p w:rsidR="00DA75DF" w:rsidRPr="00AB5F25" w:rsidRDefault="00DA75DF"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(а) дату публикации результатов конкурса (указанную в пункте 7.5.5),</w:t>
      </w:r>
    </w:p>
    <w:p w:rsidR="00DA75DF" w:rsidRPr="00AB5F25" w:rsidRDefault="00DA75DF"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(б) информацию о необходимости создать торговую организацию и представить ее государственную регистрацию в течение 10 рабочих дней после публикации результатов,</w:t>
      </w:r>
    </w:p>
    <w:p w:rsidR="00DA75DF" w:rsidRPr="00AB5F25" w:rsidRDefault="00DA75DF"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(в) информацию о обязательстве заключить договор в течение десяти дней после назначения оператора правительством Республики Армения.</w:t>
      </w:r>
    </w:p>
    <w:p w:rsidR="00DA75DF" w:rsidRPr="00AB5F25" w:rsidRDefault="00DA75DF"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8.2. Регистрация оператора</w:t>
      </w:r>
    </w:p>
    <w:p w:rsidR="00DA75DF" w:rsidRPr="00AB5F25" w:rsidRDefault="00DA75DF"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8.2.1. Победитель обязуется в течение 10 рабочих дней после публикации результатов конкурса создать юридическое лицо (торговое предприятие) и зарегистрировать его, а также подписать договор с Вереагзорционным органом (контролирующим органом).</w:t>
      </w:r>
    </w:p>
    <w:p w:rsidR="00DA75DF" w:rsidRPr="00AB5F25" w:rsidRDefault="00DA75DF"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8.2.2. Для подтверждения создания юридического лица победитель должен предоставить копии учредительных документов созданного юридического лица Контролирующему органу.</w:t>
      </w:r>
    </w:p>
    <w:p w:rsidR="00DA75DF" w:rsidRPr="00AB5F25" w:rsidRDefault="00DA75DF"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8.2.3. Если победитель не зарегистрирует компанию, осуществляющую реализацию проекта, это станет основанием для признания процедуры выбора несостоявшейся.</w:t>
      </w:r>
    </w:p>
    <w:p w:rsidR="00DA75DF" w:rsidRPr="00AB5F25" w:rsidRDefault="00DA75DF"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8.3. Распределение долей компании-исполнителя</w:t>
      </w:r>
    </w:p>
    <w:p w:rsidR="00DA75DF" w:rsidRPr="00AB5F25" w:rsidRDefault="00DA75DF"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8.3.1. На момент заключения договора структура акционерного капитала оператора должна полностью соответствовать структуре, представленной победителем в своем Заявлении, а также требованиям пункта 8.3.2.</w:t>
      </w:r>
    </w:p>
    <w:p w:rsidR="00DA75DF" w:rsidRPr="00AB5F25" w:rsidRDefault="00DA75DF"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lastRenderedPageBreak/>
        <w:t>8.3.2. Единоличный победитель должен владеть индивидуальным голосовым правом или 100% уставного капитала оператора и иметь эффективный контроль над технической и операционной деятельностью. Изменения в составе учредителей, участников, акционеров или связанных с ними лиц после заключения договора должны соответствовать условиям договора.</w:t>
      </w:r>
    </w:p>
    <w:p w:rsidR="00DA75DF" w:rsidRPr="00AB5F25" w:rsidRDefault="00DA75DF"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8.3.3. После заключения договора победитель должен соответствовать требованиям по распределению долей и контролю, установленным в договоре. Нарушение этих условий может стать основанием для расторжения договора контролирующим органом.</w:t>
      </w:r>
    </w:p>
    <w:p w:rsidR="00DA75DF" w:rsidRPr="00AB5F25" w:rsidRDefault="00DA75DF"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8.3.4. В любое время до заключения договора контролирующий орган может потребовать от победителя и/или оператора представить доказательства выполнения требований пункта 8.3.2. Если победитель или оператор не представит такие доказательства в течение 3 дней или предоставит неподтверждающие документы, это станет основанием для признания процедуры несостоявшейся или отказа в признании победителя.</w:t>
      </w:r>
    </w:p>
    <w:p w:rsidR="00DA75DF" w:rsidRPr="00AB5F25" w:rsidRDefault="00DA75DF"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8.4. Итоговое оформление и подписание договора</w:t>
      </w:r>
    </w:p>
    <w:p w:rsidR="00DA75DF" w:rsidRPr="00AB5F25" w:rsidRDefault="00DA75DF"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8.4.1. В течение трех рабочих дней после регистрации компании победителя контролирующий орган направляет проект постановления правительства о назначении оператора в Кабинет Министров РФ.</w:t>
      </w:r>
    </w:p>
    <w:p w:rsidR="00DA75DF" w:rsidRPr="00AB5F25" w:rsidRDefault="00DA75DF"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8.4.2. После назначения оператора между победителем и контролирующим органом начинаются переговоры о согласовании условий договора.</w:t>
      </w:r>
    </w:p>
    <w:p w:rsidR="00DA75DF" w:rsidRPr="00AB5F25" w:rsidRDefault="00DA75DF"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8.4.3. В течение 3 дней после назначения оператора представитель контролирующего органа передает оператору два экземпляра подписанного договора.</w:t>
      </w:r>
    </w:p>
    <w:p w:rsidR="001F691B" w:rsidRPr="00AB5F25" w:rsidRDefault="00DA75DF"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8.4.4. После получения двух экземпляров договора оператор в течение 7 дней подписывает оба, один возвращает контролирующему органу, а второй оставляет у себя. Если оператор не подпишет договор в установленный срок, считается, что он отказался от заключения договора, и конкурс считается несостоявшимся, а победитель обязан оплатить сумму гарантийного взноса.</w:t>
      </w:r>
    </w:p>
    <w:p w:rsidR="00DA75DF" w:rsidRPr="00AB5F25" w:rsidRDefault="00DA75DF"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lastRenderedPageBreak/>
        <w:t>8.5. Обеспечение договора</w:t>
      </w:r>
    </w:p>
    <w:p w:rsidR="00DA75DF" w:rsidRPr="00AB5F25" w:rsidRDefault="00D41020"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 xml:space="preserve">8.5.1. </w:t>
      </w:r>
      <w:r w:rsidR="00DA75DF" w:rsidRPr="00AB5F25">
        <w:rPr>
          <w:rFonts w:ascii="GHEA Grapalat" w:hAnsi="GHEA Grapalat"/>
          <w:sz w:val="24"/>
          <w:szCs w:val="24"/>
          <w:lang w:val="ru-RU"/>
        </w:rPr>
        <w:t>Победитель обязан представить в комиссию обеспечение договора в соответствии с условиями договора.</w:t>
      </w:r>
    </w:p>
    <w:p w:rsidR="00DA75DF" w:rsidRPr="00AB5F25" w:rsidRDefault="00D41020"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8.5.2.</w:t>
      </w:r>
      <w:r w:rsidR="00DA75DF" w:rsidRPr="00AB5F25">
        <w:rPr>
          <w:rFonts w:ascii="GHEA Grapalat" w:hAnsi="GHEA Grapalat"/>
          <w:sz w:val="24"/>
          <w:szCs w:val="24"/>
          <w:lang w:val="ru-RU"/>
        </w:rPr>
        <w:t>Обеспечение заявки должно быть действительным до момента представления обеспечения договора.</w:t>
      </w:r>
    </w:p>
    <w:p w:rsidR="00DA75DF" w:rsidRPr="00AB5F25" w:rsidRDefault="00D41020"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8.5.3.</w:t>
      </w:r>
      <w:r w:rsidR="00DA75DF" w:rsidRPr="00AB5F25">
        <w:rPr>
          <w:rFonts w:ascii="GHEA Grapalat" w:hAnsi="GHEA Grapalat"/>
          <w:sz w:val="24"/>
          <w:szCs w:val="24"/>
          <w:lang w:val="ru-RU"/>
        </w:rPr>
        <w:t>Размер обеспечения договора составляет 5% (пять процентов) от предполагаемой стоимости расходов, указанных в бизнес-программе заявителя на предстоящие три года, необходимых для реализации проекта.</w:t>
      </w:r>
    </w:p>
    <w:p w:rsidR="00DA75DF" w:rsidRPr="00AB5F25" w:rsidRDefault="00D41020"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8.5.4.</w:t>
      </w:r>
      <w:r w:rsidR="00DA75DF" w:rsidRPr="00AB5F25">
        <w:rPr>
          <w:rFonts w:ascii="GHEA Grapalat" w:hAnsi="GHEA Grapalat"/>
          <w:sz w:val="24"/>
          <w:szCs w:val="24"/>
          <w:lang w:val="ru-RU"/>
        </w:rPr>
        <w:t>Обеспечение договора должно быть действительным на весь срок действия договора.</w:t>
      </w:r>
    </w:p>
    <w:p w:rsidR="00DA75DF" w:rsidRPr="00AB5F25" w:rsidRDefault="00D41020"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 xml:space="preserve">8.5.5. </w:t>
      </w:r>
      <w:r w:rsidR="00DA75DF" w:rsidRPr="00AB5F25">
        <w:rPr>
          <w:rFonts w:ascii="GHEA Grapalat" w:hAnsi="GHEA Grapalat"/>
          <w:sz w:val="24"/>
          <w:szCs w:val="24"/>
          <w:lang w:val="ru-RU"/>
        </w:rPr>
        <w:t>Обеспечение договора предоставляется в форме банковской гарантии.</w:t>
      </w:r>
    </w:p>
    <w:p w:rsidR="00DA75DF" w:rsidRPr="00AB5F25" w:rsidRDefault="00D41020"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 xml:space="preserve">8.5.6. </w:t>
      </w:r>
      <w:r w:rsidR="00DA75DF" w:rsidRPr="00AB5F25">
        <w:rPr>
          <w:rFonts w:ascii="GHEA Grapalat" w:hAnsi="GHEA Grapalat"/>
          <w:sz w:val="24"/>
          <w:szCs w:val="24"/>
          <w:lang w:val="ru-RU"/>
        </w:rPr>
        <w:t>Обеспечение договора предоставляется следующим образом: после определения победителя победитель в течение 3 (трех) рабочих дней представляет комиссию обеспечение договора, оформленное согласно процедуре и установленным правилам, включая условия банковской гарантии и документы, необходимые для предъявления требований к банку.</w:t>
      </w:r>
    </w:p>
    <w:p w:rsidR="00DA75DF" w:rsidRPr="00AB5F25" w:rsidRDefault="00DA75DF"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Комиссия может принять обеспечение с задержкой, если по уважительным причинам выполнение этого в течение 3 рабочих дней было невозможно.</w:t>
      </w:r>
    </w:p>
    <w:p w:rsidR="00DA75DF" w:rsidRPr="00AB5F25" w:rsidRDefault="00D41020"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 xml:space="preserve">8.5.7. </w:t>
      </w:r>
      <w:r w:rsidR="00DA75DF" w:rsidRPr="00AB5F25">
        <w:rPr>
          <w:rFonts w:ascii="GHEA Grapalat" w:hAnsi="GHEA Grapalat"/>
          <w:sz w:val="24"/>
          <w:szCs w:val="24"/>
          <w:lang w:val="ru-RU"/>
        </w:rPr>
        <w:t>Комиссия отклоняет прием обеспечения, если оно предоставлено с нарушением требований, установленных процедурой и положениями, регулирующими обеспечение.</w:t>
      </w:r>
    </w:p>
    <w:p w:rsidR="00DA75DF" w:rsidRPr="00AB5F25" w:rsidRDefault="00D41020"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 xml:space="preserve">8.5.8. </w:t>
      </w:r>
      <w:r w:rsidR="00DA75DF" w:rsidRPr="00AB5F25">
        <w:rPr>
          <w:rFonts w:ascii="GHEA Grapalat" w:hAnsi="GHEA Grapalat"/>
          <w:sz w:val="24"/>
          <w:szCs w:val="24"/>
          <w:lang w:val="ru-RU"/>
        </w:rPr>
        <w:t>Прием обеспечения договора осуществляется в письменной форме, о чем заявитель уведомляется в течение 3 (трех) рабочих дней.</w:t>
      </w:r>
    </w:p>
    <w:p w:rsidR="00DA75DF" w:rsidRPr="00AB5F25" w:rsidRDefault="00D41020"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 xml:space="preserve">8.5.9. </w:t>
      </w:r>
      <w:r w:rsidR="00DA75DF" w:rsidRPr="00AB5F25">
        <w:rPr>
          <w:rFonts w:ascii="GHEA Grapalat" w:hAnsi="GHEA Grapalat"/>
          <w:sz w:val="24"/>
          <w:szCs w:val="24"/>
          <w:lang w:val="ru-RU"/>
        </w:rPr>
        <w:t>В случае отклонения приема обеспечения, контрольный орган имеет право не заключить договор с оператором, и конкурс признается несостоявшимся.</w:t>
      </w:r>
    </w:p>
    <w:p w:rsidR="00DA75DF" w:rsidRPr="00AB5F25" w:rsidRDefault="00D41020"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 xml:space="preserve">8.5.10. </w:t>
      </w:r>
      <w:r w:rsidR="00DA75DF" w:rsidRPr="00AB5F25">
        <w:rPr>
          <w:rFonts w:ascii="GHEA Grapalat" w:hAnsi="GHEA Grapalat"/>
          <w:sz w:val="24"/>
          <w:szCs w:val="24"/>
          <w:lang w:val="ru-RU"/>
        </w:rPr>
        <w:t>В случае одностороннего расторжения договора из-за неисполнения или ненадлежащего исполнения обязанностей оператором, контрольный орган предъявляет требование о возврате суммы обеспечения банка, предоставившего гарантию, приложив гарантийное соглашение и документы, указанные в договоре.</w:t>
      </w:r>
    </w:p>
    <w:p w:rsidR="00DA75DF" w:rsidRPr="00AB5F25" w:rsidRDefault="00DA75DF"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lastRenderedPageBreak/>
        <w:t>Требование содержит описание нарушения обязательства со стороны оператора, для к</w:t>
      </w:r>
      <w:r w:rsidR="00D41020" w:rsidRPr="00AB5F25">
        <w:rPr>
          <w:rFonts w:ascii="GHEA Grapalat" w:hAnsi="GHEA Grapalat"/>
          <w:sz w:val="24"/>
          <w:szCs w:val="24"/>
          <w:lang w:val="ru-RU"/>
        </w:rPr>
        <w:t xml:space="preserve">оторого предоставлена гарантия. </w:t>
      </w:r>
      <w:r w:rsidRPr="00AB5F25">
        <w:rPr>
          <w:rFonts w:ascii="GHEA Grapalat" w:hAnsi="GHEA Grapalat"/>
          <w:sz w:val="24"/>
          <w:szCs w:val="24"/>
          <w:lang w:val="ru-RU"/>
        </w:rPr>
        <w:t>Сумма гарантии переводится на казначейский счет Министерства экономики Республики Армения.</w:t>
      </w:r>
    </w:p>
    <w:p w:rsidR="00DA75DF" w:rsidRPr="00AB5F25" w:rsidRDefault="00DA75DF"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Подробные правила оплаты суммы обеспечения будут установлены в договоре.</w:t>
      </w:r>
    </w:p>
    <w:p w:rsidR="00DA75DF" w:rsidRPr="00AB5F25" w:rsidRDefault="00DA75DF"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8.6. Неудача победителя</w:t>
      </w:r>
    </w:p>
    <w:p w:rsidR="00DA75DF" w:rsidRPr="00AB5F25" w:rsidRDefault="00DA75DF"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8.6.1. После объявления победителя и до заключения договора, если возникнут основания, предусмотренные законом, процедурой или положениями, исключающие участие победителя в конкурсе или приводящие к отклонению его заявления или заявки на этапе АХ, или иные основания, предусмотренные законом, процедурой или положениями, дальнейшее участие (включая заключение договора с ним) исключается, и комиссия принимает решение признать победителем другого участника, занявшего второе место («Второй участник»).</w:t>
      </w:r>
    </w:p>
    <w:p w:rsidR="00DA75DF" w:rsidRPr="00AB5F25" w:rsidRDefault="00DA75DF"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 xml:space="preserve">8.6.2. Занявший второе место участник должен принять статус победителя, и дальнейшие процедуры, установленные </w:t>
      </w:r>
      <w:r w:rsidR="001E471B" w:rsidRPr="00AB5F25">
        <w:rPr>
          <w:rFonts w:ascii="GHEA Grapalat" w:hAnsi="GHEA Grapalat"/>
          <w:sz w:val="24"/>
          <w:szCs w:val="24"/>
          <w:lang w:val="ru-RU"/>
        </w:rPr>
        <w:t>ЗП</w:t>
      </w:r>
      <w:r w:rsidRPr="00AB5F25">
        <w:rPr>
          <w:rFonts w:ascii="GHEA Grapalat" w:hAnsi="GHEA Grapalat"/>
          <w:sz w:val="24"/>
          <w:szCs w:val="24"/>
          <w:lang w:val="ru-RU"/>
        </w:rPr>
        <w:t>, соответствуют ему.</w:t>
      </w:r>
    </w:p>
    <w:p w:rsidR="00DA75DF" w:rsidRPr="00AB5F25" w:rsidRDefault="00DA75DF"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8.6.3.</w:t>
      </w:r>
      <w:r w:rsidR="00D41020" w:rsidRPr="00AB5F25">
        <w:rPr>
          <w:rFonts w:ascii="GHEA Grapalat" w:hAnsi="GHEA Grapalat"/>
          <w:sz w:val="24"/>
          <w:szCs w:val="24"/>
          <w:lang w:val="ru-RU"/>
        </w:rPr>
        <w:t xml:space="preserve"> </w:t>
      </w:r>
      <w:r w:rsidRPr="00AB5F25">
        <w:rPr>
          <w:rFonts w:ascii="GHEA Grapalat" w:hAnsi="GHEA Grapalat"/>
          <w:sz w:val="24"/>
          <w:szCs w:val="24"/>
          <w:lang w:val="ru-RU"/>
        </w:rPr>
        <w:t>Если второе место участника отсутствует, конкурс считается несостоявшимся.</w:t>
      </w:r>
    </w:p>
    <w:p w:rsidR="001E471B" w:rsidRPr="00AB5F25" w:rsidRDefault="001E471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9. ПРОЧИЕ ПОЛОЖЕНИЯ</w:t>
      </w:r>
    </w:p>
    <w:p w:rsidR="001E471B" w:rsidRPr="00AB5F25" w:rsidRDefault="001E471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9.1. Общие основания для отказа в заключении договора</w:t>
      </w:r>
    </w:p>
    <w:p w:rsidR="001E471B" w:rsidRPr="00AB5F25" w:rsidRDefault="001E471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 xml:space="preserve">9.1.1. </w:t>
      </w:r>
      <w:r w:rsidR="00F67D59" w:rsidRPr="00AB5F25">
        <w:rPr>
          <w:rFonts w:ascii="GHEA Grapalat" w:hAnsi="GHEA Grapalat"/>
          <w:sz w:val="24"/>
          <w:szCs w:val="24"/>
          <w:lang w:val="ru-RU"/>
        </w:rPr>
        <w:t>З</w:t>
      </w:r>
      <w:r w:rsidRPr="00AB5F25">
        <w:rPr>
          <w:rFonts w:ascii="GHEA Grapalat" w:hAnsi="GHEA Grapalat"/>
          <w:sz w:val="24"/>
          <w:szCs w:val="24"/>
          <w:lang w:val="ru-RU"/>
        </w:rPr>
        <w:t xml:space="preserve">аявление </w:t>
      </w:r>
      <w:r w:rsidR="00F67D59" w:rsidRPr="00AB5F25">
        <w:rPr>
          <w:rFonts w:ascii="GHEA Grapalat" w:hAnsi="GHEA Grapalat"/>
          <w:sz w:val="24"/>
          <w:szCs w:val="24"/>
          <w:lang w:val="ru-RU"/>
        </w:rPr>
        <w:t xml:space="preserve">ЗП </w:t>
      </w:r>
      <w:r w:rsidRPr="00AB5F25">
        <w:rPr>
          <w:rFonts w:ascii="GHEA Grapalat" w:hAnsi="GHEA Grapalat"/>
          <w:sz w:val="24"/>
          <w:szCs w:val="24"/>
          <w:lang w:val="ru-RU"/>
        </w:rPr>
        <w:t>отклоняется, если</w:t>
      </w:r>
    </w:p>
    <w:p w:rsidR="001E471B" w:rsidRPr="00AB5F25" w:rsidRDefault="001E471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а) Заявление не содержит документов или информации, требуемых по ЗП, или эти документы и/или информация являются неполными.</w:t>
      </w:r>
    </w:p>
    <w:p w:rsidR="001E471B" w:rsidRPr="00AB5F25" w:rsidRDefault="001E471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б) Квалифицированный кандидат предоставил ложные или искажённые сведения или документы.</w:t>
      </w:r>
    </w:p>
    <w:p w:rsidR="001E471B" w:rsidRPr="00AB5F25" w:rsidRDefault="001E471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в) Предоставленные данные изменились в процессе проведения конкурса, и кандидат не уведомил об этих изменениях комиссию.</w:t>
      </w:r>
    </w:p>
    <w:p w:rsidR="001E471B" w:rsidRPr="00AB5F25" w:rsidRDefault="001E471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г) возникли обстоятельства, исключающие участие в процессе конкурса по пункту 6 процедуры.</w:t>
      </w:r>
    </w:p>
    <w:p w:rsidR="001E471B" w:rsidRPr="00AB5F25" w:rsidRDefault="001E471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lastRenderedPageBreak/>
        <w:t>д) Техническое предложение кандидата не получило минимальной оценки, установленной по ЗП, или совокупные техническое и финансовое предложения не получили минимальной оценки по ЗП.</w:t>
      </w:r>
    </w:p>
    <w:p w:rsidR="001E471B" w:rsidRPr="00AB5F25" w:rsidRDefault="001E471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е) появились основания для отклонения заявления кандидата, подготовленного для квалификации.</w:t>
      </w:r>
    </w:p>
    <w:p w:rsidR="001E471B" w:rsidRPr="00AB5F25" w:rsidRDefault="001E471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ж) существуют иные основания отказа в соответствии с законом, процедурой или по ЗП.</w:t>
      </w:r>
    </w:p>
    <w:p w:rsidR="001E471B" w:rsidRPr="00AB5F25" w:rsidRDefault="001E471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9.2. Нарушение этических правил</w:t>
      </w:r>
    </w:p>
    <w:p w:rsidR="001E471B" w:rsidRPr="00AB5F25" w:rsidRDefault="001E471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9.2.1. Попытки кандидата в ходе оценки заявлений и определения победителя вести переговоры или оказывать влияние на комиссию являются основанием для отказа в предоставлении заявления.</w:t>
      </w:r>
    </w:p>
    <w:p w:rsidR="001E471B" w:rsidRPr="00AB5F25" w:rsidRDefault="001E471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9.2.2. В случаях, когда:</w:t>
      </w:r>
    </w:p>
    <w:p w:rsidR="001E471B" w:rsidRPr="00AB5F25" w:rsidRDefault="001E471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(а) В процессе взаимодействия с контролирующим органом, комиссией или другими официально привлечёнными лицами кандидат прибегает к обману или мошенничеству, или</w:t>
      </w:r>
    </w:p>
    <w:p w:rsidR="001E471B" w:rsidRPr="00AB5F25" w:rsidRDefault="001E471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(б) доказано, что кандидат лично или через посредника (непосредственно или косвенно) предлагал или пытался предложить взятку представителю контролирующего органа или члену оценочной комиссии, —</w:t>
      </w:r>
    </w:p>
    <w:p w:rsidR="001E471B" w:rsidRPr="00AB5F25" w:rsidRDefault="001E471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заявление кандидатуру отклоняется, результаты конкурса признаются недействительными (при наличии), а обеспечение заявления или договорные обязательства (в зависимости от ситуации) возвращаются и не подлежат обмену.</w:t>
      </w:r>
    </w:p>
    <w:p w:rsidR="001E471B" w:rsidRPr="00AB5F25" w:rsidRDefault="001E471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9.2.3. Применение пункта 9.2 этого раздела не лишает комиссию права требовать возмещения ущерба, а также не исключает возможных уголовных, административных или иных процедур согласно применимому закону.</w:t>
      </w:r>
    </w:p>
    <w:p w:rsidR="001E471B" w:rsidRPr="00AB5F25" w:rsidRDefault="001E471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9.2.4. На основании оснований, установленных пунктами 9.1 и 9.2 ЗП, комиссия может отклонить заявление кандидата до завершения оценки финансовых предложений, и уведомление, отправленное кандидату по пункту 7.3.3, не препятствует тому, чтобы комиссия отказала в заявлении после его отправки.</w:t>
      </w:r>
    </w:p>
    <w:p w:rsidR="001E471B" w:rsidRPr="00AB5F25" w:rsidRDefault="001E471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9.3. Признание конкурса несостоявшимся</w:t>
      </w:r>
    </w:p>
    <w:p w:rsidR="001E471B" w:rsidRPr="00AB5F25" w:rsidRDefault="001E471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lastRenderedPageBreak/>
        <w:t>9.3.1. Конкурс признаётся несостоявшимся, если:</w:t>
      </w:r>
    </w:p>
    <w:p w:rsidR="001E471B" w:rsidRPr="00AB5F25" w:rsidRDefault="001E471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а) ни одно из заявлений или заявок не соответствует требованиям квалификации или предложению, или не подано совсем.</w:t>
      </w:r>
    </w:p>
    <w:p w:rsidR="001E471B" w:rsidRPr="00AB5F25" w:rsidRDefault="001E471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б) после этапа квалификации, в установленный срок, комиссия не уведомила о предложениях или запросе на предложения.</w:t>
      </w:r>
    </w:p>
    <w:p w:rsidR="001E471B" w:rsidRPr="00AB5F25" w:rsidRDefault="001E471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в) договор не заключён.</w:t>
      </w:r>
    </w:p>
    <w:p w:rsidR="006A47BB" w:rsidRPr="00AB5F25" w:rsidRDefault="006A47B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9.4. Изменения в ЗП</w:t>
      </w:r>
    </w:p>
    <w:p w:rsidR="006A47BB" w:rsidRPr="00AB5F25" w:rsidRDefault="006A47B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9.4.1. Комиссия может вносить изменения в запрос предложения.</w:t>
      </w:r>
    </w:p>
    <w:p w:rsidR="006A47BB" w:rsidRPr="00AB5F25" w:rsidRDefault="006A47B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Изменения в ЗП должны соответствовать принципам прозрачности, равенства и исключения дискриминации.</w:t>
      </w:r>
    </w:p>
    <w:p w:rsidR="006A47BB" w:rsidRPr="00AB5F25" w:rsidRDefault="006A47B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9.4.2. Изменения в ЗП бывают существенными и несущественными.</w:t>
      </w:r>
    </w:p>
    <w:p w:rsidR="006A47BB" w:rsidRPr="00AB5F25" w:rsidRDefault="006A47B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Существенные изменения предполагают такие, которые существенно влияют на характер, рамки и требования ЗП или на процесс проведения конкурса на этапе ЗП. В частности, к существенным изменениям в ЗП могут относиться:</w:t>
      </w:r>
    </w:p>
    <w:p w:rsidR="006A47BB" w:rsidRPr="00AB5F25" w:rsidRDefault="006A47B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(а) изменения, существенно влияющие на требования, предъявляемые к заявкам, установленные в ЗП,</w:t>
      </w:r>
    </w:p>
    <w:p w:rsidR="006A47BB" w:rsidRPr="00AB5F25" w:rsidRDefault="006A47B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(б) изменения, существенно влияющие на подход к оценке заявок в рамках ЗП,</w:t>
      </w:r>
    </w:p>
    <w:p w:rsidR="006A47BB" w:rsidRPr="00AB5F25" w:rsidRDefault="006A47B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(в) другие существенные требования к ЗП, которые комиссия определила как существенные изменения.</w:t>
      </w:r>
    </w:p>
    <w:p w:rsidR="006A47BB" w:rsidRPr="00AB5F25" w:rsidRDefault="006A47B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9.4.3. Изменения в ЗП комиссия может вносить не позднее, чем за 5 календарных дней до окончания срока подачи заявок.</w:t>
      </w:r>
    </w:p>
    <w:p w:rsidR="006A47BB" w:rsidRPr="00AB5F25" w:rsidRDefault="006A47B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В случае изменений в ЗП, комиссия самостоятельно решает, продлевать ли срок подачи заявок или нет.</w:t>
      </w:r>
    </w:p>
    <w:p w:rsidR="006A47BB" w:rsidRPr="00AB5F25" w:rsidRDefault="006A47B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9.4.4. Комиссия публикует изменения в ЗП на официальном сайте контролирующего органа в течение трёх календарных дней с даты утверждения таких изменений.</w:t>
      </w:r>
    </w:p>
    <w:p w:rsidR="001E471B" w:rsidRPr="00AB5F25" w:rsidRDefault="006A47B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Публикация изменений в ЗП должна включать новую (обновлённую) версию ЗП с внесёнными изменениями и сводку изменений в отдельном документе.</w:t>
      </w:r>
    </w:p>
    <w:p w:rsidR="001E471B" w:rsidRPr="00AB5F25" w:rsidRDefault="001E471B" w:rsidP="00AB5F25">
      <w:pPr>
        <w:spacing w:after="0" w:line="360" w:lineRule="auto"/>
        <w:jc w:val="both"/>
        <w:rPr>
          <w:rFonts w:ascii="GHEA Grapalat" w:hAnsi="GHEA Grapalat"/>
          <w:sz w:val="24"/>
          <w:szCs w:val="24"/>
          <w:lang w:val="ru-RU"/>
        </w:rPr>
      </w:pPr>
    </w:p>
    <w:p w:rsidR="001F691B" w:rsidRPr="00AB5F25" w:rsidRDefault="001F691B" w:rsidP="00AB5F25">
      <w:pPr>
        <w:spacing w:after="0" w:line="360" w:lineRule="auto"/>
        <w:jc w:val="both"/>
        <w:rPr>
          <w:rFonts w:ascii="GHEA Grapalat" w:hAnsi="GHEA Grapalat"/>
          <w:sz w:val="24"/>
          <w:szCs w:val="24"/>
          <w:lang w:val="ru-RU"/>
        </w:rPr>
      </w:pPr>
    </w:p>
    <w:p w:rsidR="000A0C8F" w:rsidRPr="00AB5F25" w:rsidRDefault="000A0C8F" w:rsidP="00AB5F25">
      <w:pPr>
        <w:spacing w:after="0" w:line="360" w:lineRule="auto"/>
        <w:jc w:val="both"/>
        <w:rPr>
          <w:rFonts w:ascii="GHEA Grapalat" w:hAnsi="GHEA Grapalat"/>
          <w:sz w:val="24"/>
          <w:szCs w:val="24"/>
          <w:lang w:val="ru-RU"/>
        </w:rPr>
      </w:pPr>
    </w:p>
    <w:p w:rsidR="006714F8" w:rsidRPr="00AB5F25" w:rsidRDefault="006714F8" w:rsidP="00AB5F25">
      <w:pPr>
        <w:spacing w:after="0" w:line="360" w:lineRule="auto"/>
        <w:ind w:right="180"/>
        <w:jc w:val="both"/>
        <w:rPr>
          <w:rFonts w:ascii="GHEA Grapalat" w:hAnsi="GHEA Grapalat"/>
          <w:sz w:val="24"/>
          <w:szCs w:val="24"/>
          <w:lang w:val="ru-RU"/>
        </w:rPr>
      </w:pPr>
    </w:p>
    <w:p w:rsidR="000A0C8F" w:rsidRPr="00AB5F25" w:rsidRDefault="000A0C8F" w:rsidP="00AB5F25">
      <w:pPr>
        <w:spacing w:after="0" w:line="360" w:lineRule="auto"/>
        <w:ind w:right="180"/>
        <w:jc w:val="both"/>
        <w:rPr>
          <w:rFonts w:ascii="GHEA Grapalat" w:eastAsia="Calibri" w:hAnsi="GHEA Grapalat" w:cs="Calibri"/>
          <w:bCs/>
          <w:sz w:val="24"/>
          <w:szCs w:val="24"/>
          <w:lang w:val="hy-AM"/>
          <w14:ligatures w14:val="standardContextual"/>
        </w:rPr>
      </w:pPr>
      <w:r w:rsidRPr="00AB5F25">
        <w:rPr>
          <w:rFonts w:ascii="GHEA Grapalat" w:eastAsia="Calibri" w:hAnsi="GHEA Grapalat" w:cs="Calibri"/>
          <w:bCs/>
          <w:sz w:val="24"/>
          <w:szCs w:val="24"/>
          <w:lang w:val="hy-AM"/>
          <w14:ligatures w14:val="standardContextual"/>
        </w:rPr>
        <w:t>Приложение 1</w:t>
      </w:r>
    </w:p>
    <w:p w:rsidR="000A0C8F" w:rsidRPr="00AB5F25" w:rsidRDefault="000A0C8F" w:rsidP="00AB5F25">
      <w:pPr>
        <w:spacing w:after="0" w:line="360" w:lineRule="auto"/>
        <w:ind w:left="3510" w:right="180" w:firstLine="90"/>
        <w:jc w:val="both"/>
        <w:rPr>
          <w:rFonts w:ascii="GHEA Grapalat" w:eastAsia="Calibri" w:hAnsi="GHEA Grapalat" w:cs="Calibri"/>
          <w:bCs/>
          <w:sz w:val="24"/>
          <w:szCs w:val="24"/>
          <w:lang w:val="hy-AM"/>
          <w14:ligatures w14:val="standardContextual"/>
        </w:rPr>
      </w:pPr>
      <w:r w:rsidRPr="00AB5F25">
        <w:rPr>
          <w:rFonts w:ascii="GHEA Grapalat" w:eastAsia="Calibri" w:hAnsi="GHEA Grapalat" w:cs="Calibri"/>
          <w:bCs/>
          <w:sz w:val="24"/>
          <w:szCs w:val="24"/>
          <w:lang w:val="hy-AM"/>
          <w14:ligatures w14:val="standardContextual"/>
        </w:rPr>
        <w:t>ИНФОРМАЦИОННЫЙ БЮЛЛЕТЕНЬ</w:t>
      </w:r>
    </w:p>
    <w:p w:rsidR="000A0C8F" w:rsidRPr="00AB5F25" w:rsidRDefault="000A0C8F" w:rsidP="00AB5F25">
      <w:pPr>
        <w:spacing w:after="0" w:line="360" w:lineRule="auto"/>
        <w:ind w:left="630" w:right="180" w:hanging="630"/>
        <w:jc w:val="both"/>
        <w:rPr>
          <w:rFonts w:ascii="GHEA Grapalat" w:eastAsia="Calibri" w:hAnsi="GHEA Grapalat" w:cs="Calibri"/>
          <w:sz w:val="24"/>
          <w:szCs w:val="24"/>
          <w:lang w:val="hy-AM"/>
          <w14:ligatures w14:val="standardContextual"/>
        </w:rPr>
      </w:pPr>
    </w:p>
    <w:tbl>
      <w:tblPr>
        <w:tblW w:w="1034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26"/>
        <w:gridCol w:w="6314"/>
      </w:tblGrid>
      <w:tr w:rsidR="000A0C8F" w:rsidRPr="004B7898" w:rsidTr="00D64222">
        <w:trPr>
          <w:trHeight w:val="959"/>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5D3D3"/>
            <w:hideMark/>
          </w:tcPr>
          <w:p w:rsidR="000A0C8F" w:rsidRPr="00AB5F25" w:rsidRDefault="000A0C8F" w:rsidP="00AB5F25">
            <w:pPr>
              <w:spacing w:after="0" w:line="360" w:lineRule="auto"/>
              <w:ind w:left="120" w:right="180" w:firstLine="6"/>
              <w:rPr>
                <w:rFonts w:ascii="GHEA Grapalat" w:eastAsia="Times New Roman" w:hAnsi="GHEA Grapalat" w:cs="Times New Roman"/>
                <w:bCs/>
                <w:sz w:val="24"/>
                <w:szCs w:val="24"/>
                <w:lang w:val="hy-AM"/>
                <w14:ligatures w14:val="standardContextual"/>
              </w:rPr>
            </w:pPr>
            <w:r w:rsidRPr="00AB5F25">
              <w:rPr>
                <w:rFonts w:ascii="GHEA Grapalat" w:eastAsia="Times New Roman" w:hAnsi="GHEA Grapalat" w:cs="Times New Roman"/>
                <w:bCs/>
                <w:sz w:val="24"/>
                <w:szCs w:val="24"/>
                <w:lang w:val="hy-AM"/>
                <w14:ligatures w14:val="standardContextual"/>
              </w:rPr>
              <w:t>Наименование конкурса</w:t>
            </w:r>
          </w:p>
        </w:tc>
        <w:tc>
          <w:tcPr>
            <w:tcW w:w="6314" w:type="dxa"/>
            <w:tcBorders>
              <w:top w:val="outset" w:sz="6" w:space="0" w:color="auto"/>
              <w:left w:val="outset" w:sz="6" w:space="0" w:color="auto"/>
              <w:bottom w:val="outset" w:sz="6" w:space="0" w:color="auto"/>
              <w:right w:val="outset" w:sz="6" w:space="0" w:color="auto"/>
            </w:tcBorders>
            <w:shd w:val="clear" w:color="auto" w:fill="D5D3D3"/>
            <w:hideMark/>
          </w:tcPr>
          <w:p w:rsidR="000A0C8F" w:rsidRPr="00AB5F25" w:rsidRDefault="000A0C8F" w:rsidP="00AB5F25">
            <w:pPr>
              <w:spacing w:after="0" w:line="360" w:lineRule="auto"/>
              <w:ind w:left="120" w:right="180" w:firstLine="6"/>
              <w:rPr>
                <w:rFonts w:ascii="GHEA Grapalat" w:eastAsia="Times New Roman" w:hAnsi="GHEA Grapalat" w:cs="Times New Roman"/>
                <w:bCs/>
                <w:sz w:val="24"/>
                <w:szCs w:val="24"/>
                <w:lang w:val="hy-AM"/>
                <w14:ligatures w14:val="standardContextual"/>
              </w:rPr>
            </w:pPr>
            <w:r w:rsidRPr="00AB5F25">
              <w:rPr>
                <w:rFonts w:ascii="GHEA Grapalat" w:eastAsia="Times New Roman" w:hAnsi="GHEA Grapalat" w:cs="Times New Roman"/>
                <w:bCs/>
                <w:sz w:val="24"/>
                <w:szCs w:val="24"/>
                <w:lang w:val="hy-AM"/>
                <w14:ligatures w14:val="standardContextual"/>
              </w:rPr>
              <w:t>Выбор оператора регулирования игровой деятельности</w:t>
            </w:r>
          </w:p>
        </w:tc>
      </w:tr>
      <w:tr w:rsidR="000A0C8F" w:rsidRPr="004B7898" w:rsidTr="00D64222">
        <w:trPr>
          <w:trHeight w:val="1613"/>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0EFEF"/>
            <w:hideMark/>
          </w:tcPr>
          <w:p w:rsidR="000A0C8F" w:rsidRPr="00AB5F25" w:rsidRDefault="000A0C8F" w:rsidP="00AB5F25">
            <w:pPr>
              <w:spacing w:after="0" w:line="360" w:lineRule="auto"/>
              <w:ind w:left="120" w:right="180" w:firstLine="6"/>
              <w:rPr>
                <w:rFonts w:ascii="GHEA Grapalat" w:eastAsia="Times New Roman" w:hAnsi="GHEA Grapalat" w:cs="Times New Roman"/>
                <w:bCs/>
                <w:sz w:val="24"/>
                <w:szCs w:val="24"/>
                <w:lang w:val="hy-AM"/>
                <w14:ligatures w14:val="standardContextual"/>
              </w:rPr>
            </w:pPr>
            <w:r w:rsidRPr="00AB5F25">
              <w:rPr>
                <w:rFonts w:ascii="GHEA Grapalat" w:eastAsia="Times New Roman" w:hAnsi="GHEA Grapalat" w:cs="Times New Roman"/>
                <w:bCs/>
                <w:sz w:val="24"/>
                <w:szCs w:val="24"/>
                <w:lang w:val="hy-AM"/>
                <w14:ligatures w14:val="standardContextual"/>
              </w:rPr>
              <w:t xml:space="preserve">Контактная информация </w:t>
            </w:r>
            <w:r w:rsidR="007E3944" w:rsidRPr="00AB5F25">
              <w:rPr>
                <w:rFonts w:ascii="GHEA Grapalat" w:eastAsia="Times New Roman" w:hAnsi="GHEA Grapalat" w:cs="Times New Roman"/>
                <w:bCs/>
                <w:sz w:val="24"/>
                <w:szCs w:val="24"/>
                <w:lang w:val="en-US"/>
                <w14:ligatures w14:val="standardContextual"/>
              </w:rPr>
              <w:t>надзор</w:t>
            </w:r>
            <w:r w:rsidRPr="00AB5F25">
              <w:rPr>
                <w:rFonts w:ascii="GHEA Grapalat" w:eastAsia="Times New Roman" w:hAnsi="GHEA Grapalat" w:cs="Times New Roman"/>
                <w:bCs/>
                <w:sz w:val="24"/>
                <w:szCs w:val="24"/>
                <w:lang w:val="hy-AM"/>
                <w14:ligatures w14:val="standardContextual"/>
              </w:rPr>
              <w:t>ного органа</w:t>
            </w:r>
          </w:p>
        </w:tc>
        <w:tc>
          <w:tcPr>
            <w:tcW w:w="6314" w:type="dxa"/>
            <w:tcBorders>
              <w:top w:val="outset" w:sz="6" w:space="0" w:color="auto"/>
              <w:left w:val="outset" w:sz="6" w:space="0" w:color="auto"/>
              <w:bottom w:val="outset" w:sz="6" w:space="0" w:color="auto"/>
              <w:right w:val="outset" w:sz="6" w:space="0" w:color="auto"/>
            </w:tcBorders>
            <w:shd w:val="clear" w:color="auto" w:fill="F0EFEF"/>
            <w:hideMark/>
          </w:tcPr>
          <w:p w:rsidR="000A0C8F" w:rsidRPr="00AB5F25" w:rsidRDefault="007E3944" w:rsidP="00AB5F25">
            <w:pPr>
              <w:spacing w:after="0" w:line="360" w:lineRule="auto"/>
              <w:ind w:left="120" w:right="180" w:firstLine="6"/>
              <w:rPr>
                <w:rFonts w:ascii="GHEA Grapalat" w:eastAsia="Times New Roman" w:hAnsi="GHEA Grapalat" w:cs="Times New Roman"/>
                <w:sz w:val="24"/>
                <w:szCs w:val="24"/>
                <w:lang w:val="hy-AM"/>
                <w14:ligatures w14:val="standardContextual"/>
              </w:rPr>
            </w:pPr>
            <w:r w:rsidRPr="00AB5F25">
              <w:rPr>
                <w:rFonts w:ascii="GHEA Grapalat" w:eastAsia="Calibri" w:hAnsi="GHEA Grapalat" w:cs="Calibri"/>
                <w:bCs/>
                <w:sz w:val="24"/>
                <w:szCs w:val="24"/>
                <w:shd w:val="clear" w:color="auto" w:fill="FFFFFF"/>
                <w:lang w:val="hy-AM"/>
                <w14:ligatures w14:val="standardContextual"/>
              </w:rPr>
              <w:t>КОМИТЕТ ГОСУДАРСТВЕННЫХ ДОХОДОВ РЕСПУБЛИКИ АРМЕНИЯ</w:t>
            </w:r>
            <w:r w:rsidRPr="00AB5F25">
              <w:rPr>
                <w:rFonts w:ascii="GHEA Grapalat" w:eastAsia="Calibri" w:hAnsi="GHEA Grapalat" w:cs="Calibri"/>
                <w:bCs/>
                <w:sz w:val="24"/>
                <w:szCs w:val="24"/>
                <w:shd w:val="clear" w:color="auto" w:fill="FFFFFF"/>
                <w:lang w:val="ru-RU"/>
                <w14:ligatures w14:val="standardContextual"/>
              </w:rPr>
              <w:t xml:space="preserve"> </w:t>
            </w:r>
            <w:r w:rsidRPr="00AB5F25">
              <w:rPr>
                <w:rFonts w:ascii="GHEA Grapalat" w:eastAsia="Times New Roman" w:hAnsi="GHEA Grapalat" w:cs="Times New Roman"/>
                <w:sz w:val="24"/>
                <w:szCs w:val="24"/>
                <w:lang w:val="ru-RU"/>
                <w14:ligatures w14:val="standardContextual"/>
              </w:rPr>
              <w:t>а</w:t>
            </w:r>
            <w:r w:rsidR="000A0C8F" w:rsidRPr="00AB5F25">
              <w:rPr>
                <w:rFonts w:ascii="GHEA Grapalat" w:eastAsia="Times New Roman" w:hAnsi="GHEA Grapalat" w:cs="Times New Roman"/>
                <w:sz w:val="24"/>
                <w:szCs w:val="24"/>
                <w:lang w:val="hy-AM"/>
                <w14:ligatures w14:val="standardContextual"/>
              </w:rPr>
              <w:t xml:space="preserve">дрес: </w:t>
            </w:r>
            <w:r w:rsidRPr="00AB5F25">
              <w:rPr>
                <w:rFonts w:ascii="GHEA Grapalat" w:eastAsia="Times New Roman" w:hAnsi="GHEA Grapalat" w:cs="Times New Roman"/>
                <w:sz w:val="24"/>
                <w:szCs w:val="24"/>
                <w:lang w:val="ru-RU"/>
                <w14:ligatures w14:val="standardContextual"/>
              </w:rPr>
              <w:t>Р</w:t>
            </w:r>
            <w:r w:rsidR="000A0C8F" w:rsidRPr="00AB5F25">
              <w:rPr>
                <w:rFonts w:ascii="GHEA Grapalat" w:eastAsia="Times New Roman" w:hAnsi="GHEA Grapalat" w:cs="Times New Roman"/>
                <w:sz w:val="24"/>
                <w:szCs w:val="24"/>
                <w:lang w:val="hy-AM"/>
                <w14:ligatures w14:val="standardContextual"/>
              </w:rPr>
              <w:t>А, 0015, г. Ереван</w:t>
            </w:r>
            <w:r w:rsidR="000A0C8F" w:rsidRPr="00AB5F25">
              <w:rPr>
                <w:rFonts w:ascii="GHEA Grapalat" w:eastAsia="Times New Roman" w:hAnsi="GHEA Grapalat" w:cs="Times New Roman"/>
                <w:sz w:val="24"/>
                <w:szCs w:val="24"/>
                <w:lang w:val="hy-AM"/>
                <w14:ligatures w14:val="standardContextual"/>
              </w:rPr>
              <w:br/>
              <w:t>ул</w:t>
            </w:r>
            <w:r w:rsidR="000A0C8F" w:rsidRPr="00AB5F25">
              <w:rPr>
                <w:rFonts w:ascii="GHEA Grapalat" w:eastAsia="Times New Roman" w:hAnsi="GHEA Grapalat" w:cs="Times New Roman"/>
                <w:sz w:val="24"/>
                <w:szCs w:val="24"/>
                <w:lang w:val="ru-RU"/>
                <w14:ligatures w14:val="standardContextual"/>
              </w:rPr>
              <w:t xml:space="preserve">. М. Хоренаци </w:t>
            </w:r>
            <w:r w:rsidR="000A0C8F" w:rsidRPr="00AB5F25">
              <w:rPr>
                <w:rFonts w:ascii="GHEA Grapalat" w:eastAsia="Times New Roman" w:hAnsi="GHEA Grapalat" w:cs="Times New Roman"/>
                <w:sz w:val="24"/>
                <w:szCs w:val="24"/>
                <w:lang w:val="hy-AM"/>
                <w14:ligatures w14:val="standardContextual"/>
              </w:rPr>
              <w:t>3</w:t>
            </w:r>
            <w:r w:rsidR="000A0C8F" w:rsidRPr="00AB5F25">
              <w:rPr>
                <w:rFonts w:ascii="GHEA Grapalat" w:eastAsia="Times New Roman" w:hAnsi="GHEA Grapalat" w:cs="Times New Roman"/>
                <w:sz w:val="24"/>
                <w:szCs w:val="24"/>
                <w:lang w:val="ru-RU"/>
                <w14:ligatures w14:val="standardContextual"/>
              </w:rPr>
              <w:t>.</w:t>
            </w:r>
            <w:r w:rsidR="000A0C8F" w:rsidRPr="00AB5F25">
              <w:rPr>
                <w:rFonts w:ascii="GHEA Grapalat" w:eastAsia="Times New Roman" w:hAnsi="GHEA Grapalat" w:cs="Times New Roman"/>
                <w:sz w:val="24"/>
                <w:szCs w:val="24"/>
                <w:lang w:val="hy-AM"/>
                <w14:ligatures w14:val="standardContextual"/>
              </w:rPr>
              <w:t xml:space="preserve"> </w:t>
            </w:r>
          </w:p>
          <w:p w:rsidR="000A0C8F" w:rsidRPr="00AB5F25" w:rsidRDefault="000A0C8F" w:rsidP="00AB5F25">
            <w:pPr>
              <w:spacing w:after="0" w:line="360" w:lineRule="auto"/>
              <w:ind w:left="120" w:right="180" w:firstLine="6"/>
              <w:rPr>
                <w:rFonts w:ascii="GHEA Grapalat" w:eastAsia="Times New Roman" w:hAnsi="GHEA Grapalat" w:cs="Times New Roman"/>
                <w:sz w:val="24"/>
                <w:szCs w:val="24"/>
                <w:lang w:val="ru-RU"/>
                <w14:ligatures w14:val="standardContextual"/>
              </w:rPr>
            </w:pPr>
            <w:r w:rsidRPr="00AB5F25">
              <w:rPr>
                <w:rFonts w:ascii="GHEA Grapalat" w:eastAsia="Times New Roman" w:hAnsi="GHEA Grapalat" w:cs="Times New Roman"/>
                <w:sz w:val="24"/>
                <w:szCs w:val="24"/>
                <w:lang w:val="ru-RU"/>
                <w14:ligatures w14:val="standardContextual"/>
              </w:rPr>
              <w:t>Веб-сайт</w:t>
            </w:r>
            <w:r w:rsidRPr="00AB5F25">
              <w:rPr>
                <w:rFonts w:ascii="GHEA Grapalat" w:eastAsia="Times New Roman" w:hAnsi="GHEA Grapalat" w:cs="Times New Roman"/>
                <w:sz w:val="24"/>
                <w:szCs w:val="24"/>
                <w:lang w:val="hy-AM"/>
                <w14:ligatures w14:val="standardContextual"/>
              </w:rPr>
              <w:t xml:space="preserve"> </w:t>
            </w:r>
            <w:hyperlink r:id="rId5" w:history="1">
              <w:r w:rsidRPr="00AB5F25">
                <w:rPr>
                  <w:rFonts w:ascii="GHEA Grapalat" w:eastAsia="Times New Roman" w:hAnsi="GHEA Grapalat" w:cs="Times New Roman"/>
                  <w:color w:val="467886"/>
                  <w:sz w:val="24"/>
                  <w:szCs w:val="24"/>
                  <w:u w:val="single"/>
                  <w:lang w:val="hy-AM"/>
                  <w14:ligatures w14:val="standardContextual"/>
                </w:rPr>
                <w:t>https://www.src.am/am</w:t>
              </w:r>
            </w:hyperlink>
            <w:r w:rsidRPr="00AB5F25">
              <w:rPr>
                <w:rFonts w:ascii="GHEA Grapalat" w:eastAsia="Times New Roman" w:hAnsi="GHEA Grapalat" w:cs="Times New Roman"/>
                <w:sz w:val="24"/>
                <w:szCs w:val="24"/>
                <w:lang w:val="hy-AM"/>
                <w14:ligatures w14:val="standardContextual"/>
              </w:rPr>
              <w:t xml:space="preserve"> </w:t>
            </w:r>
            <w:r w:rsidRPr="00AB5F25">
              <w:rPr>
                <w:rFonts w:ascii="GHEA Grapalat" w:eastAsia="Times New Roman" w:hAnsi="GHEA Grapalat" w:cs="Times New Roman"/>
                <w:sz w:val="24"/>
                <w:szCs w:val="24"/>
                <w:lang w:val="ru-RU"/>
                <w14:ligatures w14:val="standardContextual"/>
              </w:rPr>
              <w:t>(адрес электр. почты)</w:t>
            </w:r>
          </w:p>
        </w:tc>
      </w:tr>
      <w:tr w:rsidR="000A0C8F" w:rsidRPr="00AB5F25" w:rsidTr="00D64222">
        <w:trPr>
          <w:trHeight w:val="32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0EFEF"/>
            <w:hideMark/>
          </w:tcPr>
          <w:p w:rsidR="007E3944" w:rsidRPr="00AB5F25" w:rsidRDefault="000A0C8F" w:rsidP="00AB5F25">
            <w:pPr>
              <w:spacing w:after="0" w:line="360" w:lineRule="auto"/>
              <w:ind w:left="120" w:right="180" w:firstLine="6"/>
              <w:rPr>
                <w:rFonts w:ascii="GHEA Grapalat" w:eastAsia="Times New Roman" w:hAnsi="GHEA Grapalat" w:cs="Times New Roman"/>
                <w:bCs/>
                <w:sz w:val="24"/>
                <w:szCs w:val="24"/>
                <w:lang w:val="ru-RU"/>
                <w14:ligatures w14:val="standardContextual"/>
              </w:rPr>
            </w:pPr>
            <w:r w:rsidRPr="00AB5F25">
              <w:rPr>
                <w:rFonts w:ascii="GHEA Grapalat" w:eastAsia="Times New Roman" w:hAnsi="GHEA Grapalat" w:cs="Times New Roman"/>
                <w:bCs/>
                <w:sz w:val="24"/>
                <w:szCs w:val="24"/>
                <w:lang w:val="hy-AM"/>
                <w14:ligatures w14:val="standardContextual"/>
              </w:rPr>
              <w:t xml:space="preserve">Контактная информация </w:t>
            </w:r>
            <w:r w:rsidRPr="00AB5F25">
              <w:rPr>
                <w:rFonts w:ascii="GHEA Grapalat" w:eastAsia="Times New Roman" w:hAnsi="GHEA Grapalat" w:cs="Times New Roman"/>
                <w:bCs/>
                <w:sz w:val="24"/>
                <w:szCs w:val="24"/>
                <w:lang w:val="ru-RU"/>
                <w14:ligatures w14:val="standardContextual"/>
              </w:rPr>
              <w:t xml:space="preserve">Комиссии </w:t>
            </w:r>
          </w:p>
          <w:p w:rsidR="007E3944" w:rsidRPr="00AB5F25" w:rsidRDefault="007E3944" w:rsidP="00AB5F25">
            <w:pPr>
              <w:spacing w:after="0" w:line="360" w:lineRule="auto"/>
              <w:ind w:left="120" w:right="180" w:firstLine="6"/>
              <w:rPr>
                <w:rFonts w:ascii="GHEA Grapalat" w:eastAsia="Times New Roman" w:hAnsi="GHEA Grapalat" w:cs="Times New Roman"/>
                <w:bCs/>
                <w:sz w:val="24"/>
                <w:szCs w:val="24"/>
                <w:lang w:val="ru-RU"/>
                <w14:ligatures w14:val="standardContextual"/>
              </w:rPr>
            </w:pPr>
          </w:p>
          <w:p w:rsidR="007E3944" w:rsidRPr="00AB5F25" w:rsidRDefault="007E3944" w:rsidP="00AB5F25">
            <w:pPr>
              <w:spacing w:after="0" w:line="360" w:lineRule="auto"/>
              <w:ind w:left="120" w:right="180" w:firstLine="6"/>
              <w:rPr>
                <w:rFonts w:ascii="GHEA Grapalat" w:eastAsia="Times New Roman" w:hAnsi="GHEA Grapalat" w:cs="Times New Roman"/>
                <w:bCs/>
                <w:sz w:val="24"/>
                <w:szCs w:val="24"/>
                <w:lang w:val="ru-RU"/>
                <w14:ligatures w14:val="standardContextual"/>
              </w:rPr>
            </w:pPr>
            <w:r w:rsidRPr="00AB5F25">
              <w:rPr>
                <w:rFonts w:ascii="GHEA Grapalat" w:eastAsia="Times New Roman" w:hAnsi="GHEA Grapalat" w:cs="Times New Roman"/>
                <w:bCs/>
                <w:sz w:val="24"/>
                <w:szCs w:val="24"/>
                <w:lang w:val="hy-AM"/>
                <w14:ligatures w14:val="standardContextual"/>
              </w:rPr>
              <w:t>График работы комиссии</w:t>
            </w:r>
          </w:p>
        </w:tc>
        <w:tc>
          <w:tcPr>
            <w:tcW w:w="6314" w:type="dxa"/>
            <w:tcBorders>
              <w:top w:val="outset" w:sz="6" w:space="0" w:color="auto"/>
              <w:left w:val="outset" w:sz="6" w:space="0" w:color="auto"/>
              <w:bottom w:val="outset" w:sz="6" w:space="0" w:color="auto"/>
              <w:right w:val="outset" w:sz="6" w:space="0" w:color="auto"/>
            </w:tcBorders>
            <w:shd w:val="clear" w:color="auto" w:fill="F0EFEF"/>
            <w:hideMark/>
          </w:tcPr>
          <w:p w:rsidR="007E3944" w:rsidRPr="00AB5F25" w:rsidRDefault="007E3944" w:rsidP="00AB5F25">
            <w:pPr>
              <w:spacing w:after="0" w:line="360" w:lineRule="auto"/>
              <w:ind w:left="120" w:right="180" w:firstLine="6"/>
              <w:rPr>
                <w:rFonts w:ascii="GHEA Grapalat" w:eastAsia="Times New Roman" w:hAnsi="GHEA Grapalat" w:cs="Times New Roman"/>
                <w:sz w:val="24"/>
                <w:szCs w:val="24"/>
                <w:lang w:val="hy-AM"/>
                <w14:ligatures w14:val="standardContextual"/>
              </w:rPr>
            </w:pPr>
            <w:r w:rsidRPr="00AB5F25">
              <w:rPr>
                <w:rFonts w:ascii="GHEA Grapalat" w:eastAsia="Times New Roman" w:hAnsi="GHEA Grapalat" w:cs="Times New Roman"/>
                <w:sz w:val="24"/>
                <w:szCs w:val="24"/>
                <w:lang w:val="hy-AM"/>
                <w14:ligatures w14:val="standardContextual"/>
              </w:rPr>
              <w:t>Телефон: (+374) 10 30 42 91</w:t>
            </w:r>
          </w:p>
          <w:p w:rsidR="000A0C8F" w:rsidRPr="00AB5F25" w:rsidRDefault="007E3944" w:rsidP="00AB5F25">
            <w:pPr>
              <w:spacing w:after="0" w:line="360" w:lineRule="auto"/>
              <w:ind w:left="120" w:right="180" w:firstLine="6"/>
              <w:rPr>
                <w:rFonts w:ascii="GHEA Grapalat" w:eastAsia="Times New Roman" w:hAnsi="GHEA Grapalat" w:cs="Times New Roman"/>
                <w:sz w:val="24"/>
                <w:szCs w:val="24"/>
                <w:lang w:val="hy-AM"/>
                <w14:ligatures w14:val="standardContextual"/>
              </w:rPr>
            </w:pPr>
            <w:r w:rsidRPr="00AB5F25">
              <w:rPr>
                <w:rFonts w:ascii="GHEA Grapalat" w:eastAsia="Times New Roman" w:hAnsi="GHEA Grapalat" w:cs="Times New Roman"/>
                <w:sz w:val="24"/>
                <w:szCs w:val="24"/>
                <w:lang w:val="hy-AM"/>
                <w14:ligatures w14:val="standardContextual"/>
              </w:rPr>
              <w:t xml:space="preserve"> Электронная почта: mariana_udumyan@taxservice.am</w:t>
            </w:r>
            <w:r w:rsidRPr="00AB5F25">
              <w:rPr>
                <w:rFonts w:ascii="GHEA Grapalat" w:eastAsia="Times New Roman" w:hAnsi="GHEA Grapalat" w:cs="Times New Roman"/>
                <w:sz w:val="24"/>
                <w:szCs w:val="24"/>
                <w:lang w:val="ru-RU"/>
                <w14:ligatures w14:val="standardContextual"/>
              </w:rPr>
              <w:t>,</w:t>
            </w:r>
            <w:r w:rsidR="00B21FEB">
              <w:rPr>
                <w:rFonts w:ascii="GHEA Grapalat" w:eastAsia="Times New Roman" w:hAnsi="GHEA Grapalat" w:cs="Times New Roman"/>
                <w:sz w:val="24"/>
                <w:szCs w:val="24"/>
                <w:lang w:val="hy-AM"/>
                <w14:ligatures w14:val="standardContextual"/>
              </w:rPr>
              <w:t xml:space="preserve">адрес: г. Ереван. Ереван 0015, </w:t>
            </w:r>
            <w:r w:rsidR="00B21FEB">
              <w:rPr>
                <w:rFonts w:ascii="GHEA Grapalat" w:eastAsia="Times New Roman" w:hAnsi="GHEA Grapalat" w:cs="Times New Roman"/>
                <w:sz w:val="24"/>
                <w:szCs w:val="24"/>
                <w:lang w:val="ru-RU"/>
                <w14:ligatures w14:val="standardContextual"/>
              </w:rPr>
              <w:t>Дегатан</w:t>
            </w:r>
            <w:r w:rsidRPr="00AB5F25">
              <w:rPr>
                <w:rFonts w:ascii="GHEA Grapalat" w:eastAsia="Times New Roman" w:hAnsi="GHEA Grapalat" w:cs="Times New Roman"/>
                <w:sz w:val="24"/>
                <w:szCs w:val="24"/>
                <w:lang w:val="hy-AM"/>
                <w14:ligatures w14:val="standardContextual"/>
              </w:rPr>
              <w:t xml:space="preserve"> 3</w:t>
            </w:r>
          </w:p>
          <w:p w:rsidR="007E3944" w:rsidRPr="00AB5F25" w:rsidRDefault="007E3944" w:rsidP="00AB5F25">
            <w:pPr>
              <w:spacing w:after="0" w:line="360" w:lineRule="auto"/>
              <w:ind w:left="120" w:right="180" w:firstLine="6"/>
              <w:rPr>
                <w:rFonts w:ascii="GHEA Grapalat" w:eastAsia="Times New Roman" w:hAnsi="GHEA Grapalat" w:cs="Times New Roman"/>
                <w:sz w:val="24"/>
                <w:szCs w:val="24"/>
                <w:lang w:val="hy-AM"/>
                <w14:ligatures w14:val="standardContextual"/>
              </w:rPr>
            </w:pPr>
            <w:r w:rsidRPr="00AB5F25">
              <w:rPr>
                <w:rFonts w:ascii="GHEA Grapalat" w:eastAsia="Times New Roman" w:hAnsi="GHEA Grapalat" w:cs="Times New Roman"/>
                <w:sz w:val="24"/>
                <w:szCs w:val="24"/>
                <w:lang w:val="hy-AM"/>
                <w14:ligatures w14:val="standardContextual"/>
              </w:rPr>
              <w:t>понедельник-пятница с 9:00 до 18:00</w:t>
            </w:r>
          </w:p>
        </w:tc>
      </w:tr>
      <w:tr w:rsidR="000A0C8F" w:rsidRPr="004B7898" w:rsidTr="00D64222">
        <w:trPr>
          <w:trHeight w:val="631"/>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0EFEF"/>
            <w:hideMark/>
          </w:tcPr>
          <w:p w:rsidR="000A0C8F" w:rsidRPr="00AB5F25" w:rsidRDefault="000A0C8F" w:rsidP="00AB5F25">
            <w:pPr>
              <w:spacing w:after="0" w:line="360" w:lineRule="auto"/>
              <w:ind w:left="120" w:right="180" w:firstLine="6"/>
              <w:rPr>
                <w:rFonts w:ascii="GHEA Grapalat" w:eastAsia="Times New Roman" w:hAnsi="GHEA Grapalat" w:cs="Times New Roman"/>
                <w:bCs/>
                <w:sz w:val="24"/>
                <w:szCs w:val="24"/>
                <w:lang w:val="hy-AM"/>
                <w14:ligatures w14:val="standardContextual"/>
              </w:rPr>
            </w:pPr>
            <w:r w:rsidRPr="00AB5F25">
              <w:rPr>
                <w:rFonts w:ascii="GHEA Grapalat" w:eastAsia="Times New Roman" w:hAnsi="GHEA Grapalat" w:cs="Times New Roman"/>
                <w:bCs/>
                <w:sz w:val="24"/>
                <w:szCs w:val="24"/>
                <w:lang w:val="hy-AM"/>
                <w14:ligatures w14:val="standardContextual"/>
              </w:rPr>
              <w:t>Компетентные должностные лица по вопросам коммуникации, связанным с Квалификационным запросом</w:t>
            </w:r>
          </w:p>
        </w:tc>
        <w:tc>
          <w:tcPr>
            <w:tcW w:w="6314" w:type="dxa"/>
            <w:tcBorders>
              <w:top w:val="outset" w:sz="6" w:space="0" w:color="auto"/>
              <w:left w:val="outset" w:sz="6" w:space="0" w:color="auto"/>
              <w:bottom w:val="outset" w:sz="6" w:space="0" w:color="auto"/>
              <w:right w:val="outset" w:sz="6" w:space="0" w:color="auto"/>
            </w:tcBorders>
            <w:shd w:val="clear" w:color="auto" w:fill="F0EFEF"/>
            <w:hideMark/>
          </w:tcPr>
          <w:p w:rsidR="000A0C8F" w:rsidRPr="00AB5F25" w:rsidRDefault="000A0C8F" w:rsidP="00AB5F25">
            <w:pPr>
              <w:spacing w:after="0" w:line="360" w:lineRule="auto"/>
              <w:ind w:left="120" w:right="180" w:firstLine="6"/>
              <w:rPr>
                <w:rFonts w:ascii="GHEA Grapalat" w:eastAsia="Times New Roman" w:hAnsi="GHEA Grapalat" w:cs="Times New Roman"/>
                <w:sz w:val="24"/>
                <w:szCs w:val="24"/>
                <w:lang w:val="hy-AM"/>
                <w14:ligatures w14:val="standardContextual"/>
              </w:rPr>
            </w:pPr>
            <w:r w:rsidRPr="00AB5F25">
              <w:rPr>
                <w:rFonts w:ascii="GHEA Grapalat" w:eastAsia="Times New Roman" w:hAnsi="GHEA Grapalat" w:cs="Times New Roman"/>
                <w:sz w:val="24"/>
                <w:szCs w:val="24"/>
                <w:lang w:val="hy-AM"/>
                <w14:ligatures w14:val="standardContextual"/>
              </w:rPr>
              <w:t xml:space="preserve">Председатель Комиссии </w:t>
            </w:r>
            <w:r w:rsidR="007E3944" w:rsidRPr="00AB5F25">
              <w:rPr>
                <w:rFonts w:ascii="GHEA Grapalat" w:eastAsia="Times New Roman" w:hAnsi="GHEA Grapalat" w:cs="Times New Roman"/>
                <w:sz w:val="24"/>
                <w:szCs w:val="24"/>
                <w:lang w:val="hy-AM"/>
                <w14:ligatures w14:val="standardContextual"/>
              </w:rPr>
              <w:t xml:space="preserve">Эдуард Акопян </w:t>
            </w:r>
            <w:r w:rsidRPr="00AB5F25">
              <w:rPr>
                <w:rFonts w:ascii="GHEA Grapalat" w:eastAsia="Times New Roman" w:hAnsi="GHEA Grapalat" w:cs="Times New Roman"/>
                <w:sz w:val="24"/>
                <w:szCs w:val="24"/>
                <w:lang w:val="hy-AM"/>
                <w14:ligatures w14:val="standardContextual"/>
              </w:rPr>
              <w:t>и секретарь</w:t>
            </w:r>
            <w:r w:rsidR="007E3944" w:rsidRPr="00AB5F25">
              <w:rPr>
                <w:lang w:val="ru-RU"/>
              </w:rPr>
              <w:t xml:space="preserve"> </w:t>
            </w:r>
            <w:r w:rsidR="007E3944" w:rsidRPr="00AB5F25">
              <w:rPr>
                <w:rFonts w:ascii="GHEA Grapalat" w:eastAsia="Times New Roman" w:hAnsi="GHEA Grapalat" w:cs="Times New Roman"/>
                <w:sz w:val="24"/>
                <w:szCs w:val="24"/>
                <w:lang w:val="hy-AM"/>
                <w14:ligatures w14:val="standardContextual"/>
              </w:rPr>
              <w:t>Марианна Удумян</w:t>
            </w:r>
          </w:p>
        </w:tc>
      </w:tr>
      <w:tr w:rsidR="000A0C8F" w:rsidRPr="004B7898" w:rsidTr="00D64222">
        <w:trPr>
          <w:trHeight w:val="651"/>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0EFEF"/>
            <w:hideMark/>
          </w:tcPr>
          <w:p w:rsidR="000A0C8F" w:rsidRPr="00AB5F25" w:rsidRDefault="000A0C8F" w:rsidP="00AB5F25">
            <w:pPr>
              <w:spacing w:after="0" w:line="360" w:lineRule="auto"/>
              <w:ind w:left="120" w:right="180" w:firstLine="6"/>
              <w:rPr>
                <w:rFonts w:ascii="GHEA Grapalat" w:eastAsia="Times New Roman" w:hAnsi="GHEA Grapalat" w:cs="Times New Roman"/>
                <w:bCs/>
                <w:sz w:val="24"/>
                <w:szCs w:val="24"/>
                <w:lang w:val="hy-AM"/>
                <w14:ligatures w14:val="standardContextual"/>
              </w:rPr>
            </w:pPr>
            <w:r w:rsidRPr="00AB5F25">
              <w:rPr>
                <w:rFonts w:ascii="GHEA Grapalat" w:eastAsia="Times New Roman" w:hAnsi="GHEA Grapalat" w:cs="Times New Roman"/>
                <w:bCs/>
                <w:sz w:val="24"/>
                <w:szCs w:val="24"/>
                <w:lang w:val="hy-AM"/>
                <w14:ligatures w14:val="standardContextual"/>
              </w:rPr>
              <w:t>Ссылка на общедоступную информацию о конкурсе на официальном сайте компетентного органа</w:t>
            </w:r>
          </w:p>
        </w:tc>
        <w:tc>
          <w:tcPr>
            <w:tcW w:w="6314" w:type="dxa"/>
            <w:tcBorders>
              <w:top w:val="outset" w:sz="6" w:space="0" w:color="auto"/>
              <w:left w:val="outset" w:sz="6" w:space="0" w:color="auto"/>
              <w:bottom w:val="outset" w:sz="6" w:space="0" w:color="auto"/>
              <w:right w:val="outset" w:sz="6" w:space="0" w:color="auto"/>
            </w:tcBorders>
            <w:shd w:val="clear" w:color="auto" w:fill="F0EFEF"/>
            <w:hideMark/>
          </w:tcPr>
          <w:p w:rsidR="000A0C8F" w:rsidRPr="00AB5F25" w:rsidRDefault="00B21FEB" w:rsidP="00AB5F25">
            <w:pPr>
              <w:spacing w:after="0" w:line="360" w:lineRule="auto"/>
              <w:ind w:left="120" w:right="180" w:firstLine="6"/>
              <w:rPr>
                <w:rFonts w:ascii="GHEA Grapalat" w:eastAsia="Times New Roman" w:hAnsi="GHEA Grapalat" w:cs="Times New Roman"/>
                <w:sz w:val="24"/>
                <w:szCs w:val="24"/>
                <w:lang w:val="hy-AM"/>
                <w14:ligatures w14:val="standardContextual"/>
              </w:rPr>
            </w:pPr>
            <w:r w:rsidRPr="00B21FEB">
              <w:rPr>
                <w:rFonts w:ascii="GHEA Grapalat" w:eastAsia="Times New Roman" w:hAnsi="GHEA Grapalat" w:cs="Times New Roman"/>
                <w:sz w:val="24"/>
                <w:szCs w:val="24"/>
                <w:lang w:val="hy-AM"/>
                <w14:ligatures w14:val="standardContextual"/>
              </w:rPr>
              <w:t>https://src.am/am/getMenusContents/2037</w:t>
            </w:r>
          </w:p>
        </w:tc>
      </w:tr>
      <w:tr w:rsidR="000A0C8F" w:rsidRPr="00AB5F25" w:rsidTr="00D64222">
        <w:trPr>
          <w:trHeight w:val="651"/>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0EFEF"/>
            <w:hideMark/>
          </w:tcPr>
          <w:p w:rsidR="000A0C8F" w:rsidRPr="00AB5F25" w:rsidRDefault="000A0C8F" w:rsidP="00AB5F25">
            <w:pPr>
              <w:spacing w:after="0" w:line="360" w:lineRule="auto"/>
              <w:ind w:left="120" w:right="180" w:firstLine="6"/>
              <w:rPr>
                <w:rFonts w:ascii="GHEA Grapalat" w:eastAsia="Times New Roman" w:hAnsi="GHEA Grapalat" w:cs="Times New Roman"/>
                <w:bCs/>
                <w:sz w:val="24"/>
                <w:szCs w:val="24"/>
                <w:lang w:val="hy-AM"/>
                <w14:ligatures w14:val="standardContextual"/>
              </w:rPr>
            </w:pPr>
            <w:r w:rsidRPr="00AB5F25">
              <w:rPr>
                <w:rFonts w:ascii="GHEA Grapalat" w:eastAsia="Times New Roman" w:hAnsi="GHEA Grapalat" w:cs="Times New Roman"/>
                <w:bCs/>
                <w:sz w:val="24"/>
                <w:szCs w:val="24"/>
                <w:lang w:val="hy-AM"/>
                <w14:ligatures w14:val="standardContextual"/>
              </w:rPr>
              <w:t>Язык Квалификационного запроса и язык коммуникации</w:t>
            </w:r>
          </w:p>
        </w:tc>
        <w:tc>
          <w:tcPr>
            <w:tcW w:w="6314" w:type="dxa"/>
            <w:tcBorders>
              <w:top w:val="outset" w:sz="6" w:space="0" w:color="auto"/>
              <w:left w:val="outset" w:sz="6" w:space="0" w:color="auto"/>
              <w:bottom w:val="outset" w:sz="6" w:space="0" w:color="auto"/>
              <w:right w:val="outset" w:sz="6" w:space="0" w:color="auto"/>
            </w:tcBorders>
            <w:shd w:val="clear" w:color="auto" w:fill="F0EFEF"/>
            <w:hideMark/>
          </w:tcPr>
          <w:p w:rsidR="000A0C8F" w:rsidRPr="00AB5F25" w:rsidRDefault="000A0C8F" w:rsidP="00AB5F25">
            <w:pPr>
              <w:spacing w:after="0" w:line="360" w:lineRule="auto"/>
              <w:ind w:left="120" w:right="180" w:firstLine="6"/>
              <w:rPr>
                <w:rFonts w:ascii="GHEA Grapalat" w:eastAsia="Times New Roman" w:hAnsi="GHEA Grapalat" w:cs="Times New Roman"/>
                <w:sz w:val="24"/>
                <w:szCs w:val="24"/>
                <w:lang w:val="hy-AM"/>
                <w14:ligatures w14:val="standardContextual"/>
              </w:rPr>
            </w:pPr>
            <w:r w:rsidRPr="00AB5F25">
              <w:rPr>
                <w:rFonts w:ascii="GHEA Grapalat" w:eastAsia="Times New Roman" w:hAnsi="GHEA Grapalat" w:cs="Times New Roman"/>
                <w:sz w:val="24"/>
                <w:szCs w:val="24"/>
                <w:lang w:val="hy-AM"/>
                <w14:ligatures w14:val="standardContextual"/>
              </w:rPr>
              <w:t>Армянский, английский или русский</w:t>
            </w:r>
          </w:p>
        </w:tc>
      </w:tr>
      <w:tr w:rsidR="000A0C8F" w:rsidRPr="004B7898" w:rsidTr="00D64222">
        <w:trPr>
          <w:trHeight w:val="1677"/>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0EFEF"/>
            <w:hideMark/>
          </w:tcPr>
          <w:p w:rsidR="000A0C8F" w:rsidRPr="00AB5F25" w:rsidRDefault="000A0C8F" w:rsidP="00AB5F25">
            <w:pPr>
              <w:spacing w:after="0" w:line="360" w:lineRule="auto"/>
              <w:ind w:left="120" w:right="180" w:firstLine="6"/>
              <w:rPr>
                <w:rFonts w:ascii="GHEA Grapalat" w:eastAsia="Times New Roman" w:hAnsi="GHEA Grapalat" w:cs="Times New Roman"/>
                <w:bCs/>
                <w:sz w:val="24"/>
                <w:szCs w:val="24"/>
                <w:lang w:val="hy-AM"/>
                <w14:ligatures w14:val="standardContextual"/>
              </w:rPr>
            </w:pPr>
            <w:r w:rsidRPr="00AB5F25">
              <w:rPr>
                <w:rFonts w:ascii="GHEA Grapalat" w:eastAsia="Times New Roman" w:hAnsi="GHEA Grapalat" w:cs="Times New Roman"/>
                <w:bCs/>
                <w:sz w:val="24"/>
                <w:szCs w:val="24"/>
                <w:lang w:val="hy-AM"/>
                <w14:ligatures w14:val="standardContextual"/>
              </w:rPr>
              <w:lastRenderedPageBreak/>
              <w:t>Примерное количество Квалификационных заявок</w:t>
            </w:r>
          </w:p>
        </w:tc>
        <w:tc>
          <w:tcPr>
            <w:tcW w:w="6314" w:type="dxa"/>
            <w:tcBorders>
              <w:top w:val="outset" w:sz="6" w:space="0" w:color="auto"/>
              <w:left w:val="outset" w:sz="6" w:space="0" w:color="auto"/>
              <w:bottom w:val="outset" w:sz="6" w:space="0" w:color="auto"/>
              <w:right w:val="outset" w:sz="6" w:space="0" w:color="auto"/>
            </w:tcBorders>
            <w:shd w:val="clear" w:color="auto" w:fill="F0EFEF"/>
            <w:hideMark/>
          </w:tcPr>
          <w:p w:rsidR="000A0C8F" w:rsidRPr="00AB5F25" w:rsidRDefault="000A0C8F" w:rsidP="00AB5F25">
            <w:pPr>
              <w:spacing w:after="0" w:line="360" w:lineRule="auto"/>
              <w:ind w:left="120" w:right="180" w:firstLine="6"/>
              <w:rPr>
                <w:rFonts w:ascii="GHEA Grapalat" w:eastAsia="Calibri" w:hAnsi="GHEA Grapalat" w:cs="Calibri"/>
                <w:sz w:val="24"/>
                <w:szCs w:val="24"/>
                <w:lang w:val="hy-AM"/>
                <w14:ligatures w14:val="standardContextual"/>
              </w:rPr>
            </w:pPr>
            <w:r w:rsidRPr="00AB5F25">
              <w:rPr>
                <w:rFonts w:ascii="GHEA Grapalat" w:eastAsia="Calibri" w:hAnsi="GHEA Grapalat" w:cs="Calibri"/>
                <w:sz w:val="24"/>
                <w:szCs w:val="24"/>
                <w:lang w:val="hy-AM"/>
                <w14:ligatures w14:val="standardContextual"/>
              </w:rPr>
              <w:t>Подаются Квалификационные заявки лично</w:t>
            </w:r>
          </w:p>
          <w:p w:rsidR="000A0C8F" w:rsidRPr="00AB5F25" w:rsidRDefault="000A0C8F" w:rsidP="00AB5F25">
            <w:pPr>
              <w:spacing w:after="0" w:line="360" w:lineRule="auto"/>
              <w:ind w:left="120" w:right="180" w:firstLine="6"/>
              <w:rPr>
                <w:rFonts w:ascii="GHEA Grapalat" w:eastAsia="Calibri" w:hAnsi="GHEA Grapalat" w:cs="Calibri"/>
                <w:sz w:val="24"/>
                <w:szCs w:val="24"/>
                <w:lang w:val="hy-AM"/>
                <w14:ligatures w14:val="standardContextual"/>
              </w:rPr>
            </w:pPr>
            <w:r w:rsidRPr="00AB5F25">
              <w:rPr>
                <w:rFonts w:ascii="GHEA Grapalat" w:eastAsia="Calibri" w:hAnsi="GHEA Grapalat" w:cs="Calibri"/>
                <w:sz w:val="24"/>
                <w:szCs w:val="24"/>
                <w:lang w:val="hy-AM"/>
                <w14:ligatures w14:val="standardContextual"/>
              </w:rPr>
              <w:t xml:space="preserve">в 4-х (четыре) экземплярах, </w:t>
            </w:r>
          </w:p>
          <w:p w:rsidR="000A0C8F" w:rsidRPr="00AB5F25" w:rsidRDefault="000A0C8F" w:rsidP="00AB5F25">
            <w:pPr>
              <w:spacing w:after="0" w:line="360" w:lineRule="auto"/>
              <w:ind w:left="120" w:right="180" w:firstLine="6"/>
              <w:rPr>
                <w:rFonts w:ascii="GHEA Grapalat" w:eastAsia="Calibri" w:hAnsi="GHEA Grapalat" w:cs="Calibri"/>
                <w:sz w:val="24"/>
                <w:szCs w:val="24"/>
                <w:lang w:val="hy-AM"/>
                <w14:ligatures w14:val="standardContextual"/>
              </w:rPr>
            </w:pPr>
            <w:r w:rsidRPr="00AB5F25">
              <w:rPr>
                <w:rFonts w:ascii="GHEA Grapalat" w:eastAsia="Calibri" w:hAnsi="GHEA Grapalat" w:cs="Calibri"/>
                <w:sz w:val="24"/>
                <w:szCs w:val="24"/>
                <w:lang w:val="hy-AM"/>
                <w14:ligatures w14:val="standardContextual"/>
              </w:rPr>
              <w:t>из которых</w:t>
            </w:r>
          </w:p>
          <w:p w:rsidR="000A0C8F" w:rsidRPr="00AB5F25" w:rsidRDefault="000A0C8F" w:rsidP="00AB5F25">
            <w:pPr>
              <w:spacing w:after="0" w:line="360" w:lineRule="auto"/>
              <w:ind w:left="120" w:right="180" w:firstLine="6"/>
              <w:rPr>
                <w:rFonts w:ascii="GHEA Grapalat" w:eastAsia="Calibri" w:hAnsi="GHEA Grapalat" w:cs="Calibri"/>
                <w:sz w:val="24"/>
                <w:szCs w:val="24"/>
                <w:lang w:val="hy-AM"/>
                <w14:ligatures w14:val="standardContextual"/>
              </w:rPr>
            </w:pPr>
            <w:r w:rsidRPr="00AB5F25">
              <w:rPr>
                <w:rFonts w:ascii="GHEA Grapalat" w:eastAsia="Calibri" w:hAnsi="GHEA Grapalat" w:cs="Calibri"/>
                <w:sz w:val="24"/>
                <w:szCs w:val="24"/>
                <w:lang w:val="hy-AM"/>
                <w14:ligatures w14:val="standardContextual"/>
              </w:rPr>
              <w:t xml:space="preserve">1 (один) </w:t>
            </w:r>
            <w:r w:rsidR="007E3944" w:rsidRPr="00AB5F25">
              <w:rPr>
                <w:rFonts w:ascii="GHEA Grapalat" w:eastAsia="Calibri" w:hAnsi="GHEA Grapalat" w:cs="Calibri"/>
                <w:sz w:val="24"/>
                <w:szCs w:val="24"/>
                <w:lang w:val="ru-RU"/>
                <w14:ligatures w14:val="standardContextual"/>
              </w:rPr>
              <w:t xml:space="preserve">напечатанный </w:t>
            </w:r>
            <w:r w:rsidRPr="00AB5F25">
              <w:rPr>
                <w:rFonts w:ascii="GHEA Grapalat" w:eastAsia="Calibri" w:hAnsi="GHEA Grapalat" w:cs="Calibri"/>
                <w:sz w:val="24"/>
                <w:szCs w:val="24"/>
                <w:lang w:val="hy-AM"/>
                <w14:ligatures w14:val="standardContextual"/>
              </w:rPr>
              <w:t>оригинал,</w:t>
            </w:r>
          </w:p>
          <w:p w:rsidR="000A0C8F" w:rsidRPr="00AB5F25" w:rsidRDefault="000A0C8F" w:rsidP="00AB5F25">
            <w:pPr>
              <w:spacing w:after="0" w:line="360" w:lineRule="auto"/>
              <w:ind w:left="120" w:right="180" w:firstLine="6"/>
              <w:rPr>
                <w:rFonts w:ascii="GHEA Grapalat" w:eastAsia="Calibri" w:hAnsi="GHEA Grapalat" w:cs="Calibri"/>
                <w:sz w:val="24"/>
                <w:szCs w:val="24"/>
                <w:lang w:val="hy-AM"/>
                <w14:ligatures w14:val="standardContextual"/>
              </w:rPr>
            </w:pPr>
            <w:r w:rsidRPr="00AB5F25">
              <w:rPr>
                <w:rFonts w:ascii="GHEA Grapalat" w:eastAsia="Calibri" w:hAnsi="GHEA Grapalat" w:cs="Calibri"/>
                <w:sz w:val="24"/>
                <w:szCs w:val="24"/>
                <w:lang w:val="hy-AM"/>
                <w14:ligatures w14:val="standardContextual"/>
              </w:rPr>
              <w:t xml:space="preserve">1 (одна) </w:t>
            </w:r>
            <w:r w:rsidR="007E3944" w:rsidRPr="00AB5F25">
              <w:rPr>
                <w:rFonts w:ascii="GHEA Grapalat" w:eastAsia="Calibri" w:hAnsi="GHEA Grapalat" w:cs="Calibri"/>
                <w:sz w:val="24"/>
                <w:szCs w:val="24"/>
                <w:lang w:val="ru-RU"/>
                <w14:ligatures w14:val="standardContextual"/>
              </w:rPr>
              <w:t xml:space="preserve">напечатанная </w:t>
            </w:r>
            <w:r w:rsidRPr="00AB5F25">
              <w:rPr>
                <w:rFonts w:ascii="GHEA Grapalat" w:eastAsia="Calibri" w:hAnsi="GHEA Grapalat" w:cs="Calibri"/>
                <w:sz w:val="24"/>
                <w:szCs w:val="24"/>
                <w:lang w:val="hy-AM"/>
                <w14:ligatures w14:val="standardContextual"/>
              </w:rPr>
              <w:t>копия,</w:t>
            </w:r>
          </w:p>
          <w:p w:rsidR="000A0C8F" w:rsidRPr="00AB5F25" w:rsidRDefault="000A0C8F" w:rsidP="00AB5F25">
            <w:pPr>
              <w:spacing w:after="0" w:line="360" w:lineRule="auto"/>
              <w:ind w:left="120" w:right="180" w:firstLine="6"/>
              <w:rPr>
                <w:rFonts w:ascii="GHEA Grapalat" w:eastAsia="Calibri" w:hAnsi="GHEA Grapalat" w:cs="Calibri"/>
                <w:sz w:val="24"/>
                <w:szCs w:val="24"/>
                <w:lang w:val="hy-AM"/>
                <w14:ligatures w14:val="standardContextual"/>
              </w:rPr>
            </w:pPr>
            <w:r w:rsidRPr="00AB5F25">
              <w:rPr>
                <w:rFonts w:ascii="GHEA Grapalat" w:eastAsia="Calibri" w:hAnsi="GHEA Grapalat" w:cs="Calibri"/>
                <w:sz w:val="24"/>
                <w:szCs w:val="24"/>
                <w:lang w:val="hy-AM"/>
                <w14:ligatures w14:val="standardContextual"/>
              </w:rPr>
              <w:t>2 (два)  электронных носителя (с 2 (двумя) отдельными USB-накопителями для хранения данных)</w:t>
            </w:r>
          </w:p>
        </w:tc>
      </w:tr>
      <w:tr w:rsidR="000A0C8F" w:rsidRPr="004B7898" w:rsidTr="00D64222">
        <w:trPr>
          <w:trHeight w:val="723"/>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0EFEF"/>
          </w:tcPr>
          <w:p w:rsidR="000A0C8F" w:rsidRPr="00AB5F25" w:rsidRDefault="000A0C8F" w:rsidP="00AB5F25">
            <w:pPr>
              <w:spacing w:after="0" w:line="360" w:lineRule="auto"/>
              <w:ind w:left="120" w:right="180" w:firstLine="6"/>
              <w:rPr>
                <w:rFonts w:ascii="GHEA Grapalat" w:eastAsia="Times New Roman" w:hAnsi="GHEA Grapalat" w:cs="Times New Roman"/>
                <w:bCs/>
                <w:sz w:val="24"/>
                <w:szCs w:val="24"/>
                <w:lang w:val="hy-AM"/>
                <w14:ligatures w14:val="standardContextual"/>
              </w:rPr>
            </w:pPr>
            <w:r w:rsidRPr="00AB5F25">
              <w:rPr>
                <w:rFonts w:ascii="GHEA Grapalat" w:eastAsia="Times New Roman" w:hAnsi="GHEA Grapalat" w:cs="Times New Roman"/>
                <w:bCs/>
                <w:sz w:val="24"/>
                <w:szCs w:val="24"/>
                <w:lang w:val="hy-AM"/>
                <w14:ligatures w14:val="standardContextual"/>
              </w:rPr>
              <w:t>Крайний срок подачи Квалификационных Заявок</w:t>
            </w:r>
          </w:p>
        </w:tc>
        <w:tc>
          <w:tcPr>
            <w:tcW w:w="6314" w:type="dxa"/>
            <w:tcBorders>
              <w:top w:val="outset" w:sz="6" w:space="0" w:color="auto"/>
              <w:left w:val="outset" w:sz="6" w:space="0" w:color="auto"/>
              <w:bottom w:val="outset" w:sz="6" w:space="0" w:color="auto"/>
              <w:right w:val="outset" w:sz="6" w:space="0" w:color="auto"/>
            </w:tcBorders>
            <w:shd w:val="clear" w:color="auto" w:fill="F0EFEF"/>
          </w:tcPr>
          <w:p w:rsidR="000A0C8F" w:rsidRPr="00AB5F25" w:rsidRDefault="007E3944" w:rsidP="00AB5F25">
            <w:pPr>
              <w:spacing w:after="0" w:line="360" w:lineRule="auto"/>
              <w:ind w:left="120" w:right="180" w:firstLine="6"/>
              <w:rPr>
                <w:rFonts w:ascii="GHEA Grapalat" w:eastAsia="Calibri" w:hAnsi="GHEA Grapalat" w:cs="Calibri"/>
                <w:sz w:val="24"/>
                <w:szCs w:val="24"/>
                <w:lang w:val="ru-RU"/>
                <w14:ligatures w14:val="standardContextual"/>
              </w:rPr>
            </w:pPr>
            <w:r w:rsidRPr="00AB5F25">
              <w:rPr>
                <w:rFonts w:ascii="GHEA Grapalat" w:eastAsia="Calibri" w:hAnsi="GHEA Grapalat" w:cs="Calibri"/>
                <w:sz w:val="24"/>
                <w:szCs w:val="24"/>
                <w:lang w:val="ru-RU"/>
                <w14:ligatures w14:val="standardContextual"/>
              </w:rPr>
              <w:t>В течение 60 дней с даты публикации запроса предложений</w:t>
            </w:r>
          </w:p>
        </w:tc>
      </w:tr>
      <w:tr w:rsidR="000A0C8F" w:rsidRPr="004B7898" w:rsidTr="00D64222">
        <w:trPr>
          <w:trHeight w:val="631"/>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0EFEF"/>
            <w:hideMark/>
          </w:tcPr>
          <w:p w:rsidR="000A0C8F" w:rsidRPr="00AB5F25" w:rsidRDefault="000A0C8F" w:rsidP="00AB5F25">
            <w:pPr>
              <w:spacing w:after="0" w:line="360" w:lineRule="auto"/>
              <w:ind w:left="120" w:right="180" w:firstLine="6"/>
              <w:rPr>
                <w:rFonts w:ascii="GHEA Grapalat" w:eastAsia="Times New Roman" w:hAnsi="GHEA Grapalat" w:cs="Times New Roman"/>
                <w:bCs/>
                <w:sz w:val="24"/>
                <w:szCs w:val="24"/>
                <w:lang w:val="hy-AM"/>
                <w14:ligatures w14:val="standardContextual"/>
              </w:rPr>
            </w:pPr>
            <w:r w:rsidRPr="00AB5F25">
              <w:rPr>
                <w:rFonts w:ascii="GHEA Grapalat" w:eastAsia="Times New Roman" w:hAnsi="GHEA Grapalat" w:cs="Times New Roman"/>
                <w:bCs/>
                <w:sz w:val="24"/>
                <w:szCs w:val="24"/>
                <w:lang w:val="hy-AM"/>
                <w14:ligatures w14:val="standardContextual"/>
              </w:rPr>
              <w:t>Дата, время и место вскрывания Квалификационных Заявок</w:t>
            </w:r>
          </w:p>
        </w:tc>
        <w:tc>
          <w:tcPr>
            <w:tcW w:w="6314" w:type="dxa"/>
            <w:tcBorders>
              <w:top w:val="outset" w:sz="6" w:space="0" w:color="auto"/>
              <w:left w:val="outset" w:sz="6" w:space="0" w:color="auto"/>
              <w:bottom w:val="outset" w:sz="6" w:space="0" w:color="auto"/>
              <w:right w:val="outset" w:sz="6" w:space="0" w:color="auto"/>
            </w:tcBorders>
            <w:shd w:val="clear" w:color="auto" w:fill="F0EFEF"/>
            <w:hideMark/>
          </w:tcPr>
          <w:p w:rsidR="000A0C8F" w:rsidRPr="00AB5F25" w:rsidRDefault="007E3944" w:rsidP="00AB5F25">
            <w:pPr>
              <w:spacing w:after="0" w:line="360" w:lineRule="auto"/>
              <w:ind w:left="120" w:right="180" w:firstLine="6"/>
              <w:rPr>
                <w:rFonts w:ascii="GHEA Grapalat" w:eastAsia="Times New Roman" w:hAnsi="GHEA Grapalat" w:cs="Times New Roman"/>
                <w:sz w:val="24"/>
                <w:szCs w:val="24"/>
                <w:lang w:val="ru-RU"/>
                <w14:ligatures w14:val="standardContextual"/>
              </w:rPr>
            </w:pPr>
            <w:r w:rsidRPr="00AB5F25">
              <w:rPr>
                <w:rFonts w:ascii="GHEA Grapalat" w:eastAsia="Calibri" w:hAnsi="GHEA Grapalat" w:cs="Calibri"/>
                <w:sz w:val="24"/>
                <w:szCs w:val="24"/>
                <w:lang w:val="ru-RU"/>
                <w14:ligatures w14:val="standardContextual"/>
              </w:rPr>
              <w:t>Рабочий день, следующий за крайним сроком подачи заявок, или более ранний день, определенный комиссией с согласия квалифицированных заявителей</w:t>
            </w:r>
          </w:p>
        </w:tc>
      </w:tr>
      <w:tr w:rsidR="000A0C8F" w:rsidRPr="004B7898" w:rsidTr="00D64222">
        <w:trPr>
          <w:trHeight w:val="631"/>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0EFEF"/>
          </w:tcPr>
          <w:p w:rsidR="000A0C8F" w:rsidRPr="00AB5F25" w:rsidRDefault="000A0C8F" w:rsidP="00AB5F25">
            <w:pPr>
              <w:spacing w:after="0" w:line="360" w:lineRule="auto"/>
              <w:ind w:left="120" w:right="180" w:firstLine="6"/>
              <w:rPr>
                <w:rFonts w:ascii="GHEA Grapalat" w:eastAsia="Times New Roman" w:hAnsi="GHEA Grapalat" w:cs="Times New Roman"/>
                <w:bCs/>
                <w:sz w:val="24"/>
                <w:szCs w:val="24"/>
                <w:lang w:val="hy-AM"/>
                <w14:ligatures w14:val="standardContextual"/>
              </w:rPr>
            </w:pPr>
            <w:r w:rsidRPr="00AB5F25">
              <w:rPr>
                <w:rFonts w:ascii="GHEA Grapalat" w:eastAsia="Times New Roman" w:hAnsi="GHEA Grapalat" w:cs="Times New Roman"/>
                <w:bCs/>
                <w:sz w:val="24"/>
                <w:szCs w:val="24"/>
                <w:lang w:val="hy-AM"/>
                <w14:ligatures w14:val="standardContextual"/>
              </w:rPr>
              <w:t xml:space="preserve">Ссылка на Постановление Правительства РА от </w:t>
            </w:r>
            <w:r w:rsidRPr="00AB5F25">
              <w:rPr>
                <w:rFonts w:ascii="GHEA Grapalat" w:eastAsia="Times New Roman" w:hAnsi="GHEA Grapalat" w:cs="Times New Roman"/>
                <w:bCs/>
                <w:sz w:val="24"/>
                <w:szCs w:val="24"/>
                <w:lang w:val="ru-RU"/>
                <w14:ligatures w14:val="standardContextual"/>
              </w:rPr>
              <w:t xml:space="preserve">14.08. </w:t>
            </w:r>
            <w:r w:rsidRPr="00AB5F25">
              <w:rPr>
                <w:rFonts w:ascii="GHEA Grapalat" w:eastAsia="Times New Roman" w:hAnsi="GHEA Grapalat" w:cs="Times New Roman"/>
                <w:bCs/>
                <w:sz w:val="24"/>
                <w:szCs w:val="24"/>
                <w:lang w:val="en-US"/>
                <w14:ligatures w14:val="standardContextual"/>
              </w:rPr>
              <w:t>2025</w:t>
            </w:r>
            <w:r w:rsidRPr="00AB5F25">
              <w:rPr>
                <w:rFonts w:ascii="GHEA Grapalat" w:eastAsia="Times New Roman" w:hAnsi="GHEA Grapalat" w:cs="Times New Roman"/>
                <w:bCs/>
                <w:sz w:val="24"/>
                <w:szCs w:val="24"/>
                <w:lang w:val="hy-AM"/>
                <w14:ligatures w14:val="standardContextual"/>
              </w:rPr>
              <w:t>г.  №</w:t>
            </w:r>
            <w:r w:rsidRPr="00AB5F25">
              <w:rPr>
                <w:rFonts w:ascii="GHEA Grapalat" w:eastAsia="Times New Roman" w:hAnsi="GHEA Grapalat" w:cs="Times New Roman"/>
                <w:bCs/>
                <w:sz w:val="24"/>
                <w:szCs w:val="24"/>
                <w:lang w:val="en-US"/>
                <w14:ligatures w14:val="standardContextual"/>
              </w:rPr>
              <w:t xml:space="preserve"> 1149-</w:t>
            </w:r>
            <w:r w:rsidRPr="00AB5F25">
              <w:rPr>
                <w:rFonts w:ascii="GHEA Grapalat" w:eastAsia="Times New Roman" w:hAnsi="GHEA Grapalat" w:cs="Times New Roman"/>
                <w:bCs/>
                <w:sz w:val="24"/>
                <w:szCs w:val="24"/>
                <w:lang w:val="hy-AM"/>
                <w14:ligatures w14:val="standardContextual"/>
              </w:rPr>
              <w:t>Ն</w:t>
            </w:r>
          </w:p>
        </w:tc>
        <w:tc>
          <w:tcPr>
            <w:tcW w:w="6314" w:type="dxa"/>
            <w:tcBorders>
              <w:top w:val="outset" w:sz="6" w:space="0" w:color="auto"/>
              <w:left w:val="outset" w:sz="6" w:space="0" w:color="auto"/>
              <w:bottom w:val="outset" w:sz="6" w:space="0" w:color="auto"/>
              <w:right w:val="outset" w:sz="6" w:space="0" w:color="auto"/>
            </w:tcBorders>
            <w:shd w:val="clear" w:color="auto" w:fill="F0EFEF"/>
          </w:tcPr>
          <w:p w:rsidR="000A0C8F" w:rsidRPr="00AB5F25" w:rsidRDefault="007E3944" w:rsidP="00AB5F25">
            <w:pPr>
              <w:spacing w:after="0" w:line="360" w:lineRule="auto"/>
              <w:ind w:left="120" w:right="180" w:firstLine="6"/>
              <w:rPr>
                <w:rFonts w:ascii="GHEA Grapalat" w:eastAsia="Calibri" w:hAnsi="GHEA Grapalat" w:cs="Calibri"/>
                <w:sz w:val="24"/>
                <w:szCs w:val="24"/>
                <w:lang w:val="hy-AM"/>
                <w14:ligatures w14:val="standardContextual"/>
              </w:rPr>
            </w:pPr>
            <w:r w:rsidRPr="00AB5F25">
              <w:rPr>
                <w:rFonts w:ascii="GHEA Grapalat" w:eastAsia="Calibri" w:hAnsi="GHEA Grapalat" w:cs="Calibri"/>
                <w:sz w:val="24"/>
                <w:szCs w:val="24"/>
                <w:lang w:val="hy-AM"/>
                <w14:ligatures w14:val="standardContextual"/>
              </w:rPr>
              <w:t>https://www.arlis.am/hy/acts/210694/latest</w:t>
            </w:r>
          </w:p>
        </w:tc>
      </w:tr>
    </w:tbl>
    <w:p w:rsidR="000A0C8F" w:rsidRPr="00AB5F25" w:rsidRDefault="000A0C8F" w:rsidP="00AB5F25">
      <w:pPr>
        <w:spacing w:after="0" w:line="360" w:lineRule="auto"/>
        <w:jc w:val="both"/>
        <w:rPr>
          <w:rFonts w:ascii="GHEA Grapalat" w:hAnsi="GHEA Grapalat"/>
          <w:sz w:val="24"/>
          <w:szCs w:val="24"/>
          <w:lang w:val="hy-AM"/>
        </w:rPr>
      </w:pPr>
    </w:p>
    <w:p w:rsidR="00B65516" w:rsidRPr="00AB5F25" w:rsidRDefault="00B65516" w:rsidP="00AB5F25">
      <w:pPr>
        <w:spacing w:after="0" w:line="360" w:lineRule="auto"/>
        <w:jc w:val="both"/>
        <w:rPr>
          <w:rFonts w:ascii="GHEA Grapalat" w:hAnsi="GHEA Grapalat"/>
          <w:sz w:val="24"/>
          <w:szCs w:val="24"/>
          <w:lang w:val="hy-AM"/>
        </w:rPr>
      </w:pPr>
    </w:p>
    <w:p w:rsidR="00B65516" w:rsidRPr="00AB5F25" w:rsidRDefault="00B65516"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ПРИЛОЖЕНИЕ 2. СОДЕРЖАНИЕ ЗАЯВКИ</w:t>
      </w:r>
    </w:p>
    <w:p w:rsidR="00B65516" w:rsidRPr="00AB5F25" w:rsidRDefault="00B65516" w:rsidP="00AB5F25">
      <w:pPr>
        <w:spacing w:after="0" w:line="360" w:lineRule="auto"/>
        <w:jc w:val="both"/>
        <w:rPr>
          <w:rFonts w:ascii="GHEA Grapalat" w:hAnsi="GHEA Grapalat"/>
          <w:sz w:val="24"/>
          <w:szCs w:val="24"/>
        </w:rPr>
      </w:pPr>
      <w:r w:rsidRPr="00AB5F25">
        <w:rPr>
          <w:rFonts w:ascii="GHEA Grapalat" w:hAnsi="GHEA Grapalat"/>
          <w:sz w:val="24"/>
          <w:szCs w:val="24"/>
          <w:lang w:val="ru-RU"/>
        </w:rPr>
        <w:t xml:space="preserve">Заявка должна состоять из двух (2) частей, каждая из которых размещается в отдельном внутреннем конверте. </w:t>
      </w:r>
      <w:r w:rsidRPr="00AB5F25">
        <w:rPr>
          <w:rFonts w:ascii="GHEA Grapalat" w:hAnsi="GHEA Grapalat"/>
          <w:sz w:val="24"/>
          <w:szCs w:val="24"/>
        </w:rPr>
        <w:t>Каждая часть должна содержать следующие документы:</w:t>
      </w:r>
    </w:p>
    <w:tbl>
      <w:tblPr>
        <w:tblW w:w="9636"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1330"/>
        <w:gridCol w:w="8306"/>
      </w:tblGrid>
      <w:tr w:rsidR="00B65516" w:rsidRPr="00AB5F25" w:rsidTr="00B21FEB">
        <w:trPr>
          <w:trHeight w:val="600"/>
          <w:tblHeader/>
        </w:trPr>
        <w:tc>
          <w:tcPr>
            <w:tcW w:w="0" w:type="auto"/>
            <w:tcBorders>
              <w:top w:val="single" w:sz="2" w:space="0" w:color="2E2E2E"/>
              <w:left w:val="single" w:sz="2" w:space="0" w:color="2E2E2E"/>
              <w:bottom w:val="single" w:sz="2" w:space="0" w:color="2E2E2E"/>
              <w:right w:val="single" w:sz="2" w:space="0" w:color="2E2E2E"/>
            </w:tcBorders>
            <w:vAlign w:val="center"/>
            <w:hideMark/>
          </w:tcPr>
          <w:p w:rsidR="00B65516" w:rsidRPr="00AB5F25" w:rsidRDefault="00B65516" w:rsidP="00AB5F25">
            <w:pPr>
              <w:spacing w:after="0" w:line="360" w:lineRule="auto"/>
              <w:jc w:val="both"/>
              <w:rPr>
                <w:rFonts w:ascii="GHEA Grapalat" w:hAnsi="GHEA Grapalat"/>
                <w:sz w:val="24"/>
                <w:szCs w:val="24"/>
              </w:rPr>
            </w:pPr>
            <w:r w:rsidRPr="00AB5F25">
              <w:rPr>
                <w:rFonts w:ascii="GHEA Grapalat" w:hAnsi="GHEA Grapalat"/>
                <w:sz w:val="24"/>
                <w:szCs w:val="24"/>
              </w:rPr>
              <w:t>Часть</w:t>
            </w:r>
          </w:p>
        </w:tc>
        <w:tc>
          <w:tcPr>
            <w:tcW w:w="8306" w:type="dxa"/>
            <w:tcBorders>
              <w:top w:val="single" w:sz="2" w:space="0" w:color="2E2E2E"/>
              <w:left w:val="single" w:sz="2" w:space="0" w:color="2E2E2E"/>
              <w:bottom w:val="single" w:sz="2" w:space="0" w:color="2E2E2E"/>
              <w:right w:val="single" w:sz="2" w:space="0" w:color="2E2E2E"/>
            </w:tcBorders>
            <w:vAlign w:val="center"/>
            <w:hideMark/>
          </w:tcPr>
          <w:p w:rsidR="00B65516" w:rsidRPr="00AB5F25" w:rsidRDefault="00B65516" w:rsidP="00AB5F25">
            <w:pPr>
              <w:spacing w:after="0" w:line="360" w:lineRule="auto"/>
              <w:jc w:val="both"/>
              <w:rPr>
                <w:rFonts w:ascii="GHEA Grapalat" w:hAnsi="GHEA Grapalat"/>
              </w:rPr>
            </w:pPr>
            <w:r w:rsidRPr="00AB5F25">
              <w:rPr>
                <w:rFonts w:ascii="GHEA Grapalat" w:hAnsi="GHEA Grapalat"/>
              </w:rPr>
              <w:t>Описание</w:t>
            </w:r>
          </w:p>
        </w:tc>
      </w:tr>
      <w:tr w:rsidR="00B65516" w:rsidRPr="004B7898" w:rsidTr="00B21FEB">
        <w:tc>
          <w:tcPr>
            <w:tcW w:w="0" w:type="auto"/>
            <w:tcBorders>
              <w:top w:val="single" w:sz="2" w:space="0" w:color="2E2E2E"/>
              <w:left w:val="single" w:sz="2" w:space="0" w:color="2E2E2E"/>
              <w:bottom w:val="single" w:sz="2" w:space="0" w:color="2E2E2E"/>
              <w:right w:val="single" w:sz="2" w:space="0" w:color="2E2E2E"/>
            </w:tcBorders>
            <w:tcMar>
              <w:top w:w="120" w:type="dxa"/>
              <w:left w:w="120" w:type="dxa"/>
              <w:bottom w:w="120" w:type="dxa"/>
              <w:right w:w="120" w:type="dxa"/>
            </w:tcMar>
            <w:vAlign w:val="center"/>
            <w:hideMark/>
          </w:tcPr>
          <w:p w:rsidR="00B65516" w:rsidRPr="00AB5F25" w:rsidRDefault="00B65516" w:rsidP="00AB5F25">
            <w:pPr>
              <w:spacing w:after="0" w:line="360" w:lineRule="auto"/>
              <w:jc w:val="both"/>
              <w:rPr>
                <w:rFonts w:ascii="GHEA Grapalat" w:hAnsi="GHEA Grapalat"/>
                <w:sz w:val="24"/>
                <w:szCs w:val="24"/>
              </w:rPr>
            </w:pPr>
            <w:r w:rsidRPr="00AB5F25">
              <w:rPr>
                <w:rFonts w:ascii="GHEA Grapalat" w:hAnsi="GHEA Grapalat"/>
                <w:bCs/>
                <w:sz w:val="24"/>
                <w:szCs w:val="24"/>
              </w:rPr>
              <w:t>Часть I</w:t>
            </w:r>
          </w:p>
        </w:tc>
        <w:tc>
          <w:tcPr>
            <w:tcW w:w="8306" w:type="dxa"/>
            <w:tcBorders>
              <w:top w:val="single" w:sz="2" w:space="0" w:color="2E2E2E"/>
              <w:left w:val="single" w:sz="2" w:space="0" w:color="2E2E2E"/>
              <w:bottom w:val="single" w:sz="2" w:space="0" w:color="2E2E2E"/>
              <w:right w:val="single" w:sz="2" w:space="0" w:color="2E2E2E"/>
            </w:tcBorders>
            <w:tcMar>
              <w:top w:w="120" w:type="dxa"/>
              <w:left w:w="120" w:type="dxa"/>
              <w:bottom w:w="120" w:type="dxa"/>
              <w:right w:w="120" w:type="dxa"/>
            </w:tcMar>
            <w:vAlign w:val="center"/>
            <w:hideMark/>
          </w:tcPr>
          <w:p w:rsidR="00B65516" w:rsidRPr="00AB5F25" w:rsidRDefault="00B65516" w:rsidP="00AB5F25">
            <w:pPr>
              <w:spacing w:after="0" w:line="360" w:lineRule="auto"/>
              <w:jc w:val="both"/>
              <w:rPr>
                <w:rFonts w:ascii="GHEA Grapalat" w:hAnsi="GHEA Grapalat"/>
                <w:lang w:val="ru-RU"/>
              </w:rPr>
            </w:pPr>
            <w:r w:rsidRPr="00AB5F25">
              <w:rPr>
                <w:rFonts w:ascii="GHEA Grapalat" w:hAnsi="GHEA Grapalat"/>
                <w:lang w:val="ru-RU"/>
              </w:rPr>
              <w:t>Техническое предложение, включающее:</w:t>
            </w:r>
          </w:p>
          <w:p w:rsidR="00B65516" w:rsidRPr="00AB5F25" w:rsidRDefault="00B65516" w:rsidP="00AB5F25">
            <w:pPr>
              <w:spacing w:after="0" w:line="360" w:lineRule="auto"/>
              <w:jc w:val="both"/>
              <w:rPr>
                <w:rFonts w:ascii="GHEA Grapalat" w:hAnsi="GHEA Grapalat"/>
                <w:lang w:val="ru-RU"/>
              </w:rPr>
            </w:pPr>
            <w:r w:rsidRPr="00AB5F25">
              <w:rPr>
                <w:rFonts w:ascii="GHEA Grapalat" w:hAnsi="GHEA Grapalat"/>
                <w:lang w:val="ru-RU"/>
              </w:rPr>
              <w:t xml:space="preserve"> 1.1. Письмо о подаче заявки — согласно требованиям пункта 1 раздела 1; </w:t>
            </w:r>
          </w:p>
          <w:p w:rsidR="00B65516" w:rsidRPr="00AB5F25" w:rsidRDefault="00B65516" w:rsidP="00AB5F25">
            <w:pPr>
              <w:spacing w:after="0" w:line="360" w:lineRule="auto"/>
              <w:jc w:val="both"/>
              <w:rPr>
                <w:rFonts w:ascii="GHEA Grapalat" w:hAnsi="GHEA Grapalat"/>
                <w:lang w:val="ru-RU"/>
              </w:rPr>
            </w:pPr>
            <w:r w:rsidRPr="00AB5F25">
              <w:rPr>
                <w:rFonts w:ascii="GHEA Grapalat" w:hAnsi="GHEA Grapalat"/>
                <w:lang w:val="ru-RU"/>
              </w:rPr>
              <w:t>1.2. Формат технического предложения — как указано в пункте 2 раздела 1;</w:t>
            </w:r>
          </w:p>
          <w:p w:rsidR="00B65516" w:rsidRPr="00AB5F25" w:rsidRDefault="00B65516" w:rsidP="00AB5F25">
            <w:pPr>
              <w:spacing w:after="0" w:line="360" w:lineRule="auto"/>
              <w:jc w:val="both"/>
              <w:rPr>
                <w:rFonts w:ascii="GHEA Grapalat" w:hAnsi="GHEA Grapalat"/>
                <w:lang w:val="ru-RU"/>
              </w:rPr>
            </w:pPr>
            <w:r w:rsidRPr="00AB5F25">
              <w:rPr>
                <w:rFonts w:ascii="GHEA Grapalat" w:hAnsi="GHEA Grapalat"/>
                <w:lang w:val="ru-RU"/>
              </w:rPr>
              <w:t xml:space="preserve"> 1.3. Гарантия заявки — как указано в пункте 3 раздела 1 </w:t>
            </w:r>
          </w:p>
          <w:p w:rsidR="00B65516" w:rsidRPr="00AB5F25" w:rsidRDefault="00B65516" w:rsidP="00AB5F25">
            <w:pPr>
              <w:spacing w:after="0" w:line="360" w:lineRule="auto"/>
              <w:jc w:val="both"/>
              <w:rPr>
                <w:rFonts w:ascii="GHEA Grapalat" w:hAnsi="GHEA Grapalat"/>
                <w:lang w:val="ru-RU"/>
              </w:rPr>
            </w:pPr>
            <w:r w:rsidRPr="00AB5F25">
              <w:rPr>
                <w:rFonts w:ascii="GHEA Grapalat" w:hAnsi="GHEA Grapalat"/>
                <w:lang w:val="ru-RU"/>
              </w:rPr>
              <w:t xml:space="preserve">1.4. Заявление о конфликте интересов — как указано в пункте </w:t>
            </w:r>
            <w:r w:rsidR="00014B74" w:rsidRPr="00AB5F25">
              <w:rPr>
                <w:rFonts w:ascii="GHEA Grapalat" w:hAnsi="GHEA Grapalat"/>
                <w:lang w:val="ru-RU"/>
              </w:rPr>
              <w:t>4</w:t>
            </w:r>
            <w:r w:rsidRPr="00AB5F25">
              <w:rPr>
                <w:rFonts w:ascii="GHEA Grapalat" w:hAnsi="GHEA Grapalat"/>
                <w:lang w:val="ru-RU"/>
              </w:rPr>
              <w:t xml:space="preserve"> раздела 1</w:t>
            </w:r>
            <w:r w:rsidR="00014B74" w:rsidRPr="00AB5F25">
              <w:rPr>
                <w:rFonts w:ascii="GHEA Grapalat" w:hAnsi="GHEA Grapalat"/>
                <w:lang w:val="ru-RU"/>
              </w:rPr>
              <w:t>;</w:t>
            </w:r>
          </w:p>
          <w:p w:rsidR="00B65516" w:rsidRPr="00AB5F25" w:rsidRDefault="00B65516" w:rsidP="00AB5F25">
            <w:pPr>
              <w:spacing w:after="0" w:line="360" w:lineRule="auto"/>
              <w:jc w:val="both"/>
              <w:rPr>
                <w:rFonts w:ascii="GHEA Grapalat" w:hAnsi="GHEA Grapalat"/>
                <w:lang w:val="ru-RU"/>
              </w:rPr>
            </w:pPr>
            <w:r w:rsidRPr="00AB5F25">
              <w:rPr>
                <w:rFonts w:ascii="GHEA Grapalat" w:hAnsi="GHEA Grapalat"/>
                <w:lang w:val="ru-RU"/>
              </w:rPr>
              <w:t xml:space="preserve"> 1.5 Бизнес-план — как указано в пункте </w:t>
            </w:r>
            <w:r w:rsidR="00014B74" w:rsidRPr="00AB5F25">
              <w:rPr>
                <w:rFonts w:ascii="GHEA Grapalat" w:hAnsi="GHEA Grapalat"/>
                <w:lang w:val="ru-RU"/>
              </w:rPr>
              <w:t>5</w:t>
            </w:r>
            <w:r w:rsidRPr="00AB5F25">
              <w:rPr>
                <w:rFonts w:ascii="GHEA Grapalat" w:hAnsi="GHEA Grapalat"/>
                <w:lang w:val="ru-RU"/>
              </w:rPr>
              <w:t xml:space="preserve"> раздела 1</w:t>
            </w:r>
            <w:r w:rsidR="00014B74" w:rsidRPr="00AB5F25">
              <w:rPr>
                <w:rFonts w:ascii="GHEA Grapalat" w:hAnsi="GHEA Grapalat"/>
                <w:lang w:val="ru-RU"/>
              </w:rPr>
              <w:t>;</w:t>
            </w:r>
          </w:p>
        </w:tc>
      </w:tr>
      <w:tr w:rsidR="00B65516" w:rsidRPr="004B7898" w:rsidTr="00B21FEB">
        <w:tc>
          <w:tcPr>
            <w:tcW w:w="0" w:type="auto"/>
            <w:tcBorders>
              <w:top w:val="single" w:sz="2" w:space="0" w:color="2E2E2E"/>
              <w:left w:val="single" w:sz="2" w:space="0" w:color="2E2E2E"/>
              <w:bottom w:val="single" w:sz="2" w:space="0" w:color="2E2E2E"/>
              <w:right w:val="single" w:sz="2" w:space="0" w:color="2E2E2E"/>
            </w:tcBorders>
            <w:tcMar>
              <w:top w:w="120" w:type="dxa"/>
              <w:left w:w="120" w:type="dxa"/>
              <w:bottom w:w="120" w:type="dxa"/>
              <w:right w:w="120" w:type="dxa"/>
            </w:tcMar>
            <w:vAlign w:val="center"/>
            <w:hideMark/>
          </w:tcPr>
          <w:p w:rsidR="00B65516" w:rsidRPr="00AB5F25" w:rsidRDefault="00B65516" w:rsidP="00AB5F25">
            <w:pPr>
              <w:spacing w:after="0" w:line="360" w:lineRule="auto"/>
              <w:jc w:val="both"/>
              <w:rPr>
                <w:rFonts w:ascii="GHEA Grapalat" w:hAnsi="GHEA Grapalat"/>
                <w:sz w:val="24"/>
                <w:szCs w:val="24"/>
              </w:rPr>
            </w:pPr>
            <w:r w:rsidRPr="00AB5F25">
              <w:rPr>
                <w:rFonts w:ascii="GHEA Grapalat" w:hAnsi="GHEA Grapalat"/>
                <w:bCs/>
                <w:sz w:val="24"/>
                <w:szCs w:val="24"/>
              </w:rPr>
              <w:lastRenderedPageBreak/>
              <w:t>Часть II</w:t>
            </w:r>
          </w:p>
        </w:tc>
        <w:tc>
          <w:tcPr>
            <w:tcW w:w="8306" w:type="dxa"/>
            <w:tcBorders>
              <w:top w:val="single" w:sz="2" w:space="0" w:color="2E2E2E"/>
              <w:left w:val="single" w:sz="2" w:space="0" w:color="2E2E2E"/>
              <w:bottom w:val="single" w:sz="2" w:space="0" w:color="2E2E2E"/>
              <w:right w:val="single" w:sz="2" w:space="0" w:color="2E2E2E"/>
            </w:tcBorders>
            <w:tcMar>
              <w:top w:w="120" w:type="dxa"/>
              <w:left w:w="120" w:type="dxa"/>
              <w:bottom w:w="120" w:type="dxa"/>
              <w:right w:w="120" w:type="dxa"/>
            </w:tcMar>
            <w:vAlign w:val="center"/>
            <w:hideMark/>
          </w:tcPr>
          <w:p w:rsidR="00014B74" w:rsidRPr="00AB5F25" w:rsidRDefault="00B65516" w:rsidP="00AB5F25">
            <w:pPr>
              <w:spacing w:after="0" w:line="360" w:lineRule="auto"/>
              <w:jc w:val="both"/>
              <w:rPr>
                <w:rFonts w:ascii="GHEA Grapalat" w:hAnsi="GHEA Grapalat"/>
                <w:lang w:val="ru-RU"/>
              </w:rPr>
            </w:pPr>
            <w:r w:rsidRPr="00AB5F25">
              <w:rPr>
                <w:rFonts w:ascii="GHEA Grapalat" w:hAnsi="GHEA Grapalat"/>
                <w:lang w:val="ru-RU"/>
              </w:rPr>
              <w:t>Финансовое предложение, включающее:</w:t>
            </w:r>
          </w:p>
          <w:p w:rsidR="00B65516" w:rsidRPr="00AB5F25" w:rsidRDefault="00B65516" w:rsidP="00AB5F25">
            <w:pPr>
              <w:spacing w:after="0" w:line="360" w:lineRule="auto"/>
              <w:jc w:val="both"/>
              <w:rPr>
                <w:rFonts w:ascii="GHEA Grapalat" w:hAnsi="GHEA Grapalat"/>
                <w:lang w:val="ru-RU"/>
              </w:rPr>
            </w:pPr>
            <w:r w:rsidRPr="00AB5F25">
              <w:rPr>
                <w:rFonts w:ascii="GHEA Grapalat" w:hAnsi="GHEA Grapalat"/>
                <w:lang w:val="ru-RU"/>
              </w:rPr>
              <w:t xml:space="preserve"> 2.1. Формат финансового предл</w:t>
            </w:r>
            <w:r w:rsidR="00014B74" w:rsidRPr="00AB5F25">
              <w:rPr>
                <w:rFonts w:ascii="GHEA Grapalat" w:hAnsi="GHEA Grapalat"/>
                <w:lang w:val="ru-RU"/>
              </w:rPr>
              <w:t xml:space="preserve">ожения — как указано в пункте </w:t>
            </w:r>
            <w:r w:rsidRPr="00AB5F25">
              <w:rPr>
                <w:rFonts w:ascii="GHEA Grapalat" w:hAnsi="GHEA Grapalat"/>
                <w:lang w:val="ru-RU"/>
              </w:rPr>
              <w:t>1 раздела 2</w:t>
            </w:r>
          </w:p>
        </w:tc>
      </w:tr>
    </w:tbl>
    <w:p w:rsidR="00B65516" w:rsidRPr="00AB5F25" w:rsidRDefault="00B65516"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Если в данном приложении 2 (содержание заявки) не предусмотрено иных правил, заявки должны быть подготовлены и оформлены в соответствии с следующими требованиями:</w:t>
      </w:r>
    </w:p>
    <w:p w:rsidR="00B65516" w:rsidRPr="00AB5F25" w:rsidRDefault="00B65516" w:rsidP="00AB5F25">
      <w:pPr>
        <w:numPr>
          <w:ilvl w:val="0"/>
          <w:numId w:val="1"/>
        </w:numPr>
        <w:spacing w:after="0" w:line="360" w:lineRule="auto"/>
        <w:jc w:val="both"/>
        <w:rPr>
          <w:rFonts w:ascii="GHEA Grapalat" w:hAnsi="GHEA Grapalat"/>
          <w:sz w:val="24"/>
          <w:szCs w:val="24"/>
          <w:lang w:val="ru-RU"/>
        </w:rPr>
      </w:pPr>
      <w:r w:rsidRPr="00AB5F25">
        <w:rPr>
          <w:rFonts w:ascii="GHEA Grapalat" w:hAnsi="GHEA Grapalat"/>
          <w:sz w:val="24"/>
          <w:szCs w:val="24"/>
          <w:lang w:val="ru-RU"/>
        </w:rPr>
        <w:t>(а) Все документы, составляющие часть заявки, должны быть выполнены в формате «</w:t>
      </w:r>
      <w:r w:rsidRPr="00AB5F25">
        <w:rPr>
          <w:rFonts w:ascii="GHEA Grapalat" w:hAnsi="GHEA Grapalat"/>
          <w:sz w:val="24"/>
          <w:szCs w:val="24"/>
        </w:rPr>
        <w:t>A</w:t>
      </w:r>
      <w:r w:rsidRPr="00AB5F25">
        <w:rPr>
          <w:rFonts w:ascii="GHEA Grapalat" w:hAnsi="GHEA Grapalat"/>
          <w:sz w:val="24"/>
          <w:szCs w:val="24"/>
          <w:lang w:val="ru-RU"/>
        </w:rPr>
        <w:t>4» или «</w:t>
      </w:r>
      <w:r w:rsidRPr="00AB5F25">
        <w:rPr>
          <w:rFonts w:ascii="GHEA Grapalat" w:hAnsi="GHEA Grapalat"/>
          <w:sz w:val="24"/>
          <w:szCs w:val="24"/>
        </w:rPr>
        <w:t>Letter</w:t>
      </w:r>
      <w:r w:rsidRPr="00AB5F25">
        <w:rPr>
          <w:rFonts w:ascii="GHEA Grapalat" w:hAnsi="GHEA Grapalat"/>
          <w:sz w:val="24"/>
          <w:szCs w:val="24"/>
          <w:lang w:val="ru-RU"/>
        </w:rPr>
        <w:t>», за исключением случаев, когда отдельные части заявки требуют более крупного формата.</w:t>
      </w:r>
    </w:p>
    <w:p w:rsidR="00B65516" w:rsidRPr="00AB5F25" w:rsidRDefault="00B65516" w:rsidP="00AB5F25">
      <w:pPr>
        <w:numPr>
          <w:ilvl w:val="0"/>
          <w:numId w:val="1"/>
        </w:numPr>
        <w:spacing w:after="0" w:line="360" w:lineRule="auto"/>
        <w:jc w:val="both"/>
        <w:rPr>
          <w:rFonts w:ascii="GHEA Grapalat" w:hAnsi="GHEA Grapalat"/>
          <w:sz w:val="24"/>
          <w:szCs w:val="24"/>
          <w:lang w:val="ru-RU"/>
        </w:rPr>
      </w:pPr>
      <w:r w:rsidRPr="00AB5F25">
        <w:rPr>
          <w:rFonts w:ascii="GHEA Grapalat" w:hAnsi="GHEA Grapalat"/>
          <w:sz w:val="24"/>
          <w:szCs w:val="24"/>
          <w:lang w:val="ru-RU"/>
        </w:rPr>
        <w:t>(б) Документы на иностранных языках (не на официальных языках) должны быть надлежащим образом переведены на один из официальных языков.</w:t>
      </w:r>
    </w:p>
    <w:p w:rsidR="00B65516" w:rsidRPr="00AB5F25" w:rsidRDefault="00B65516" w:rsidP="00AB5F25">
      <w:pPr>
        <w:spacing w:after="0" w:line="360" w:lineRule="auto"/>
        <w:jc w:val="both"/>
        <w:rPr>
          <w:rFonts w:ascii="GHEA Grapalat" w:hAnsi="GHEA Grapalat"/>
          <w:bCs/>
          <w:sz w:val="24"/>
          <w:szCs w:val="24"/>
          <w:lang w:val="ru-RU"/>
        </w:rPr>
      </w:pPr>
      <w:r w:rsidRPr="00AB5F25">
        <w:rPr>
          <w:rFonts w:ascii="GHEA Grapalat" w:hAnsi="GHEA Grapalat"/>
          <w:bCs/>
          <w:sz w:val="24"/>
          <w:szCs w:val="24"/>
          <w:lang w:val="ru-RU"/>
        </w:rPr>
        <w:t>1. Содержание технического предложения</w:t>
      </w:r>
    </w:p>
    <w:p w:rsidR="00B65516" w:rsidRPr="00AB5F25" w:rsidRDefault="00B65516"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Каждый квалифицированный участник обязан представить в качестве части технического предложения следующие документы, указанные в пунктах 1–5 раздела 1:</w:t>
      </w:r>
    </w:p>
    <w:p w:rsidR="00B65516" w:rsidRPr="00AB5F25" w:rsidRDefault="00B65516" w:rsidP="00AB5F25">
      <w:pPr>
        <w:spacing w:after="0" w:line="360" w:lineRule="auto"/>
        <w:jc w:val="both"/>
        <w:rPr>
          <w:rFonts w:ascii="GHEA Grapalat" w:hAnsi="GHEA Grapalat"/>
          <w:bCs/>
          <w:sz w:val="24"/>
          <w:szCs w:val="24"/>
          <w:lang w:val="ru-RU"/>
        </w:rPr>
      </w:pPr>
      <w:r w:rsidRPr="00AB5F25">
        <w:rPr>
          <w:rFonts w:ascii="GHEA Grapalat" w:hAnsi="GHEA Grapalat"/>
          <w:bCs/>
          <w:sz w:val="24"/>
          <w:szCs w:val="24"/>
          <w:lang w:val="ru-RU"/>
        </w:rPr>
        <w:t>1) Письмо о подаче заявки</w:t>
      </w:r>
    </w:p>
    <w:p w:rsidR="00B65516" w:rsidRPr="00AB5F25" w:rsidRDefault="00B65516"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Каждый квалифицированный участник должен представить письмо о подаче заявки на одном из официальных языков, используя приложенный к данному документу образец «Форма А» (Письмо о подаче заявки). Письмо должно быть подписано уполномоченным лицом или представителем участника.</w:t>
      </w:r>
    </w:p>
    <w:p w:rsidR="00B65516" w:rsidRPr="00AB5F25" w:rsidRDefault="00B65516" w:rsidP="00AB5F25">
      <w:pPr>
        <w:spacing w:after="0" w:line="360" w:lineRule="auto"/>
        <w:jc w:val="both"/>
        <w:rPr>
          <w:rFonts w:ascii="GHEA Grapalat" w:hAnsi="GHEA Grapalat"/>
          <w:bCs/>
          <w:sz w:val="24"/>
          <w:szCs w:val="24"/>
          <w:lang w:val="ru-RU"/>
        </w:rPr>
      </w:pPr>
      <w:r w:rsidRPr="00AB5F25">
        <w:rPr>
          <w:rFonts w:ascii="GHEA Grapalat" w:hAnsi="GHEA Grapalat"/>
          <w:bCs/>
          <w:sz w:val="24"/>
          <w:szCs w:val="24"/>
          <w:lang w:val="ru-RU"/>
        </w:rPr>
        <w:t>2) Формат технического предложения</w:t>
      </w:r>
    </w:p>
    <w:p w:rsidR="00B65516" w:rsidRPr="00AB5F25" w:rsidRDefault="00B65516"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Формат технического предложения оформляется на одном из официальных языков и соответствует образцу «Форма Б» (Форма технического предложения) в приложении 2 к данному документу. Он должен содержать все необходимые сведения для оценки соответствия предложения техническим критериям, установленным в приложении 3 — Оценка технических предложений.</w:t>
      </w:r>
    </w:p>
    <w:p w:rsidR="00B65516" w:rsidRPr="00AB5F25" w:rsidRDefault="00B65516" w:rsidP="00AB5F25">
      <w:pPr>
        <w:spacing w:after="0" w:line="360" w:lineRule="auto"/>
        <w:jc w:val="both"/>
        <w:rPr>
          <w:rFonts w:ascii="GHEA Grapalat" w:hAnsi="GHEA Grapalat"/>
          <w:bCs/>
          <w:sz w:val="24"/>
          <w:szCs w:val="24"/>
          <w:lang w:val="ru-RU"/>
        </w:rPr>
      </w:pPr>
      <w:r w:rsidRPr="00AB5F25">
        <w:rPr>
          <w:rFonts w:ascii="GHEA Grapalat" w:hAnsi="GHEA Grapalat"/>
          <w:bCs/>
          <w:sz w:val="24"/>
          <w:szCs w:val="24"/>
          <w:lang w:val="ru-RU"/>
        </w:rPr>
        <w:t>3) Гарантия заявки</w:t>
      </w:r>
    </w:p>
    <w:p w:rsidR="00B65516" w:rsidRPr="00AB5F25" w:rsidRDefault="00B65516"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lastRenderedPageBreak/>
        <w:t>Каждый участник должен предоставить гарантию заявки в размере 2% от оценочной стоимости расходов по бизнес-плану на следующие три года. Гарантия должна быть безусловной, самостоятельной и необратимой банковской гарантией, оплачиваемой по первому требованию комиссии в казначейский счет уполномоченного органа.</w:t>
      </w:r>
      <w:r w:rsidRPr="00AB5F25">
        <w:rPr>
          <w:rFonts w:ascii="GHEA Grapalat" w:hAnsi="GHEA Grapalat"/>
          <w:sz w:val="24"/>
          <w:szCs w:val="24"/>
          <w:lang w:val="ru-RU"/>
        </w:rPr>
        <w:br/>
        <w:t>Гарантия предоставляется в виде гарантийного письма, соответствующего требованиям в образце «Форма В» (Требования к гарантийному письму) в приложении 2, вместе с договором банковской гарантии.</w:t>
      </w:r>
      <w:r w:rsidRPr="00AB5F25">
        <w:rPr>
          <w:rFonts w:ascii="GHEA Grapalat" w:hAnsi="GHEA Grapalat"/>
          <w:sz w:val="24"/>
          <w:szCs w:val="24"/>
          <w:lang w:val="ru-RU"/>
        </w:rPr>
        <w:br/>
        <w:t>Гарантия должна быть выдана одним из надежных банков, указанных в приложении 5 («Требования к надежным банкам»).</w:t>
      </w:r>
      <w:r w:rsidRPr="00AB5F25">
        <w:rPr>
          <w:rFonts w:ascii="GHEA Grapalat" w:hAnsi="GHEA Grapalat"/>
          <w:sz w:val="24"/>
          <w:szCs w:val="24"/>
          <w:lang w:val="ru-RU"/>
        </w:rPr>
        <w:br/>
        <w:t>Если первоначально гарантия предоставлена в иностранной валюте (не на официальных языках), она должна быть переведена и предоставлена на один из официальных языков вместе с переводом.</w:t>
      </w:r>
    </w:p>
    <w:p w:rsidR="00B65516" w:rsidRPr="00AB5F25" w:rsidRDefault="00B65516" w:rsidP="00AB5F25">
      <w:pPr>
        <w:spacing w:after="0" w:line="360" w:lineRule="auto"/>
        <w:jc w:val="both"/>
        <w:rPr>
          <w:rFonts w:ascii="GHEA Grapalat" w:hAnsi="GHEA Grapalat"/>
          <w:bCs/>
          <w:sz w:val="24"/>
          <w:szCs w:val="24"/>
          <w:lang w:val="ru-RU"/>
        </w:rPr>
      </w:pPr>
      <w:r w:rsidRPr="00AB5F25">
        <w:rPr>
          <w:rFonts w:ascii="GHEA Grapalat" w:hAnsi="GHEA Grapalat"/>
          <w:bCs/>
          <w:sz w:val="24"/>
          <w:szCs w:val="24"/>
          <w:lang w:val="ru-RU"/>
        </w:rPr>
        <w:t>4) Заявление о конфликте интересов</w:t>
      </w:r>
    </w:p>
    <w:p w:rsidR="00B65516" w:rsidRPr="00AB5F25" w:rsidRDefault="00B65516"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Каждый участник должен представить в форме письменного заявления о конфликтах интересов в соответствии с образцом «Форма Д» (Заявление о конфликте интересов), приложенного к данному документу.</w:t>
      </w:r>
      <w:r w:rsidRPr="00AB5F25">
        <w:rPr>
          <w:rFonts w:ascii="GHEA Grapalat" w:hAnsi="GHEA Grapalat"/>
          <w:sz w:val="24"/>
          <w:szCs w:val="24"/>
          <w:lang w:val="ru-RU"/>
        </w:rPr>
        <w:br/>
        <w:t>Заявление должно содержать информацию о любых возможных или фактических конфликтах интересов, которые участник может иметь с процессом выбора, контрольным органом, уполномоченным органом, комиссией или любыми официально участвующими субъектами или лицами.</w:t>
      </w:r>
      <w:r w:rsidRPr="00AB5F25">
        <w:rPr>
          <w:rFonts w:ascii="GHEA Grapalat" w:hAnsi="GHEA Grapalat"/>
          <w:sz w:val="24"/>
          <w:szCs w:val="24"/>
          <w:lang w:val="ru-RU"/>
        </w:rPr>
        <w:br/>
        <w:t>Если первоначально заявление на иностранном языке (не на официальных языках), оно должно быть переведено и подано на одном из официальных языков вместе с переводом.</w:t>
      </w:r>
    </w:p>
    <w:p w:rsidR="00B65516" w:rsidRPr="00AB5F25" w:rsidRDefault="00B65516" w:rsidP="00AB5F25">
      <w:pPr>
        <w:spacing w:after="0" w:line="360" w:lineRule="auto"/>
        <w:jc w:val="both"/>
        <w:rPr>
          <w:rFonts w:ascii="GHEA Grapalat" w:hAnsi="GHEA Grapalat"/>
          <w:bCs/>
          <w:sz w:val="24"/>
          <w:szCs w:val="24"/>
          <w:lang w:val="ru-RU"/>
        </w:rPr>
      </w:pPr>
      <w:r w:rsidRPr="00AB5F25">
        <w:rPr>
          <w:rFonts w:ascii="GHEA Grapalat" w:hAnsi="GHEA Grapalat"/>
          <w:bCs/>
          <w:sz w:val="24"/>
          <w:szCs w:val="24"/>
          <w:lang w:val="ru-RU"/>
        </w:rPr>
        <w:t>5) Бизнес-план</w:t>
      </w:r>
    </w:p>
    <w:p w:rsidR="00B65516" w:rsidRPr="00AB5F25" w:rsidRDefault="00B65516"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 xml:space="preserve">Каждый участник должен представить бизнес-план на одном из официальных языков. Бизнес-план формируется на предстоящие три года и включает подробное описание инвестиционной, информационной и других систем, организационной структуры участника, применяемых информационных технологий и других </w:t>
      </w:r>
      <w:r w:rsidRPr="00AB5F25">
        <w:rPr>
          <w:rFonts w:ascii="GHEA Grapalat" w:hAnsi="GHEA Grapalat"/>
          <w:sz w:val="24"/>
          <w:szCs w:val="24"/>
          <w:lang w:val="ru-RU"/>
        </w:rPr>
        <w:lastRenderedPageBreak/>
        <w:t>технических средств, а также их экономические показатели, систему учета расходов, возможность пересмотра тарифов после покрытия расходов, а также любые другие сведения, связанные с реализацией проекта по желанию участника.</w:t>
      </w:r>
      <w:r w:rsidRPr="00AB5F25">
        <w:rPr>
          <w:rFonts w:ascii="GHEA Grapalat" w:hAnsi="GHEA Grapalat"/>
          <w:sz w:val="24"/>
          <w:szCs w:val="24"/>
          <w:lang w:val="ru-RU"/>
        </w:rPr>
        <w:br/>
        <w:t xml:space="preserve">Бизнес-план должен соответствовать критериям, установленным в приложениях (пункты 3 раздела 1 — Оценка заявок), и в частности, учитывать показатели, указанные в подразделе </w:t>
      </w:r>
      <w:r w:rsidRPr="00AB5F25">
        <w:rPr>
          <w:rFonts w:ascii="GHEA Grapalat" w:hAnsi="GHEA Grapalat"/>
          <w:sz w:val="24"/>
          <w:szCs w:val="24"/>
        </w:rPr>
        <w:t>A</w:t>
      </w:r>
      <w:r w:rsidRPr="00AB5F25">
        <w:rPr>
          <w:rFonts w:ascii="GHEA Grapalat" w:hAnsi="GHEA Grapalat"/>
          <w:sz w:val="24"/>
          <w:szCs w:val="24"/>
          <w:lang w:val="ru-RU"/>
        </w:rPr>
        <w:t xml:space="preserve"> — Подходы оценки технических предложений.</w:t>
      </w:r>
    </w:p>
    <w:p w:rsidR="00B65516" w:rsidRPr="00AB5F25" w:rsidRDefault="00B65516" w:rsidP="00AB5F25">
      <w:pPr>
        <w:spacing w:after="0" w:line="360" w:lineRule="auto"/>
        <w:jc w:val="both"/>
        <w:rPr>
          <w:rFonts w:ascii="GHEA Grapalat" w:hAnsi="GHEA Grapalat"/>
          <w:bCs/>
          <w:sz w:val="24"/>
          <w:szCs w:val="24"/>
          <w:lang w:val="ru-RU"/>
        </w:rPr>
      </w:pPr>
      <w:r w:rsidRPr="00AB5F25">
        <w:rPr>
          <w:rFonts w:ascii="GHEA Grapalat" w:hAnsi="GHEA Grapalat"/>
          <w:bCs/>
          <w:sz w:val="24"/>
          <w:szCs w:val="24"/>
          <w:lang w:val="ru-RU"/>
        </w:rPr>
        <w:t>6) Лицензия/Доверенность</w:t>
      </w:r>
    </w:p>
    <w:p w:rsidR="00B65516" w:rsidRPr="00AB5F25" w:rsidRDefault="00B65516"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Если заявка подается представителем, отличным от заявителя по квалификационной заявке, к заявке также должна быть приложена доверенность, выданная в соответствии с установленным порядком.</w:t>
      </w:r>
    </w:p>
    <w:p w:rsidR="00014B74" w:rsidRPr="00AB5F25" w:rsidRDefault="00014B74"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2.</w:t>
      </w:r>
      <w:r w:rsidRPr="00AB5F25">
        <w:rPr>
          <w:rFonts w:ascii="GHEA Grapalat" w:hAnsi="GHEA Grapalat"/>
          <w:sz w:val="24"/>
          <w:szCs w:val="24"/>
          <w:lang w:val="ru-RU"/>
        </w:rPr>
        <w:tab/>
        <w:t>Содержание финансового предложения</w:t>
      </w:r>
    </w:p>
    <w:p w:rsidR="00014B74" w:rsidRPr="00AB5F25" w:rsidRDefault="00014B74"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Каждый квалифицированный заявитель обязан представить документ, указанный в пункте 1 настоящего раздела 2, в рамках финансового предложения.</w:t>
      </w:r>
    </w:p>
    <w:p w:rsidR="00014B74" w:rsidRPr="00AB5F25" w:rsidRDefault="00014B74"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1) форма финансового предложения</w:t>
      </w:r>
    </w:p>
    <w:p w:rsidR="00014B74" w:rsidRPr="00AB5F25" w:rsidRDefault="00014B74"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 xml:space="preserve">Финансовое предложение включает форму финансового предложения, заполненную в соответствии с «формой E»(форма финансового предложения) настоящего приложения 2 (содержание заявки), составленную на одном из официальных языков. </w:t>
      </w:r>
    </w:p>
    <w:p w:rsidR="00B65516" w:rsidRPr="00AB5F25" w:rsidRDefault="00014B74"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Суммы должны быть указаны в драмах, цифрах и прописью в форме финансового предложения. В случае несоответствия сумма, указанная словами, будет иметь преимущественную силу.</w:t>
      </w:r>
    </w:p>
    <w:p w:rsidR="007639A1" w:rsidRPr="00AB5F25" w:rsidRDefault="007639A1"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Форма А. Заявление о подаче заявки</w:t>
      </w:r>
    </w:p>
    <w:p w:rsidR="007639A1" w:rsidRPr="00AB5F25" w:rsidRDefault="007639A1" w:rsidP="00AB5F25">
      <w:pPr>
        <w:spacing w:after="0" w:line="360" w:lineRule="auto"/>
        <w:jc w:val="both"/>
        <w:rPr>
          <w:rFonts w:ascii="GHEA Grapalat" w:hAnsi="GHEA Grapalat"/>
          <w:sz w:val="24"/>
          <w:szCs w:val="24"/>
          <w:lang w:val="ru-RU"/>
        </w:rPr>
      </w:pPr>
    </w:p>
    <w:p w:rsidR="007639A1" w:rsidRPr="00AB5F25" w:rsidRDefault="007639A1"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[Официальный заголовок]</w:t>
      </w:r>
    </w:p>
    <w:p w:rsidR="007639A1" w:rsidRPr="00AB5F25" w:rsidRDefault="007639A1"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Дата: ___ ___________ 2026 года</w:t>
      </w:r>
    </w:p>
    <w:p w:rsidR="007639A1" w:rsidRPr="00AB5F25" w:rsidRDefault="007639A1"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Об участии в процедуре выбора оператора по регулированию игровой деятельности в Республике Армения</w:t>
      </w:r>
    </w:p>
    <w:p w:rsidR="007639A1" w:rsidRPr="00AB5F25" w:rsidRDefault="007639A1" w:rsidP="00AB5F25">
      <w:pPr>
        <w:spacing w:after="0" w:line="360" w:lineRule="auto"/>
        <w:jc w:val="both"/>
        <w:rPr>
          <w:rFonts w:ascii="GHEA Grapalat" w:hAnsi="GHEA Grapalat"/>
          <w:sz w:val="24"/>
          <w:szCs w:val="24"/>
          <w:lang w:val="ru-RU"/>
        </w:rPr>
      </w:pPr>
    </w:p>
    <w:p w:rsidR="007639A1" w:rsidRPr="00AB5F25" w:rsidRDefault="007639A1"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lastRenderedPageBreak/>
        <w:t>Настоящим заявлением представляется в Комиссию для осуществления процедуры выбора оператора по регулированию игровой деятельности в Республике Армения:</w:t>
      </w:r>
    </w:p>
    <w:p w:rsidR="007639A1" w:rsidRPr="00AB5F25" w:rsidRDefault="007639A1"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[Название квалифицированного заявителя], [организационно-правовая форма и регистрационные данные], в соответствии с требованиями тендерных документов представляет настоящее Заявление для участия в процедуре выбора оператора по регулированию игровой деятельности в Республике Армения и просит принять его для оценки.</w:t>
      </w:r>
    </w:p>
    <w:p w:rsidR="007639A1" w:rsidRPr="00AB5F25" w:rsidRDefault="007639A1"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[Название квалифицированного заявителя] настоящим подтверждает:</w:t>
      </w:r>
    </w:p>
    <w:p w:rsidR="007639A1" w:rsidRPr="00AB5F25" w:rsidRDefault="007639A1"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(а) что ознакомился с требованиями и условиями, установленными тендерными документами (включая приложения), и обладает достаточными возможностями для участия в процедуре и для заключения договора в случае победы;</w:t>
      </w:r>
    </w:p>
    <w:p w:rsidR="007639A1" w:rsidRPr="00AB5F25" w:rsidRDefault="007639A1"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(б) что обязуется соблюдать правила процедуры и применимые требования законодательства, регулирующего данный процесс;</w:t>
      </w:r>
    </w:p>
    <w:p w:rsidR="007639A1" w:rsidRPr="00AB5F25" w:rsidRDefault="007639A1"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(в) что гарантирует, что все сведения и документы, представленные в заявлении, являются правильными, полными и точными, и в случае их изменения на каком-либо этапе уведомит об этом Председателя комиссии заранее;</w:t>
      </w:r>
    </w:p>
    <w:p w:rsidR="007639A1" w:rsidRPr="00AB5F25" w:rsidRDefault="007639A1"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(г) что признает право Комиссии запрашивать дополнительные сведения и документы, вносить изменения или разъяснения в применимую процедуру и правила, а также иметь право отказать в приеме заявления по основаниям, предусмотренным законом, процедурой, положениями, а также по вопросам квалификации.</w:t>
      </w:r>
    </w:p>
    <w:p w:rsidR="007639A1" w:rsidRPr="00AB5F25" w:rsidRDefault="007639A1"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При получении заявления [название квалифицированного заявителя] берет на себя обязательство:</w:t>
      </w:r>
    </w:p>
    <w:p w:rsidR="007639A1" w:rsidRPr="00AB5F25" w:rsidRDefault="007639A1"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(а) следовать всем требованиям, правилам и процедурам тендерных документов и применимого законодательства, касающимся изучения, оценки и определения результатов процедуры;</w:t>
      </w:r>
    </w:p>
    <w:p w:rsidR="007639A1" w:rsidRPr="00AB5F25" w:rsidRDefault="007639A1"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(б) соблюдать срок действия обеспечения заявки, установленный в документах;</w:t>
      </w:r>
    </w:p>
    <w:p w:rsidR="007639A1" w:rsidRPr="00AB5F25" w:rsidRDefault="007639A1"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lastRenderedPageBreak/>
        <w:t>(в) при признании победителем добросовестно участвовать в переговорных процессах по условиям договора, за исключением условий, опубликованных в приложениях, и предпринимать все необходимые действия для заключения договора.</w:t>
      </w:r>
    </w:p>
    <w:p w:rsidR="007639A1" w:rsidRPr="00AB5F25" w:rsidRDefault="007639A1"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Обязательства, связанные с заявлением и заявкой, будут сохраняться на протяжении всего срока действия договора. В случае внесения изменений в договор по этим обязательствам — применяются соответствующие положения договора.</w:t>
      </w:r>
    </w:p>
    <w:p w:rsidR="007639A1" w:rsidRPr="00AB5F25" w:rsidRDefault="007639A1"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Мы понимаем, что Комиссия не обязана принимать все полученные заявления.</w:t>
      </w:r>
    </w:p>
    <w:p w:rsidR="007639A1" w:rsidRPr="00AB5F25" w:rsidRDefault="007639A1"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Мы признаем и соглашаемся, что Ответственность за возможные ошибки или упущения, допущенные при подготовке этого Заявления, несем мы сами.</w:t>
      </w:r>
    </w:p>
    <w:p w:rsidR="007639A1" w:rsidRPr="00AB5F25" w:rsidRDefault="007639A1"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Мы несем ответственность за любые расходы и убытки, возникающие в процессе подготовки и подачи заявки. Республика Армения не несет ответственности за такие расходы или убытки, независимо от результатов проведения процедуры.</w:t>
      </w:r>
    </w:p>
    <w:p w:rsidR="007639A1" w:rsidRPr="00AB5F25" w:rsidRDefault="007639A1" w:rsidP="00AB5F25">
      <w:pPr>
        <w:spacing w:after="0" w:line="360" w:lineRule="auto"/>
        <w:jc w:val="both"/>
        <w:rPr>
          <w:rFonts w:ascii="GHEA Grapalat" w:hAnsi="GHEA Grapalat"/>
          <w:sz w:val="24"/>
          <w:szCs w:val="24"/>
          <w:lang w:val="ru-RU"/>
        </w:rPr>
      </w:pPr>
    </w:p>
    <w:p w:rsidR="007639A1" w:rsidRPr="00AB5F25" w:rsidRDefault="007639A1"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Подпись:</w:t>
      </w:r>
    </w:p>
    <w:p w:rsidR="007639A1" w:rsidRPr="00AB5F25" w:rsidRDefault="007639A1"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От имени ____________________________ [должность] _______________ [название заявителя]</w:t>
      </w:r>
    </w:p>
    <w:p w:rsidR="007639A1" w:rsidRPr="00AB5F25" w:rsidRDefault="007639A1"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Уполномочен подписать данное Заявление от имени ________________ [название заявителя]</w:t>
      </w:r>
    </w:p>
    <w:p w:rsidR="007639A1" w:rsidRPr="00AB5F25" w:rsidRDefault="007639A1"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Контактные данные уполномоченного(ых) лица(лиц):</w:t>
      </w:r>
    </w:p>
    <w:p w:rsidR="007639A1" w:rsidRPr="00AB5F25" w:rsidRDefault="007639A1"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[Адрес, телефон, электронная почта]</w:t>
      </w:r>
    </w:p>
    <w:p w:rsidR="007639A1" w:rsidRPr="00AB5F25" w:rsidRDefault="007639A1"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Форма Б. ТЕХНИЧЕСККОЕ ПРЕДЛОЖЕНИЕ</w:t>
      </w:r>
    </w:p>
    <w:p w:rsidR="007639A1" w:rsidRPr="00AB5F25" w:rsidRDefault="007639A1"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Дата: ___ ___________ 2026 года</w:t>
      </w:r>
    </w:p>
    <w:p w:rsidR="007639A1" w:rsidRPr="00AB5F25" w:rsidRDefault="007639A1"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Относительно процедуры выбора оператора по регулированию игровой деятельности в Республике Армения</w:t>
      </w:r>
    </w:p>
    <w:p w:rsidR="007639A1" w:rsidRPr="00AB5F25" w:rsidRDefault="007639A1"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Настоящим представляется Комиссии для осуществления процедуры выбора</w:t>
      </w:r>
    </w:p>
    <w:p w:rsidR="007639A1" w:rsidRPr="00AB5F25" w:rsidRDefault="007639A1"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 xml:space="preserve">[Название квалифицированного заявителя] представляет в соответствии с требованиями тендерных документов данную форму Технического предложения в </w:t>
      </w:r>
      <w:r w:rsidRPr="00AB5F25">
        <w:rPr>
          <w:rFonts w:ascii="GHEA Grapalat" w:hAnsi="GHEA Grapalat"/>
          <w:sz w:val="24"/>
          <w:szCs w:val="24"/>
          <w:lang w:val="ru-RU"/>
        </w:rPr>
        <w:lastRenderedPageBreak/>
        <w:t>рамках участия в процедуре выбора оператора по регулированию игровой деятельности в Республике Армения и просит принять ее.</w:t>
      </w:r>
    </w:p>
    <w:p w:rsidR="007639A1" w:rsidRPr="00AB5F25" w:rsidRDefault="007639A1"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[Название квалифицированного заявителя] подтверждает, что вся информация и заявления, представленные в данной форме Технического предложения, являются правильными и действительными, а также берет на себя все риски, связанные с несоответствием требований тендерных документов, включая отказ по причине несоответствия этим требованиям.</w:t>
      </w:r>
    </w:p>
    <w:p w:rsidR="007639A1" w:rsidRPr="00AB5F25" w:rsidRDefault="007639A1"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[Название квалифицированного заявителя] подтверждает, что подписывая данную форму Технического предложения, [название заявителя] берет на себя обязательства, которые должны быть выполнены в течение срока действия договора, в случае, если [название заявителя] будет призна</w:t>
      </w:r>
      <w:r w:rsidR="00100F5F" w:rsidRPr="00AB5F25">
        <w:rPr>
          <w:rFonts w:ascii="GHEA Grapalat" w:hAnsi="GHEA Grapalat"/>
          <w:sz w:val="24"/>
          <w:szCs w:val="24"/>
          <w:lang w:val="ru-RU"/>
        </w:rPr>
        <w:t xml:space="preserve">н победителем процедуры выбора. </w:t>
      </w:r>
      <w:r w:rsidRPr="00AB5F25">
        <w:rPr>
          <w:rFonts w:ascii="GHEA Grapalat" w:hAnsi="GHEA Grapalat"/>
          <w:sz w:val="24"/>
          <w:szCs w:val="24"/>
          <w:lang w:val="ru-RU"/>
        </w:rPr>
        <w:t>Содержание и предмет нашего Технического предложения приведены ниже.</w:t>
      </w:r>
    </w:p>
    <w:p w:rsidR="007639A1" w:rsidRPr="00AB5F25" w:rsidRDefault="007639A1"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[Просьба, предоставьте текст заполненной вами формы Технического предложения, следуя разделу 1.2 приложения 3 (Оценка заявок) к Акту А (Подходы к оценке технических предложений), указанному в разделе по оценке технических предложений, и в таблице оценки (далее именуемой “Таблица оценки подходов”). Проверьте соответствие каждой части или структурной части вашего заполненного Технического предложения требованиям, указанным в таблице оценки подходов, а также соответствие каждой части требованиям и критериям оценки.]</w:t>
      </w:r>
    </w:p>
    <w:p w:rsidR="007639A1" w:rsidRPr="00AB5F25" w:rsidRDefault="007639A1"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[Подпись]</w:t>
      </w:r>
    </w:p>
    <w:p w:rsidR="007639A1" w:rsidRPr="00AB5F25" w:rsidRDefault="007639A1"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От имени __________________________ [должность] _____________ [название квалифицированного заявителя]</w:t>
      </w:r>
    </w:p>
    <w:p w:rsidR="007639A1" w:rsidRPr="00AB5F25" w:rsidRDefault="007639A1"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Доверено подписывать эту форму Технического предложения от имени _____________________ [название заявителя]</w:t>
      </w:r>
    </w:p>
    <w:p w:rsidR="007639A1" w:rsidRPr="00AB5F25" w:rsidRDefault="007639A1" w:rsidP="00AB5F25">
      <w:pPr>
        <w:spacing w:after="0" w:line="360" w:lineRule="auto"/>
        <w:jc w:val="both"/>
        <w:rPr>
          <w:rFonts w:ascii="GHEA Grapalat" w:hAnsi="GHEA Grapalat"/>
          <w:sz w:val="24"/>
          <w:szCs w:val="24"/>
          <w:lang w:val="ru-RU"/>
        </w:rPr>
      </w:pPr>
      <w:r w:rsidRPr="00AB5F25">
        <w:rPr>
          <w:rFonts w:ascii="GHEA Grapalat" w:hAnsi="GHEA Grapalat"/>
          <w:bCs/>
          <w:sz w:val="24"/>
          <w:szCs w:val="24"/>
          <w:lang w:val="ru-RU"/>
        </w:rPr>
        <w:t>Форма Г. ГАРАНТИЙНАЯ ФОРМА, ВКЛЮЧАЯ ОБЕСПЕЧЕНИЕ ЗАЯВКИ</w:t>
      </w:r>
    </w:p>
    <w:p w:rsidR="007639A1" w:rsidRPr="00AB5F25" w:rsidRDefault="007639A1"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 xml:space="preserve">Гарантия обеспечения заявки — это безусловная, безотзывная банковская гарантия, которая по первому требованию оплачивается на счёт, открытый уполномоченным органом доверительным органом. Обеспечение заявки </w:t>
      </w:r>
      <w:r w:rsidRPr="00AB5F25">
        <w:rPr>
          <w:rFonts w:ascii="GHEA Grapalat" w:hAnsi="GHEA Grapalat"/>
          <w:sz w:val="24"/>
          <w:szCs w:val="24"/>
          <w:lang w:val="ru-RU"/>
        </w:rPr>
        <w:lastRenderedPageBreak/>
        <w:t>оформляется в виде гарантийного письма и соответствующего соглашения о предоставлении обеспечения заявки, и представляется как часть Технического предложения.</w:t>
      </w:r>
    </w:p>
    <w:p w:rsidR="007639A1" w:rsidRPr="00AB5F25" w:rsidRDefault="007639A1" w:rsidP="00AB5F25">
      <w:pPr>
        <w:spacing w:after="0" w:line="360" w:lineRule="auto"/>
        <w:jc w:val="both"/>
        <w:rPr>
          <w:rFonts w:ascii="GHEA Grapalat" w:hAnsi="GHEA Grapalat"/>
          <w:sz w:val="24"/>
          <w:szCs w:val="24"/>
        </w:rPr>
      </w:pPr>
      <w:r w:rsidRPr="00AB5F25">
        <w:rPr>
          <w:rFonts w:ascii="GHEA Grapalat" w:hAnsi="GHEA Grapalat"/>
          <w:sz w:val="24"/>
          <w:szCs w:val="24"/>
        </w:rPr>
        <w:t>Обеспечение заявки должно содержать:</w:t>
      </w:r>
    </w:p>
    <w:p w:rsidR="007639A1" w:rsidRPr="00AB5F25" w:rsidRDefault="007639A1" w:rsidP="00AB5F25">
      <w:pPr>
        <w:numPr>
          <w:ilvl w:val="0"/>
          <w:numId w:val="2"/>
        </w:numPr>
        <w:spacing w:after="0" w:line="360" w:lineRule="auto"/>
        <w:jc w:val="both"/>
        <w:rPr>
          <w:rFonts w:ascii="GHEA Grapalat" w:hAnsi="GHEA Grapalat"/>
          <w:sz w:val="24"/>
          <w:szCs w:val="24"/>
          <w:lang w:val="ru-RU"/>
        </w:rPr>
      </w:pPr>
      <w:r w:rsidRPr="00AB5F25">
        <w:rPr>
          <w:rFonts w:ascii="GHEA Grapalat" w:hAnsi="GHEA Grapalat"/>
          <w:sz w:val="24"/>
          <w:szCs w:val="24"/>
          <w:lang w:val="ru-RU"/>
        </w:rPr>
        <w:t>(а) полное наименование банка и регистрационные данные,</w:t>
      </w:r>
    </w:p>
    <w:p w:rsidR="007639A1" w:rsidRPr="00AB5F25" w:rsidRDefault="007639A1" w:rsidP="00AB5F25">
      <w:pPr>
        <w:numPr>
          <w:ilvl w:val="0"/>
          <w:numId w:val="2"/>
        </w:numPr>
        <w:spacing w:after="0" w:line="360" w:lineRule="auto"/>
        <w:jc w:val="both"/>
        <w:rPr>
          <w:rFonts w:ascii="GHEA Grapalat" w:hAnsi="GHEA Grapalat"/>
          <w:sz w:val="24"/>
          <w:szCs w:val="24"/>
          <w:lang w:val="ru-RU"/>
        </w:rPr>
      </w:pPr>
      <w:r w:rsidRPr="00AB5F25">
        <w:rPr>
          <w:rFonts w:ascii="GHEA Grapalat" w:hAnsi="GHEA Grapalat"/>
          <w:sz w:val="24"/>
          <w:szCs w:val="24"/>
          <w:lang w:val="ru-RU"/>
        </w:rPr>
        <w:t>(б) сумму обеспечения заявки на дату предоставления обеспечения, которая составляет 2 (двое) процента предполагаемых расходов за ближайшие три года, указанных в бизнес-плане квалифицированного заявителя,</w:t>
      </w:r>
    </w:p>
    <w:p w:rsidR="007639A1" w:rsidRPr="00AB5F25" w:rsidRDefault="007639A1" w:rsidP="00AB5F25">
      <w:pPr>
        <w:numPr>
          <w:ilvl w:val="0"/>
          <w:numId w:val="2"/>
        </w:numPr>
        <w:spacing w:after="0" w:line="360" w:lineRule="auto"/>
        <w:jc w:val="both"/>
        <w:rPr>
          <w:rFonts w:ascii="GHEA Grapalat" w:hAnsi="GHEA Grapalat"/>
          <w:sz w:val="24"/>
          <w:szCs w:val="24"/>
          <w:lang w:val="ru-RU"/>
        </w:rPr>
      </w:pPr>
      <w:r w:rsidRPr="00AB5F25">
        <w:rPr>
          <w:rFonts w:ascii="GHEA Grapalat" w:hAnsi="GHEA Grapalat"/>
          <w:sz w:val="24"/>
          <w:szCs w:val="24"/>
          <w:lang w:val="ru-RU"/>
        </w:rPr>
        <w:t>(в) обязательство банка выплатить сумму обеспечения заявки по первому требованию,</w:t>
      </w:r>
    </w:p>
    <w:p w:rsidR="007639A1" w:rsidRPr="00AB5F25" w:rsidRDefault="007639A1" w:rsidP="00AB5F25">
      <w:pPr>
        <w:numPr>
          <w:ilvl w:val="0"/>
          <w:numId w:val="2"/>
        </w:numPr>
        <w:spacing w:after="0" w:line="360" w:lineRule="auto"/>
        <w:jc w:val="both"/>
        <w:rPr>
          <w:rFonts w:ascii="GHEA Grapalat" w:hAnsi="GHEA Grapalat"/>
          <w:sz w:val="24"/>
          <w:szCs w:val="24"/>
        </w:rPr>
      </w:pPr>
      <w:r w:rsidRPr="00AB5F25">
        <w:rPr>
          <w:rFonts w:ascii="GHEA Grapalat" w:hAnsi="GHEA Grapalat"/>
          <w:sz w:val="24"/>
          <w:szCs w:val="24"/>
          <w:lang w:val="ru-RU"/>
        </w:rPr>
        <w:t xml:space="preserve">(г) подтверждение от банка, что данный банк является "Надежным банком" согласно приложению </w:t>
      </w:r>
      <w:r w:rsidRPr="00AB5F25">
        <w:rPr>
          <w:rFonts w:ascii="GHEA Grapalat" w:hAnsi="GHEA Grapalat"/>
          <w:sz w:val="24"/>
          <w:szCs w:val="24"/>
        </w:rPr>
        <w:t>5 (Требования к надежным банкам) настоящего документа,</w:t>
      </w:r>
    </w:p>
    <w:p w:rsidR="007639A1" w:rsidRPr="00AB5F25" w:rsidRDefault="007639A1" w:rsidP="00AB5F25">
      <w:pPr>
        <w:numPr>
          <w:ilvl w:val="0"/>
          <w:numId w:val="2"/>
        </w:numPr>
        <w:spacing w:after="0" w:line="360" w:lineRule="auto"/>
        <w:jc w:val="both"/>
        <w:rPr>
          <w:rFonts w:ascii="GHEA Grapalat" w:hAnsi="GHEA Grapalat"/>
          <w:sz w:val="24"/>
          <w:szCs w:val="24"/>
          <w:lang w:val="ru-RU"/>
        </w:rPr>
      </w:pPr>
      <w:r w:rsidRPr="00AB5F25">
        <w:rPr>
          <w:rFonts w:ascii="GHEA Grapalat" w:hAnsi="GHEA Grapalat"/>
          <w:sz w:val="24"/>
          <w:szCs w:val="24"/>
          <w:lang w:val="ru-RU"/>
        </w:rPr>
        <w:t>(д) срок действия гарантии — в соответствии с требованиями настоящего документа,</w:t>
      </w:r>
    </w:p>
    <w:p w:rsidR="007639A1" w:rsidRPr="00AB5F25" w:rsidRDefault="007639A1" w:rsidP="00AB5F25">
      <w:pPr>
        <w:numPr>
          <w:ilvl w:val="0"/>
          <w:numId w:val="2"/>
        </w:numPr>
        <w:spacing w:after="0" w:line="360" w:lineRule="auto"/>
        <w:jc w:val="both"/>
        <w:rPr>
          <w:rFonts w:ascii="GHEA Grapalat" w:hAnsi="GHEA Grapalat"/>
          <w:sz w:val="24"/>
          <w:szCs w:val="24"/>
          <w:lang w:val="ru-RU"/>
        </w:rPr>
      </w:pPr>
      <w:r w:rsidRPr="00AB5F25">
        <w:rPr>
          <w:rFonts w:ascii="GHEA Grapalat" w:hAnsi="GHEA Grapalat"/>
          <w:sz w:val="24"/>
          <w:szCs w:val="24"/>
          <w:lang w:val="ru-RU"/>
        </w:rPr>
        <w:t>(е) дата предоставления гарантии, имя и подпись уполномоченного лица банка.</w:t>
      </w:r>
    </w:p>
    <w:p w:rsidR="007639A1" w:rsidRPr="00AB5F25" w:rsidRDefault="007639A1"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Образец гарантийного письма приведён ниже. Этот образец не является обязательным и может использоваться как руководство для оформления гарантийного письма в рамках предоставления обеспечения заявки. В любом случае, предоставляемое обеспечение по заявке должно соответствовать вышеизложенным требованиям, установленным формой «Г».</w:t>
      </w:r>
    </w:p>
    <w:p w:rsidR="00100F5F" w:rsidRPr="00AB5F25" w:rsidRDefault="00100F5F" w:rsidP="00AB5F25">
      <w:pPr>
        <w:spacing w:after="0" w:line="360" w:lineRule="auto"/>
        <w:jc w:val="both"/>
        <w:rPr>
          <w:rFonts w:ascii="GHEA Grapalat" w:hAnsi="GHEA Grapalat"/>
          <w:bCs/>
          <w:sz w:val="24"/>
          <w:szCs w:val="24"/>
          <w:lang w:val="ru-RU"/>
        </w:rPr>
      </w:pPr>
    </w:p>
    <w:p w:rsidR="00100F5F" w:rsidRPr="00AB5F25" w:rsidRDefault="00100F5F" w:rsidP="00AB5F25">
      <w:pPr>
        <w:spacing w:after="0" w:line="360" w:lineRule="auto"/>
        <w:jc w:val="both"/>
        <w:rPr>
          <w:rFonts w:ascii="GHEA Grapalat" w:hAnsi="GHEA Grapalat"/>
          <w:bCs/>
          <w:sz w:val="24"/>
          <w:szCs w:val="24"/>
          <w:lang w:val="ru-RU"/>
        </w:rPr>
      </w:pPr>
    </w:p>
    <w:p w:rsidR="008E798B" w:rsidRPr="00AB5F25" w:rsidRDefault="008E798B" w:rsidP="00AB5F25">
      <w:pPr>
        <w:spacing w:after="0" w:line="360" w:lineRule="auto"/>
        <w:jc w:val="both"/>
        <w:rPr>
          <w:rFonts w:ascii="GHEA Grapalat" w:hAnsi="GHEA Grapalat"/>
          <w:sz w:val="24"/>
          <w:szCs w:val="24"/>
          <w:lang w:val="ru-RU"/>
        </w:rPr>
      </w:pPr>
    </w:p>
    <w:p w:rsidR="007639A1" w:rsidRPr="00AB5F25" w:rsidRDefault="008E798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ОБРАЗЕЦ</w:t>
      </w:r>
      <w:r w:rsidR="007639A1" w:rsidRPr="00AB5F25">
        <w:rPr>
          <w:rFonts w:ascii="GHEA Grapalat" w:hAnsi="GHEA Grapalat"/>
          <w:sz w:val="24"/>
          <w:szCs w:val="24"/>
          <w:lang w:val="ru-RU"/>
        </w:rPr>
        <w:t xml:space="preserve"> ГАРАНТИЙНОГО ПИСЬМА</w:t>
      </w:r>
    </w:p>
    <w:p w:rsidR="007639A1" w:rsidRPr="00AB5F25" w:rsidRDefault="007639A1"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Дата: ___ ___________ 2025 года</w:t>
      </w:r>
    </w:p>
    <w:p w:rsidR="007639A1" w:rsidRPr="00AB5F25" w:rsidRDefault="007639A1"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 xml:space="preserve">В Республике Армения проводится процедура выбора оператора по регулированию игровой деятельности. В этой связи [дата] было представлено </w:t>
      </w:r>
      <w:r w:rsidRPr="00AB5F25">
        <w:rPr>
          <w:rFonts w:ascii="GHEA Grapalat" w:hAnsi="GHEA Grapalat"/>
          <w:sz w:val="24"/>
          <w:szCs w:val="24"/>
          <w:lang w:val="ru-RU"/>
        </w:rPr>
        <w:lastRenderedPageBreak/>
        <w:t>Техническое задание (ТЗ) для проведения процедуры и определения победителя («Акту»).</w:t>
      </w:r>
    </w:p>
    <w:p w:rsidR="007639A1" w:rsidRPr="00AB5F25" w:rsidRDefault="007639A1"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[Название квалифицированного заявителя] («Квалифицированный заявитель») подготовил свой Заявка для участия в процедуре и обратился к нам с просьбой предоставить гарантию обеспечения — в соответствии с требованиями ТЗ.</w:t>
      </w:r>
    </w:p>
    <w:p w:rsidR="007639A1" w:rsidRPr="00AB5F25" w:rsidRDefault="007639A1"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В связи с этим, мы — [название банка], правовое лицо, созданное и действующее в соответствии с законодательством [страны], зарегистрированное по адресу [адрес], (далее — «Банк»), настоящим безусловно и безотзывно обязуемся, по первому требованию, выплатить Министерству экономики Республики Армения («Уполномоченный орган») сумму, указанную в настоящем обеспечении (“Гарантия обеспечения заявки”), на дату предоставления обеспечения. Эта сумма составляет ___ (указать сумму) [валюта], по официальному текущему курсу, опубликованному Центральным банком Республики Армения на день предоставления обеспечения.</w:t>
      </w:r>
    </w:p>
    <w:p w:rsidR="007639A1" w:rsidRPr="00AB5F25" w:rsidRDefault="007639A1"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Мы подтверждаем, что наш банк является «Надежным банком» в соответствии с условиями ТЗ.</w:t>
      </w:r>
    </w:p>
    <w:p w:rsidR="007639A1" w:rsidRPr="00AB5F25" w:rsidRDefault="007639A1"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Мы выплатим сумму обеспечения в течение пятнадцати (15) дней после получения письменного требования Уполномоченного органа, независимо от возражений квалифицированного заявителя или любой другой стороны, при условии, что сумма не превышает общую сумму обеспечения заявки, указанную выше, переводом на счет, открытый по имени Уполномоченного органа.</w:t>
      </w:r>
    </w:p>
    <w:p w:rsidR="007639A1" w:rsidRPr="00AB5F25" w:rsidRDefault="007639A1"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Все платежи по требованию Уполномоченного органа должны быть произведены полностью без удержаний или зачётов (налоги, сборы и др.). Обеспечение сохранится до (указать дату включительно).</w:t>
      </w:r>
    </w:p>
    <w:p w:rsidR="007639A1" w:rsidRPr="00AB5F25" w:rsidRDefault="007639A1"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Данное обеспечение регулируется и толкуется в соответствии с применимым законодательством, а любые споры по нему подлежат разрешению компетентными органами Республики Армения в соответствии с законом.</w:t>
      </w:r>
    </w:p>
    <w:p w:rsidR="007639A1" w:rsidRPr="00AB5F25" w:rsidRDefault="007639A1"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Копия договора банковской гарантии (условий обеспечения заявки) прилагается к данному письму.</w:t>
      </w:r>
    </w:p>
    <w:p w:rsidR="008E798B" w:rsidRPr="00AB5F25" w:rsidRDefault="007639A1"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С уважением,</w:t>
      </w:r>
    </w:p>
    <w:p w:rsidR="007639A1" w:rsidRPr="00AB5F25" w:rsidRDefault="007639A1"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lastRenderedPageBreak/>
        <w:t>[подпись]</w:t>
      </w:r>
      <w:r w:rsidRPr="00AB5F25">
        <w:rPr>
          <w:rFonts w:ascii="GHEA Grapalat" w:hAnsi="GHEA Grapalat"/>
          <w:sz w:val="24"/>
          <w:szCs w:val="24"/>
          <w:lang w:val="ru-RU"/>
        </w:rPr>
        <w:br/>
        <w:t>[имя и должность уполномоченного лица]</w:t>
      </w:r>
    </w:p>
    <w:p w:rsidR="007639A1" w:rsidRPr="00AB5F25" w:rsidRDefault="007639A1"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 xml:space="preserve"> </w:t>
      </w:r>
    </w:p>
    <w:p w:rsidR="00E16635" w:rsidRPr="00AB5F25" w:rsidRDefault="00E16635"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Форма Д. ОБЪЯВЛЕНИЕ О КОНФЛИКТЕ ИНТЕРЕСОВ</w:t>
      </w:r>
    </w:p>
    <w:p w:rsidR="00E16635" w:rsidRPr="00AB5F25" w:rsidRDefault="00E16635"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Дата: ___ ___________ 2026 года</w:t>
      </w:r>
    </w:p>
    <w:p w:rsidR="00E16635" w:rsidRPr="00AB5F25" w:rsidRDefault="00E16635"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В связи с проведением процедуры выбора оператора по регулированию игровой деятельности в Республике Армения</w:t>
      </w:r>
    </w:p>
    <w:p w:rsidR="00E16635" w:rsidRPr="00AB5F25" w:rsidRDefault="00E16635"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Настоящим заявляем в Комиссию, что мы — [название квалифицированного заявителя] — не знаем о существующих или ранее заключённых договорах или взаимоотношениях, которые могут привести к реальному или потенциальному конфликту интересов или их существенному влиянию на выполнение наших обязательств в рамках данной процедуры (“Конфликт интересов”).</w:t>
      </w:r>
    </w:p>
    <w:p w:rsidR="00E16635" w:rsidRPr="00AB5F25" w:rsidRDefault="00E16635"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В частности, мы не имеем никаких договоров, переговоров или отношений с Надзорными органами, Уполномоченным органом, Оценочной комиссией, их представителями или консультантами, которые могут существенно повлиять на нашу способность выполнять обязательства по Мероприятиям, предусмотренным конкурсной документацией, или на выполнение обязательств новой компании, основанной в будущем по договору.</w:t>
      </w:r>
    </w:p>
    <w:p w:rsidR="00E16635" w:rsidRPr="00AB5F25" w:rsidRDefault="00E16635"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Мы раскрываем следующую информацию о сделках, которые потенциально или реально могут вызвать конфликт интересов с Проектом (заполняется, если такие сделки имеются):</w:t>
      </w:r>
    </w:p>
    <w:tbl>
      <w:tblPr>
        <w:tblW w:w="9175"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Look w:val="04A0" w:firstRow="1" w:lastRow="0" w:firstColumn="1" w:lastColumn="0" w:noHBand="0" w:noVBand="1"/>
      </w:tblPr>
      <w:tblGrid>
        <w:gridCol w:w="2908"/>
        <w:gridCol w:w="3027"/>
        <w:gridCol w:w="3240"/>
      </w:tblGrid>
      <w:tr w:rsidR="00E16635" w:rsidRPr="00AB5F25" w:rsidTr="00D64222">
        <w:tc>
          <w:tcPr>
            <w:tcW w:w="2908" w:type="dxa"/>
            <w:shd w:val="clear" w:color="auto" w:fill="C0C2CE"/>
            <w:hideMark/>
          </w:tcPr>
          <w:p w:rsidR="00E16635" w:rsidRPr="00AB5F25" w:rsidRDefault="00E16635" w:rsidP="00AB5F25">
            <w:pPr>
              <w:suppressAutoHyphens/>
              <w:spacing w:after="0" w:line="360" w:lineRule="auto"/>
              <w:jc w:val="center"/>
              <w:rPr>
                <w:rFonts w:ascii="GHEA Grapalat" w:eastAsia="Times New Roman" w:hAnsi="GHEA Grapalat"/>
                <w:bCs/>
                <w:szCs w:val="20"/>
                <w:lang w:val="hy-AM" w:eastAsia="fr-FR"/>
              </w:rPr>
            </w:pPr>
            <w:r w:rsidRPr="00AB5F25">
              <w:rPr>
                <w:rFonts w:ascii="GHEA Grapalat" w:eastAsia="Times New Roman" w:hAnsi="GHEA Grapalat"/>
                <w:bCs/>
                <w:szCs w:val="20"/>
                <w:lang w:val="ru-RU" w:eastAsia="fr-FR"/>
              </w:rPr>
              <w:t xml:space="preserve">Название проекта  </w:t>
            </w:r>
          </w:p>
        </w:tc>
        <w:tc>
          <w:tcPr>
            <w:tcW w:w="3027" w:type="dxa"/>
            <w:shd w:val="clear" w:color="auto" w:fill="C0C2CE"/>
            <w:hideMark/>
          </w:tcPr>
          <w:p w:rsidR="00E16635" w:rsidRPr="00AB5F25" w:rsidRDefault="00E16635" w:rsidP="00AB5F25">
            <w:pPr>
              <w:suppressAutoHyphens/>
              <w:spacing w:after="0" w:line="360" w:lineRule="auto"/>
              <w:jc w:val="center"/>
              <w:rPr>
                <w:rFonts w:ascii="GHEA Grapalat" w:eastAsia="Times New Roman" w:hAnsi="GHEA Grapalat"/>
                <w:bCs/>
                <w:szCs w:val="20"/>
                <w:lang w:val="hy-AM" w:eastAsia="fr-FR"/>
              </w:rPr>
            </w:pPr>
            <w:r w:rsidRPr="00AB5F25">
              <w:rPr>
                <w:rFonts w:ascii="GHEA Grapalat" w:eastAsia="Times New Roman" w:hAnsi="GHEA Grapalat"/>
                <w:bCs/>
                <w:szCs w:val="20"/>
                <w:lang w:val="ru-RU" w:eastAsia="fr-FR"/>
              </w:rPr>
              <w:t>Дата начала</w:t>
            </w:r>
          </w:p>
        </w:tc>
        <w:tc>
          <w:tcPr>
            <w:tcW w:w="3240" w:type="dxa"/>
            <w:shd w:val="clear" w:color="auto" w:fill="C0C2CE"/>
            <w:hideMark/>
          </w:tcPr>
          <w:p w:rsidR="00E16635" w:rsidRPr="00AB5F25" w:rsidRDefault="00E16635" w:rsidP="00AB5F25">
            <w:pPr>
              <w:suppressAutoHyphens/>
              <w:spacing w:after="0" w:line="360" w:lineRule="auto"/>
              <w:jc w:val="center"/>
              <w:rPr>
                <w:rFonts w:ascii="GHEA Grapalat" w:eastAsia="Times New Roman" w:hAnsi="GHEA Grapalat"/>
                <w:bCs/>
                <w:szCs w:val="20"/>
                <w:lang w:val="hy-AM" w:eastAsia="fr-FR"/>
              </w:rPr>
            </w:pPr>
            <w:r w:rsidRPr="00AB5F25">
              <w:rPr>
                <w:rFonts w:ascii="GHEA Grapalat" w:eastAsia="Times New Roman" w:hAnsi="GHEA Grapalat"/>
                <w:bCs/>
                <w:szCs w:val="20"/>
                <w:lang w:val="ru-RU" w:eastAsia="fr-FR"/>
              </w:rPr>
              <w:t>Описание конфликта интересов</w:t>
            </w:r>
          </w:p>
        </w:tc>
      </w:tr>
      <w:tr w:rsidR="00E16635" w:rsidRPr="00AB5F25" w:rsidTr="00D64222">
        <w:tc>
          <w:tcPr>
            <w:tcW w:w="2908" w:type="dxa"/>
            <w:shd w:val="clear" w:color="auto" w:fill="F4F4F8"/>
          </w:tcPr>
          <w:p w:rsidR="00E16635" w:rsidRPr="00AB5F25" w:rsidRDefault="00E16635" w:rsidP="00AB5F25">
            <w:pPr>
              <w:suppressAutoHyphens/>
              <w:spacing w:after="0" w:line="360" w:lineRule="auto"/>
              <w:rPr>
                <w:rFonts w:ascii="GHEA Grapalat" w:eastAsia="Times New Roman" w:hAnsi="GHEA Grapalat"/>
                <w:szCs w:val="20"/>
                <w:lang w:val="hy-AM" w:eastAsia="fr-FR"/>
              </w:rPr>
            </w:pPr>
          </w:p>
        </w:tc>
        <w:tc>
          <w:tcPr>
            <w:tcW w:w="3027" w:type="dxa"/>
            <w:shd w:val="clear" w:color="auto" w:fill="F4F4F8"/>
          </w:tcPr>
          <w:p w:rsidR="00E16635" w:rsidRPr="00AB5F25" w:rsidRDefault="00E16635" w:rsidP="00AB5F25">
            <w:pPr>
              <w:suppressAutoHyphens/>
              <w:spacing w:after="0" w:line="360" w:lineRule="auto"/>
              <w:rPr>
                <w:rFonts w:ascii="GHEA Grapalat" w:eastAsia="Times New Roman" w:hAnsi="GHEA Grapalat"/>
                <w:szCs w:val="20"/>
                <w:lang w:val="hy-AM" w:eastAsia="fr-FR"/>
              </w:rPr>
            </w:pPr>
          </w:p>
        </w:tc>
        <w:tc>
          <w:tcPr>
            <w:tcW w:w="3240" w:type="dxa"/>
            <w:shd w:val="clear" w:color="auto" w:fill="F4F4F8"/>
          </w:tcPr>
          <w:p w:rsidR="00E16635" w:rsidRPr="00AB5F25" w:rsidRDefault="00E16635" w:rsidP="00AB5F25">
            <w:pPr>
              <w:suppressAutoHyphens/>
              <w:spacing w:after="0" w:line="360" w:lineRule="auto"/>
              <w:rPr>
                <w:rFonts w:ascii="GHEA Grapalat" w:eastAsia="Times New Roman" w:hAnsi="GHEA Grapalat"/>
                <w:szCs w:val="20"/>
                <w:lang w:val="hy-AM" w:eastAsia="fr-FR"/>
              </w:rPr>
            </w:pPr>
          </w:p>
        </w:tc>
      </w:tr>
      <w:tr w:rsidR="00E16635" w:rsidRPr="00AB5F25" w:rsidTr="00D64222">
        <w:tc>
          <w:tcPr>
            <w:tcW w:w="2908" w:type="dxa"/>
            <w:shd w:val="clear" w:color="auto" w:fill="F4F4F8"/>
          </w:tcPr>
          <w:p w:rsidR="00E16635" w:rsidRPr="00AB5F25" w:rsidRDefault="00E16635" w:rsidP="00AB5F25">
            <w:pPr>
              <w:suppressAutoHyphens/>
              <w:spacing w:after="0" w:line="360" w:lineRule="auto"/>
              <w:rPr>
                <w:rFonts w:ascii="GHEA Grapalat" w:eastAsia="Times New Roman" w:hAnsi="GHEA Grapalat"/>
                <w:szCs w:val="20"/>
                <w:lang w:val="hy-AM" w:eastAsia="fr-FR"/>
              </w:rPr>
            </w:pPr>
          </w:p>
        </w:tc>
        <w:tc>
          <w:tcPr>
            <w:tcW w:w="3027" w:type="dxa"/>
            <w:shd w:val="clear" w:color="auto" w:fill="F4F4F8"/>
          </w:tcPr>
          <w:p w:rsidR="00E16635" w:rsidRPr="00AB5F25" w:rsidRDefault="00E16635" w:rsidP="00AB5F25">
            <w:pPr>
              <w:suppressAutoHyphens/>
              <w:spacing w:after="0" w:line="360" w:lineRule="auto"/>
              <w:rPr>
                <w:rFonts w:ascii="GHEA Grapalat" w:eastAsia="Times New Roman" w:hAnsi="GHEA Grapalat"/>
                <w:szCs w:val="20"/>
                <w:lang w:val="hy-AM" w:eastAsia="fr-FR"/>
              </w:rPr>
            </w:pPr>
          </w:p>
        </w:tc>
        <w:tc>
          <w:tcPr>
            <w:tcW w:w="3240" w:type="dxa"/>
            <w:shd w:val="clear" w:color="auto" w:fill="F4F4F8"/>
          </w:tcPr>
          <w:p w:rsidR="00E16635" w:rsidRPr="00AB5F25" w:rsidRDefault="00E16635" w:rsidP="00AB5F25">
            <w:pPr>
              <w:suppressAutoHyphens/>
              <w:spacing w:after="0" w:line="360" w:lineRule="auto"/>
              <w:rPr>
                <w:rFonts w:ascii="GHEA Grapalat" w:eastAsia="Times New Roman" w:hAnsi="GHEA Grapalat"/>
                <w:szCs w:val="20"/>
                <w:lang w:val="hy-AM" w:eastAsia="fr-FR"/>
              </w:rPr>
            </w:pPr>
          </w:p>
        </w:tc>
      </w:tr>
      <w:tr w:rsidR="00E16635" w:rsidRPr="00AB5F25" w:rsidTr="00D64222">
        <w:tc>
          <w:tcPr>
            <w:tcW w:w="2908" w:type="dxa"/>
            <w:shd w:val="clear" w:color="auto" w:fill="F4F4F8"/>
          </w:tcPr>
          <w:p w:rsidR="00E16635" w:rsidRPr="00AB5F25" w:rsidRDefault="00E16635" w:rsidP="00AB5F25">
            <w:pPr>
              <w:suppressAutoHyphens/>
              <w:spacing w:after="0" w:line="360" w:lineRule="auto"/>
              <w:rPr>
                <w:rFonts w:ascii="GHEA Grapalat" w:eastAsia="Times New Roman" w:hAnsi="GHEA Grapalat"/>
                <w:szCs w:val="20"/>
                <w:lang w:val="hy-AM" w:eastAsia="fr-FR"/>
              </w:rPr>
            </w:pPr>
          </w:p>
        </w:tc>
        <w:tc>
          <w:tcPr>
            <w:tcW w:w="3027" w:type="dxa"/>
            <w:shd w:val="clear" w:color="auto" w:fill="F4F4F8"/>
          </w:tcPr>
          <w:p w:rsidR="00E16635" w:rsidRPr="00AB5F25" w:rsidRDefault="00E16635" w:rsidP="00AB5F25">
            <w:pPr>
              <w:suppressAutoHyphens/>
              <w:spacing w:after="0" w:line="360" w:lineRule="auto"/>
              <w:rPr>
                <w:rFonts w:ascii="GHEA Grapalat" w:eastAsia="Times New Roman" w:hAnsi="GHEA Grapalat"/>
                <w:szCs w:val="20"/>
                <w:lang w:val="hy-AM" w:eastAsia="fr-FR"/>
              </w:rPr>
            </w:pPr>
          </w:p>
        </w:tc>
        <w:tc>
          <w:tcPr>
            <w:tcW w:w="3240" w:type="dxa"/>
            <w:shd w:val="clear" w:color="auto" w:fill="F4F4F8"/>
          </w:tcPr>
          <w:p w:rsidR="00E16635" w:rsidRPr="00AB5F25" w:rsidRDefault="00E16635" w:rsidP="00AB5F25">
            <w:pPr>
              <w:suppressAutoHyphens/>
              <w:spacing w:after="0" w:line="360" w:lineRule="auto"/>
              <w:rPr>
                <w:rFonts w:ascii="GHEA Grapalat" w:eastAsia="Times New Roman" w:hAnsi="GHEA Grapalat"/>
                <w:szCs w:val="20"/>
                <w:lang w:val="hy-AM" w:eastAsia="fr-FR"/>
              </w:rPr>
            </w:pPr>
          </w:p>
        </w:tc>
      </w:tr>
      <w:tr w:rsidR="00E16635" w:rsidRPr="00AB5F25" w:rsidTr="00D64222">
        <w:tc>
          <w:tcPr>
            <w:tcW w:w="2908" w:type="dxa"/>
            <w:shd w:val="clear" w:color="auto" w:fill="F4F4F8"/>
          </w:tcPr>
          <w:p w:rsidR="00E16635" w:rsidRPr="00AB5F25" w:rsidRDefault="00E16635" w:rsidP="00AB5F25">
            <w:pPr>
              <w:suppressAutoHyphens/>
              <w:spacing w:after="0" w:line="360" w:lineRule="auto"/>
              <w:rPr>
                <w:rFonts w:ascii="GHEA Grapalat" w:eastAsia="Times New Roman" w:hAnsi="GHEA Grapalat"/>
                <w:szCs w:val="20"/>
                <w:lang w:val="hy-AM" w:eastAsia="fr-FR"/>
              </w:rPr>
            </w:pPr>
          </w:p>
        </w:tc>
        <w:tc>
          <w:tcPr>
            <w:tcW w:w="3027" w:type="dxa"/>
            <w:shd w:val="clear" w:color="auto" w:fill="F4F4F8"/>
          </w:tcPr>
          <w:p w:rsidR="00E16635" w:rsidRPr="00AB5F25" w:rsidRDefault="00E16635" w:rsidP="00AB5F25">
            <w:pPr>
              <w:suppressAutoHyphens/>
              <w:spacing w:after="0" w:line="360" w:lineRule="auto"/>
              <w:rPr>
                <w:rFonts w:ascii="GHEA Grapalat" w:eastAsia="Times New Roman" w:hAnsi="GHEA Grapalat"/>
                <w:szCs w:val="20"/>
                <w:lang w:val="hy-AM" w:eastAsia="fr-FR"/>
              </w:rPr>
            </w:pPr>
          </w:p>
        </w:tc>
        <w:tc>
          <w:tcPr>
            <w:tcW w:w="3240" w:type="dxa"/>
            <w:shd w:val="clear" w:color="auto" w:fill="F4F4F8"/>
          </w:tcPr>
          <w:p w:rsidR="00E16635" w:rsidRPr="00AB5F25" w:rsidRDefault="00E16635" w:rsidP="00AB5F25">
            <w:pPr>
              <w:suppressAutoHyphens/>
              <w:spacing w:after="0" w:line="360" w:lineRule="auto"/>
              <w:rPr>
                <w:rFonts w:ascii="GHEA Grapalat" w:eastAsia="Times New Roman" w:hAnsi="GHEA Grapalat"/>
                <w:szCs w:val="20"/>
                <w:lang w:val="hy-AM" w:eastAsia="fr-FR"/>
              </w:rPr>
            </w:pPr>
          </w:p>
        </w:tc>
      </w:tr>
    </w:tbl>
    <w:p w:rsidR="00E16635" w:rsidRPr="00AB5F25" w:rsidRDefault="00E16635" w:rsidP="00AB5F25">
      <w:pPr>
        <w:spacing w:after="0" w:line="360" w:lineRule="auto"/>
        <w:jc w:val="both"/>
        <w:rPr>
          <w:rFonts w:ascii="GHEA Grapalat" w:hAnsi="GHEA Grapalat"/>
          <w:sz w:val="24"/>
          <w:szCs w:val="24"/>
          <w:lang w:val="ru-RU"/>
        </w:rPr>
      </w:pPr>
    </w:p>
    <w:p w:rsidR="00E16635" w:rsidRPr="00AB5F25" w:rsidRDefault="00E16635" w:rsidP="00AB5F25">
      <w:pPr>
        <w:spacing w:after="0" w:line="360" w:lineRule="auto"/>
        <w:jc w:val="both"/>
        <w:rPr>
          <w:rFonts w:ascii="GHEA Grapalat" w:hAnsi="GHEA Grapalat"/>
          <w:sz w:val="24"/>
          <w:szCs w:val="24"/>
          <w:lang w:val="ru-RU"/>
        </w:rPr>
      </w:pPr>
    </w:p>
    <w:p w:rsidR="00E16635" w:rsidRPr="00AB5F25" w:rsidRDefault="00E16635"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lastRenderedPageBreak/>
        <w:t>С уважением,</w:t>
      </w:r>
    </w:p>
    <w:p w:rsidR="00E16635" w:rsidRPr="00AB5F25" w:rsidRDefault="00E16635"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[подпись]</w:t>
      </w:r>
    </w:p>
    <w:p w:rsidR="00E16635" w:rsidRPr="00AB5F25" w:rsidRDefault="00E16635"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[Должность]</w:t>
      </w:r>
    </w:p>
    <w:p w:rsidR="00E16635" w:rsidRPr="00AB5F25" w:rsidRDefault="00E16635"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Лицо, уполномоченное подписывать заявку от имени [название квалифицированного заявителя]</w:t>
      </w:r>
    </w:p>
    <w:p w:rsidR="00E16635" w:rsidRPr="00AB5F25" w:rsidRDefault="00E16635" w:rsidP="00AB5F25">
      <w:pPr>
        <w:spacing w:after="0" w:line="360" w:lineRule="auto"/>
        <w:jc w:val="both"/>
        <w:rPr>
          <w:rFonts w:ascii="GHEA Grapalat" w:hAnsi="GHEA Grapalat"/>
          <w:sz w:val="24"/>
          <w:szCs w:val="24"/>
          <w:lang w:val="ru-RU"/>
        </w:rPr>
      </w:pPr>
    </w:p>
    <w:p w:rsidR="00E16635" w:rsidRPr="00AB5F25" w:rsidRDefault="00E16635"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Форма Е. ФИНАНСОВОЕ ПРЕДЛОЖЕНИЕ</w:t>
      </w:r>
    </w:p>
    <w:p w:rsidR="00E16635" w:rsidRPr="00AB5F25" w:rsidRDefault="00E16635"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Дата: ___ ___________ 2026 года</w:t>
      </w:r>
    </w:p>
    <w:p w:rsidR="00E16635" w:rsidRPr="00AB5F25" w:rsidRDefault="00E16635"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В связи с подачей заявки на участие в процедуре выбора оператора по регулированию игровой деятельности в Республике Армения</w:t>
      </w:r>
    </w:p>
    <w:p w:rsidR="00E16635" w:rsidRPr="00AB5F25" w:rsidRDefault="00E16635"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Настоящим заявляем в Комиссию, что в рамках участия в конкурсе, предъявляемого согласно требованиям конкурсной документации, представляем следующую форму Финансового предложения для процедуры выбора оператора по регулированию игровой деятельности в Республике Армения, и просим принять её.</w:t>
      </w:r>
    </w:p>
    <w:p w:rsidR="00E16635" w:rsidRPr="00AB5F25" w:rsidRDefault="00E16635"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[Название квалифицированного заявителя] подтверждает, что, предоставляя данную форму Финансового предложения, берет на себя обязательства, которые необходимо выполнить в течение действия Договора, в случае признания [название квалифицированного заявителя] победителем конкурса.</w:t>
      </w:r>
    </w:p>
    <w:p w:rsidR="00E16635" w:rsidRPr="00AB5F25" w:rsidRDefault="00E16635"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 xml:space="preserve">Наше Финансовое предложение включает следующее — в таблице ниже заявляется предложенный процент от ежемесячного </w:t>
      </w:r>
      <w:r w:rsidRPr="00AB5F25">
        <w:rPr>
          <w:rFonts w:ascii="GHEA Grapalat" w:hAnsi="GHEA Grapalat"/>
          <w:sz w:val="24"/>
          <w:szCs w:val="24"/>
          <w:lang w:val="en-US"/>
        </w:rPr>
        <w:t>GGR</w:t>
      </w:r>
      <w:r w:rsidRPr="00AB5F25">
        <w:rPr>
          <w:rFonts w:ascii="GHEA Grapalat" w:hAnsi="GHEA Grapalat"/>
          <w:sz w:val="24"/>
          <w:szCs w:val="24"/>
          <w:lang w:val="ru-RU"/>
        </w:rPr>
        <w:t xml:space="preserve"> (минимум — </w:t>
      </w:r>
      <w:r w:rsidR="004B7898" w:rsidRPr="004B7898">
        <w:rPr>
          <w:rFonts w:ascii="GHEA Grapalat" w:hAnsi="GHEA Grapalat"/>
          <w:sz w:val="24"/>
          <w:szCs w:val="24"/>
          <w:lang w:val="ru-RU"/>
        </w:rPr>
        <w:t>1</w:t>
      </w:r>
      <w:r w:rsidR="004B7898">
        <w:rPr>
          <w:rFonts w:ascii="GHEA Grapalat" w:hAnsi="GHEA Grapalat"/>
          <w:sz w:val="24"/>
          <w:szCs w:val="24"/>
          <w:lang w:val="ru-RU"/>
        </w:rPr>
        <w:t xml:space="preserve">%, максимум — </w:t>
      </w:r>
      <w:r w:rsidR="004B7898" w:rsidRPr="004B7898">
        <w:rPr>
          <w:rFonts w:ascii="GHEA Grapalat" w:hAnsi="GHEA Grapalat"/>
          <w:sz w:val="24"/>
          <w:szCs w:val="24"/>
          <w:lang w:val="ru-RU"/>
        </w:rPr>
        <w:t>1,8</w:t>
      </w:r>
      <w:r w:rsidRPr="00AB5F25">
        <w:rPr>
          <w:rFonts w:ascii="GHEA Grapalat" w:hAnsi="GHEA Grapalat"/>
          <w:sz w:val="24"/>
          <w:szCs w:val="24"/>
          <w:lang w:val="ru-RU"/>
        </w:rPr>
        <w:t>%) для каждого вида игровой деятельности:</w:t>
      </w:r>
    </w:p>
    <w:p w:rsidR="00E16635" w:rsidRPr="00AB5F25" w:rsidRDefault="00E16635" w:rsidP="00AB5F25">
      <w:pPr>
        <w:spacing w:after="0" w:line="360" w:lineRule="auto"/>
        <w:jc w:val="both"/>
        <w:rPr>
          <w:rFonts w:ascii="GHEA Grapalat" w:hAnsi="GHEA Grapalat"/>
          <w:sz w:val="24"/>
          <w:szCs w:val="24"/>
          <w:lang w:val="ru-RU"/>
        </w:rPr>
      </w:pPr>
      <w:r w:rsidRPr="00AB5F25">
        <w:rPr>
          <w:rFonts w:ascii="GHEA Grapalat" w:hAnsi="GHEA Grapalat"/>
          <w:lang w:val="ru-RU"/>
        </w:rPr>
        <w:t xml:space="preserve">Вид игр. деятельности  </w:t>
      </w:r>
      <w:r w:rsidR="008E798B" w:rsidRPr="00AB5F25">
        <w:rPr>
          <w:rFonts w:ascii="GHEA Grapalat" w:hAnsi="GHEA Grapalat"/>
          <w:lang w:val="ru-RU"/>
        </w:rPr>
        <w:t xml:space="preserve">    </w:t>
      </w:r>
      <w:r w:rsidRPr="00AB5F25">
        <w:rPr>
          <w:rFonts w:ascii="GHEA Grapalat" w:hAnsi="GHEA Grapalat"/>
          <w:lang w:val="ru-RU"/>
        </w:rPr>
        <w:t xml:space="preserve">Предлаг. процент (от </w:t>
      </w:r>
      <w:r w:rsidRPr="00AB5F25">
        <w:rPr>
          <w:rFonts w:ascii="GHEA Grapalat" w:hAnsi="GHEA Grapalat"/>
          <w:lang w:val="en-US"/>
        </w:rPr>
        <w:t>GGR</w:t>
      </w:r>
      <w:r w:rsidRPr="00AB5F25">
        <w:rPr>
          <w:rFonts w:ascii="GHEA Grapalat" w:hAnsi="GHEA Grapalat"/>
          <w:lang w:val="ru-RU"/>
        </w:rPr>
        <w:t>)</w:t>
      </w:r>
      <w:r w:rsidRPr="00AB5F25">
        <w:rPr>
          <w:rFonts w:ascii="GHEA Grapalat" w:hAnsi="GHEA Grapalat"/>
          <w:lang w:val="ru-RU"/>
        </w:rPr>
        <w:tab/>
      </w:r>
      <w:r w:rsidR="008E798B" w:rsidRPr="00AB5F25">
        <w:rPr>
          <w:rFonts w:ascii="GHEA Grapalat" w:hAnsi="GHEA Grapalat"/>
          <w:lang w:val="ru-RU"/>
        </w:rPr>
        <w:t xml:space="preserve">  </w:t>
      </w:r>
      <w:r w:rsidRPr="00AB5F25">
        <w:rPr>
          <w:rFonts w:ascii="GHEA Grapalat" w:hAnsi="GHEA Grapalat"/>
          <w:lang w:val="ru-RU"/>
        </w:rPr>
        <w:t xml:space="preserve">Мин/макс </w:t>
      </w:r>
      <w:r w:rsidR="008E798B" w:rsidRPr="00AB5F25">
        <w:rPr>
          <w:rFonts w:ascii="GHEA Grapalat" w:hAnsi="GHEA Grapalat"/>
          <w:lang w:val="ru-RU"/>
        </w:rPr>
        <w:t xml:space="preserve">  </w:t>
      </w:r>
      <w:r w:rsidRPr="00AB5F25">
        <w:rPr>
          <w:rFonts w:ascii="GHEA Grapalat" w:hAnsi="GHEA Grapalat"/>
          <w:lang w:val="ru-RU"/>
        </w:rPr>
        <w:t xml:space="preserve"> Предл. участника</w:t>
      </w:r>
    </w:p>
    <w:p w:rsidR="00E16635" w:rsidRPr="00AB5F25" w:rsidRDefault="00E16635" w:rsidP="00AB5F25">
      <w:pPr>
        <w:spacing w:after="0" w:line="360" w:lineRule="auto"/>
        <w:jc w:val="both"/>
        <w:rPr>
          <w:rFonts w:ascii="GHEA Grapalat" w:hAnsi="GHEA Grapalat"/>
          <w:lang w:val="ru-RU"/>
        </w:rPr>
      </w:pPr>
      <w:r w:rsidRPr="00AB5F25">
        <w:rPr>
          <w:rFonts w:ascii="GHEA Grapalat" w:hAnsi="GHEA Grapalat"/>
          <w:lang w:val="ru-RU"/>
        </w:rPr>
        <w:t>Лотереи (игровые автоматы)</w:t>
      </w:r>
      <w:r w:rsidRPr="00AB5F25">
        <w:rPr>
          <w:rFonts w:ascii="GHEA Grapalat" w:hAnsi="GHEA Grapalat"/>
          <w:lang w:val="ru-RU"/>
        </w:rPr>
        <w:tab/>
      </w:r>
      <w:r w:rsidRPr="00AB5F25">
        <w:rPr>
          <w:rFonts w:ascii="GHEA Grapalat" w:hAnsi="GHEA Grapalat"/>
          <w:lang w:val="ru-RU"/>
        </w:rPr>
        <w:tab/>
      </w:r>
      <w:r w:rsidRPr="00AB5F25">
        <w:rPr>
          <w:rFonts w:ascii="GHEA Grapalat" w:hAnsi="GHEA Grapalat"/>
          <w:lang w:val="ru-RU"/>
        </w:rPr>
        <w:tab/>
      </w:r>
      <w:r w:rsidRPr="00AB5F25">
        <w:rPr>
          <w:rFonts w:ascii="GHEA Grapalat" w:hAnsi="GHEA Grapalat"/>
          <w:lang w:val="ru-RU"/>
        </w:rPr>
        <w:tab/>
        <w:t>1% – 1,8%</w:t>
      </w:r>
      <w:r w:rsidRPr="00AB5F25">
        <w:rPr>
          <w:rFonts w:ascii="GHEA Grapalat" w:hAnsi="GHEA Grapalat"/>
          <w:lang w:val="ru-RU"/>
        </w:rPr>
        <w:tab/>
      </w:r>
      <w:r w:rsidRPr="00AB5F25">
        <w:rPr>
          <w:rFonts w:ascii="GHEA Grapalat" w:hAnsi="GHEA Grapalat"/>
          <w:lang w:val="ru-RU"/>
        </w:rPr>
        <w:tab/>
      </w:r>
    </w:p>
    <w:p w:rsidR="00E16635" w:rsidRPr="00AB5F25" w:rsidRDefault="00E16635" w:rsidP="00AB5F25">
      <w:pPr>
        <w:spacing w:after="0" w:line="360" w:lineRule="auto"/>
        <w:jc w:val="both"/>
        <w:rPr>
          <w:rFonts w:ascii="GHEA Grapalat" w:hAnsi="GHEA Grapalat"/>
          <w:lang w:val="ru-RU"/>
        </w:rPr>
      </w:pPr>
      <w:r w:rsidRPr="00AB5F25">
        <w:rPr>
          <w:rFonts w:ascii="GHEA Grapalat" w:hAnsi="GHEA Grapalat"/>
          <w:lang w:val="ru-RU"/>
        </w:rPr>
        <w:t>Интернет-игры с выигрышем</w:t>
      </w:r>
      <w:r w:rsidRPr="00AB5F25">
        <w:rPr>
          <w:rFonts w:ascii="GHEA Grapalat" w:hAnsi="GHEA Grapalat"/>
          <w:lang w:val="ru-RU"/>
        </w:rPr>
        <w:tab/>
      </w:r>
      <w:r w:rsidRPr="00AB5F25">
        <w:rPr>
          <w:rFonts w:ascii="GHEA Grapalat" w:hAnsi="GHEA Grapalat"/>
          <w:lang w:val="ru-RU"/>
        </w:rPr>
        <w:tab/>
      </w:r>
      <w:bookmarkStart w:id="0" w:name="_GoBack"/>
      <w:bookmarkEnd w:id="0"/>
      <w:r w:rsidRPr="00AB5F25">
        <w:rPr>
          <w:rFonts w:ascii="GHEA Grapalat" w:hAnsi="GHEA Grapalat"/>
          <w:lang w:val="ru-RU"/>
        </w:rPr>
        <w:tab/>
        <w:t>1% – 1,8%</w:t>
      </w:r>
      <w:r w:rsidRPr="00AB5F25">
        <w:rPr>
          <w:rFonts w:ascii="GHEA Grapalat" w:hAnsi="GHEA Grapalat"/>
          <w:lang w:val="ru-RU"/>
        </w:rPr>
        <w:tab/>
      </w:r>
      <w:r w:rsidRPr="00AB5F25">
        <w:rPr>
          <w:rFonts w:ascii="GHEA Grapalat" w:hAnsi="GHEA Grapalat"/>
          <w:lang w:val="ru-RU"/>
        </w:rPr>
        <w:tab/>
      </w:r>
    </w:p>
    <w:p w:rsidR="00E16635" w:rsidRPr="00AB5F25" w:rsidRDefault="00E16635" w:rsidP="00AB5F25">
      <w:pPr>
        <w:spacing w:after="0" w:line="360" w:lineRule="auto"/>
        <w:jc w:val="both"/>
        <w:rPr>
          <w:rFonts w:ascii="GHEA Grapalat" w:hAnsi="GHEA Grapalat"/>
          <w:sz w:val="24"/>
          <w:szCs w:val="24"/>
          <w:lang w:val="ru-RU"/>
        </w:rPr>
      </w:pPr>
      <w:r w:rsidRPr="00AB5F25">
        <w:rPr>
          <w:rFonts w:ascii="GHEA Grapalat" w:hAnsi="GHEA Grapalat"/>
          <w:lang w:val="ru-RU"/>
        </w:rPr>
        <w:t>Букмекерская деятельность</w:t>
      </w:r>
      <w:r w:rsidRPr="00AB5F25">
        <w:rPr>
          <w:rFonts w:ascii="GHEA Grapalat" w:hAnsi="GHEA Grapalat"/>
          <w:lang w:val="ru-RU"/>
        </w:rPr>
        <w:tab/>
      </w:r>
      <w:r w:rsidRPr="00AB5F25">
        <w:rPr>
          <w:rFonts w:ascii="GHEA Grapalat" w:hAnsi="GHEA Grapalat"/>
          <w:lang w:val="ru-RU"/>
        </w:rPr>
        <w:tab/>
      </w:r>
      <w:r w:rsidRPr="00AB5F25">
        <w:rPr>
          <w:rFonts w:ascii="GHEA Grapalat" w:hAnsi="GHEA Grapalat"/>
          <w:lang w:val="ru-RU"/>
        </w:rPr>
        <w:tab/>
      </w:r>
      <w:r w:rsidRPr="00AB5F25">
        <w:rPr>
          <w:rFonts w:ascii="GHEA Grapalat" w:hAnsi="GHEA Grapalat"/>
          <w:lang w:val="ru-RU"/>
        </w:rPr>
        <w:tab/>
        <w:t>1% – 1,8%</w:t>
      </w:r>
      <w:r w:rsidRPr="00AB5F25">
        <w:rPr>
          <w:rFonts w:ascii="GHEA Grapalat" w:hAnsi="GHEA Grapalat"/>
          <w:lang w:val="ru-RU"/>
        </w:rPr>
        <w:tab/>
      </w:r>
      <w:r w:rsidRPr="00AB5F25">
        <w:rPr>
          <w:rFonts w:ascii="GHEA Grapalat" w:hAnsi="GHEA Grapalat"/>
          <w:sz w:val="24"/>
          <w:szCs w:val="24"/>
          <w:lang w:val="ru-RU"/>
        </w:rPr>
        <w:tab/>
      </w:r>
    </w:p>
    <w:p w:rsidR="00E16635" w:rsidRPr="00AB5F25" w:rsidRDefault="00E16635"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Лицо, уполномоченное подписывать данную форму Финансового предложения: _________________________ [название квалифицированного заявителя]</w:t>
      </w:r>
    </w:p>
    <w:p w:rsidR="00E16635" w:rsidRPr="00AB5F25" w:rsidRDefault="00E16635" w:rsidP="00AB5F25">
      <w:pPr>
        <w:spacing w:after="0" w:line="360" w:lineRule="auto"/>
        <w:jc w:val="both"/>
        <w:rPr>
          <w:rFonts w:ascii="GHEA Grapalat" w:hAnsi="GHEA Grapalat"/>
          <w:sz w:val="24"/>
          <w:szCs w:val="24"/>
          <w:lang w:val="ru-RU"/>
        </w:rPr>
      </w:pPr>
    </w:p>
    <w:p w:rsidR="00A042FC" w:rsidRPr="00AB5F25" w:rsidRDefault="00A042FC" w:rsidP="00AB5F25">
      <w:pPr>
        <w:spacing w:after="0" w:line="360" w:lineRule="auto"/>
        <w:jc w:val="both"/>
        <w:rPr>
          <w:rFonts w:ascii="GHEA Grapalat" w:hAnsi="GHEA Grapalat"/>
          <w:sz w:val="24"/>
          <w:szCs w:val="24"/>
        </w:rPr>
      </w:pPr>
      <w:r w:rsidRPr="00AB5F25">
        <w:rPr>
          <w:rFonts w:ascii="GHEA Grapalat" w:hAnsi="GHEA Grapalat"/>
          <w:bCs/>
          <w:sz w:val="24"/>
          <w:szCs w:val="24"/>
        </w:rPr>
        <w:lastRenderedPageBreak/>
        <w:t>ПРИЛОЖЕНИЕ 3. ОЦЕНКА ЗАЯВОК</w:t>
      </w:r>
    </w:p>
    <w:p w:rsidR="00A042FC" w:rsidRPr="00AB5F25" w:rsidRDefault="00A042FC" w:rsidP="00AB5F25">
      <w:pPr>
        <w:numPr>
          <w:ilvl w:val="0"/>
          <w:numId w:val="5"/>
        </w:numPr>
        <w:spacing w:after="0" w:line="360" w:lineRule="auto"/>
        <w:jc w:val="both"/>
        <w:rPr>
          <w:rFonts w:ascii="GHEA Grapalat" w:hAnsi="GHEA Grapalat"/>
          <w:sz w:val="24"/>
          <w:szCs w:val="24"/>
          <w:lang w:val="ru-RU"/>
        </w:rPr>
      </w:pPr>
      <w:r w:rsidRPr="00AB5F25">
        <w:rPr>
          <w:rFonts w:ascii="GHEA Grapalat" w:hAnsi="GHEA Grapalat"/>
          <w:bCs/>
          <w:sz w:val="24"/>
          <w:szCs w:val="24"/>
          <w:lang w:val="ru-RU"/>
        </w:rPr>
        <w:t>Уточнение метода выбора на основе качества и стоимости предложений</w:t>
      </w:r>
      <w:r w:rsidRPr="00AB5F25">
        <w:rPr>
          <w:rFonts w:ascii="GHEA Grapalat" w:hAnsi="GHEA Grapalat"/>
          <w:sz w:val="24"/>
          <w:szCs w:val="24"/>
          <w:lang w:val="ru-RU"/>
        </w:rPr>
        <w:t xml:space="preserve"> </w:t>
      </w:r>
    </w:p>
    <w:p w:rsidR="00A042FC" w:rsidRPr="00AB5F25" w:rsidRDefault="00A042FC"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Заявки будут оцениваться в последовательном порядке (сначала открываются и оцениваются технические предложения, затем открываются и оцениваются финансовые предложения), и в целом (после оценки технических и финансовых предложений будет дана общая оценка заявки), на основе критериев технического качества и стоимости, установленных в конкурсной документации ЗП.</w:t>
      </w:r>
    </w:p>
    <w:p w:rsidR="00A042FC" w:rsidRPr="00AB5F25" w:rsidRDefault="00A042FC"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Выбор оператора осуществляется методом выбора на основе качества и стоимости. В результате применения данного метода оценка предложений квалифицированных заявителей производится следующим образом: 70 баллов (70%) отводится техническому предложению, 30 баллов (30%) — финансовому предложению. Если баллы по каждому из критериев технического предложения — бизнес-план, Информационная система (</w:t>
      </w:r>
      <w:r w:rsidRPr="00AB5F25">
        <w:rPr>
          <w:rFonts w:ascii="GHEA Grapalat" w:hAnsi="GHEA Grapalat"/>
          <w:sz w:val="24"/>
          <w:szCs w:val="24"/>
          <w:lang w:val="hy-AM"/>
        </w:rPr>
        <w:t>Software</w:t>
      </w:r>
      <w:r w:rsidRPr="00AB5F25">
        <w:rPr>
          <w:rFonts w:ascii="GHEA Grapalat" w:hAnsi="GHEA Grapalat"/>
          <w:sz w:val="24"/>
          <w:szCs w:val="24"/>
          <w:lang w:val="ru-RU"/>
        </w:rPr>
        <w:t>), физическая инфраструктура — составляют менее 70% от максимально возможных баллов по данному критерию, то техническое предложение отклоняется. Если сумма оценок технического и финансового предложений в общей сложности составляет менее 70 баллов (70%), то Заявка отклоняется.</w:t>
      </w:r>
    </w:p>
    <w:p w:rsidR="00A042FC" w:rsidRPr="00AB5F25" w:rsidRDefault="00A042FC" w:rsidP="00AB5F25">
      <w:pPr>
        <w:spacing w:after="0" w:line="360" w:lineRule="auto"/>
        <w:jc w:val="both"/>
        <w:rPr>
          <w:rFonts w:ascii="GHEA Grapalat" w:hAnsi="GHEA Grapalat"/>
          <w:bCs/>
          <w:sz w:val="24"/>
          <w:szCs w:val="24"/>
          <w:lang w:val="ru-RU"/>
        </w:rPr>
        <w:sectPr w:rsidR="00A042FC" w:rsidRPr="00AB5F25" w:rsidSect="00AB5F25">
          <w:pgSz w:w="11907" w:h="16840" w:code="9"/>
          <w:pgMar w:top="1555" w:right="1559" w:bottom="936" w:left="1368" w:header="706" w:footer="432" w:gutter="0"/>
          <w:cols w:space="708"/>
          <w:docGrid w:linePitch="360"/>
        </w:sectPr>
      </w:pPr>
    </w:p>
    <w:p w:rsidR="00A042FC" w:rsidRPr="00AB5F25" w:rsidRDefault="00A042FC" w:rsidP="00AB5F25">
      <w:pPr>
        <w:spacing w:after="0" w:line="360" w:lineRule="auto"/>
        <w:jc w:val="both"/>
        <w:rPr>
          <w:rFonts w:ascii="GHEA Grapalat" w:hAnsi="GHEA Grapalat"/>
          <w:sz w:val="24"/>
          <w:szCs w:val="24"/>
          <w:lang w:val="ru-RU"/>
        </w:rPr>
      </w:pPr>
      <w:r w:rsidRPr="00AB5F25">
        <w:rPr>
          <w:rFonts w:ascii="GHEA Grapalat" w:hAnsi="GHEA Grapalat"/>
          <w:bCs/>
          <w:sz w:val="24"/>
          <w:szCs w:val="24"/>
          <w:lang w:val="ru-RU"/>
        </w:rPr>
        <w:lastRenderedPageBreak/>
        <w:t>1.2. Оценка технических предложений</w:t>
      </w:r>
    </w:p>
    <w:p w:rsidR="00A042FC" w:rsidRPr="00AB5F25" w:rsidRDefault="00A042FC"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Комиссия оценивает технические предложения в соответствии с подробным подходом, представленным в Приложении А для каждого технического критерия. На основе этого подхода члены Комиссии оценивают каждый подкритерий. Каждый подкритерий оценивается по шкале от 0 до 100, то есть 0%, если результат неудовлетворительный, 30%, если частично удовлетворительный, 70%, если полностью удовлетворительный, и 100%, если превосходит требования. На основе оценок, выставленных членами Комиссии для указанного подкритерия, определяется средняя оценка в процентах, которая затем применяется к максимальной возможной оценке для этого подкритерия.</w:t>
      </w:r>
    </w:p>
    <w:p w:rsidR="00A042FC" w:rsidRPr="00AB5F25" w:rsidRDefault="00A042FC" w:rsidP="00AB5F25">
      <w:pPr>
        <w:spacing w:after="0" w:line="360" w:lineRule="auto"/>
        <w:jc w:val="both"/>
        <w:rPr>
          <w:rFonts w:ascii="GHEA Grapalat" w:hAnsi="GHEA Grapalat"/>
          <w:sz w:val="24"/>
          <w:szCs w:val="24"/>
          <w:lang w:val="ru-RU"/>
        </w:rPr>
      </w:pPr>
      <w:r w:rsidRPr="00AB5F25">
        <w:rPr>
          <w:rFonts w:ascii="GHEA Grapalat" w:hAnsi="GHEA Grapalat"/>
          <w:bCs/>
          <w:sz w:val="24"/>
          <w:szCs w:val="24"/>
          <w:lang w:val="ru-RU"/>
        </w:rPr>
        <w:t>Демонстрация</w:t>
      </w:r>
    </w:p>
    <w:p w:rsidR="00A042FC" w:rsidRPr="00AB5F25" w:rsidRDefault="00A042FC"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По требованию Комиссии Квалифицированный заявитель должен организовать демонстрацию предложенной системы, с целью проверки, могут ли функциональные возможности, описанные в техническом предложении, быть реализованы в системе, предложенной заявителем.</w:t>
      </w:r>
    </w:p>
    <w:p w:rsidR="00A042FC" w:rsidRPr="00AB5F25" w:rsidRDefault="00A042FC"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Положительные результаты демонстрации, а также уже готовые товары, программы, услуги и решения, предпочтительны, и оцениваются выше в рамках тех же критериев и подкритериев, чем предложения, связанные с разработкой таких товаров, программ, услуг и решений. Если предлагаются решения с использованием искусственного интеллекта (</w:t>
      </w:r>
      <w:r w:rsidRPr="00AB5F25">
        <w:rPr>
          <w:rFonts w:ascii="GHEA Grapalat" w:hAnsi="GHEA Grapalat"/>
          <w:sz w:val="24"/>
          <w:szCs w:val="24"/>
        </w:rPr>
        <w:t>AI</w:t>
      </w:r>
      <w:r w:rsidRPr="00AB5F25">
        <w:rPr>
          <w:rFonts w:ascii="GHEA Grapalat" w:hAnsi="GHEA Grapalat"/>
          <w:sz w:val="24"/>
          <w:szCs w:val="24"/>
          <w:lang w:val="ru-RU"/>
        </w:rPr>
        <w:t>), подкритерий оценивается еще выше.</w:t>
      </w:r>
    </w:p>
    <w:p w:rsidR="00A042FC" w:rsidRPr="00AB5F25" w:rsidRDefault="00A042FC"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Товары, программы, услуги и решения, предлагаемые квалифицированным заявителем, должны быть реализованы на практике. Компания, признанная победителем конкурса, должна соответствовать всем требованиям, установленным ее квалификационным заявлением, заявкой, законодательством и процедурой, и начать полное выполнение операторских функций в течение шести месяцев после того, как оператор будет утвержден Постановлением Правительства Республики Армения.</w:t>
      </w:r>
    </w:p>
    <w:p w:rsidR="00AB5F25" w:rsidRPr="00AB5F25" w:rsidRDefault="00AB5F25" w:rsidP="00AB5F25">
      <w:pPr>
        <w:spacing w:after="0" w:line="360" w:lineRule="auto"/>
        <w:jc w:val="both"/>
        <w:rPr>
          <w:rFonts w:ascii="GHEA Grapalat" w:hAnsi="GHEA Grapalat"/>
          <w:sz w:val="24"/>
          <w:szCs w:val="24"/>
          <w:lang w:val="ru-RU"/>
        </w:rPr>
      </w:pPr>
    </w:p>
    <w:p w:rsidR="00AB5F25" w:rsidRPr="00AB5F25" w:rsidRDefault="00AB5F25" w:rsidP="00AB5F25">
      <w:pPr>
        <w:spacing w:after="0" w:line="360" w:lineRule="auto"/>
        <w:jc w:val="both"/>
        <w:rPr>
          <w:rFonts w:ascii="GHEA Grapalat" w:hAnsi="GHEA Grapalat"/>
          <w:sz w:val="24"/>
          <w:szCs w:val="24"/>
          <w:lang w:val="ru-RU"/>
        </w:rPr>
      </w:pPr>
    </w:p>
    <w:p w:rsidR="00AB5F25" w:rsidRPr="00AB5F25" w:rsidRDefault="00AB5F25" w:rsidP="00AB5F25">
      <w:pPr>
        <w:spacing w:after="0" w:line="360" w:lineRule="auto"/>
        <w:jc w:val="both"/>
        <w:rPr>
          <w:rFonts w:ascii="GHEA Grapalat" w:hAnsi="GHEA Grapalat"/>
          <w:sz w:val="24"/>
          <w:szCs w:val="24"/>
          <w:lang w:val="ru-RU"/>
        </w:rPr>
      </w:pPr>
    </w:p>
    <w:p w:rsidR="00AB5F25" w:rsidRPr="00AB5F25" w:rsidRDefault="00AB5F25" w:rsidP="00AB5F25">
      <w:pPr>
        <w:spacing w:after="0" w:line="360" w:lineRule="auto"/>
        <w:jc w:val="both"/>
        <w:rPr>
          <w:rFonts w:ascii="GHEA Grapalat" w:hAnsi="GHEA Grapalat"/>
          <w:sz w:val="24"/>
          <w:szCs w:val="24"/>
          <w:lang w:val="ru-RU"/>
        </w:rPr>
        <w:sectPr w:rsidR="00AB5F25" w:rsidRPr="00AB5F25" w:rsidSect="00AB5F25">
          <w:pgSz w:w="11907" w:h="16840" w:code="9"/>
          <w:pgMar w:top="1555" w:right="1282" w:bottom="936" w:left="1368" w:header="706" w:footer="432" w:gutter="0"/>
          <w:cols w:space="708"/>
          <w:docGrid w:linePitch="360"/>
        </w:sectPr>
      </w:pPr>
    </w:p>
    <w:p w:rsidR="00AB5F25" w:rsidRPr="00AB5F25" w:rsidRDefault="00AB5F25" w:rsidP="00AB5F25">
      <w:pPr>
        <w:spacing w:after="0" w:line="360" w:lineRule="auto"/>
        <w:jc w:val="both"/>
        <w:rPr>
          <w:rFonts w:ascii="GHEA Grapalat" w:hAnsi="GHEA Grapalat"/>
          <w:sz w:val="24"/>
          <w:szCs w:val="24"/>
          <w:lang w:val="ru-RU"/>
        </w:rPr>
      </w:pPr>
    </w:p>
    <w:p w:rsidR="00A042FC" w:rsidRPr="00AB5F25" w:rsidRDefault="00A042FC" w:rsidP="00AB5F25">
      <w:pPr>
        <w:spacing w:after="0" w:line="360" w:lineRule="auto"/>
        <w:jc w:val="both"/>
        <w:rPr>
          <w:rFonts w:ascii="GHEA Grapalat" w:hAnsi="GHEA Grapalat"/>
          <w:sz w:val="24"/>
          <w:szCs w:val="24"/>
          <w:lang w:val="ru-RU"/>
        </w:rPr>
      </w:pPr>
      <w:r w:rsidRPr="00AB5F25">
        <w:rPr>
          <w:rFonts w:ascii="GHEA Grapalat" w:hAnsi="GHEA Grapalat"/>
          <w:bCs/>
          <w:sz w:val="24"/>
          <w:szCs w:val="24"/>
          <w:lang w:val="ru-RU"/>
        </w:rPr>
        <w:t>Приложение А. Подход к оценке технических предложений</w:t>
      </w:r>
    </w:p>
    <w:tbl>
      <w:tblPr>
        <w:tblStyle w:val="TableGrid"/>
        <w:tblW w:w="13860" w:type="dxa"/>
        <w:jc w:val="center"/>
        <w:tblLayout w:type="fixed"/>
        <w:tblLook w:val="04A0" w:firstRow="1" w:lastRow="0" w:firstColumn="1" w:lastColumn="0" w:noHBand="0" w:noVBand="1"/>
      </w:tblPr>
      <w:tblGrid>
        <w:gridCol w:w="985"/>
        <w:gridCol w:w="810"/>
        <w:gridCol w:w="2610"/>
        <w:gridCol w:w="4320"/>
        <w:gridCol w:w="1350"/>
        <w:gridCol w:w="1080"/>
        <w:gridCol w:w="1031"/>
        <w:gridCol w:w="859"/>
        <w:gridCol w:w="815"/>
      </w:tblGrid>
      <w:tr w:rsidR="00A042FC" w:rsidRPr="00AB5F25" w:rsidTr="00D64222">
        <w:trPr>
          <w:cantSplit/>
          <w:trHeight w:val="2222"/>
          <w:jc w:val="center"/>
        </w:trPr>
        <w:tc>
          <w:tcPr>
            <w:tcW w:w="985" w:type="dxa"/>
            <w:shd w:val="clear" w:color="auto" w:fill="D9D9D9" w:themeFill="background1" w:themeFillShade="D9"/>
            <w:vAlign w:val="center"/>
          </w:tcPr>
          <w:p w:rsidR="00A042FC" w:rsidRPr="00AB5F25" w:rsidRDefault="00A042FC" w:rsidP="00AB5F25">
            <w:pPr>
              <w:spacing w:line="360" w:lineRule="auto"/>
              <w:jc w:val="both"/>
              <w:rPr>
                <w:rFonts w:ascii="GHEA Grapalat" w:hAnsi="GHEA Grapalat"/>
                <w:bCs/>
                <w:sz w:val="20"/>
                <w:szCs w:val="20"/>
                <w:lang w:val="hy-AM"/>
              </w:rPr>
            </w:pPr>
            <w:r w:rsidRPr="00AB5F25">
              <w:rPr>
                <w:rFonts w:ascii="GHEA Grapalat" w:hAnsi="GHEA Grapalat"/>
                <w:bCs/>
                <w:sz w:val="20"/>
                <w:szCs w:val="20"/>
                <w:lang w:val="en-US"/>
              </w:rPr>
              <w:t>Оценочный критерий</w:t>
            </w:r>
          </w:p>
        </w:tc>
        <w:tc>
          <w:tcPr>
            <w:tcW w:w="810" w:type="dxa"/>
            <w:shd w:val="clear" w:color="auto" w:fill="D9D9D9" w:themeFill="background1" w:themeFillShade="D9"/>
            <w:vAlign w:val="center"/>
          </w:tcPr>
          <w:p w:rsidR="00A042FC" w:rsidRPr="00AB5F25" w:rsidRDefault="00A042FC" w:rsidP="00AB5F25">
            <w:pPr>
              <w:spacing w:line="360" w:lineRule="auto"/>
              <w:jc w:val="both"/>
              <w:rPr>
                <w:rFonts w:ascii="GHEA Grapalat" w:hAnsi="GHEA Grapalat"/>
                <w:bCs/>
                <w:sz w:val="20"/>
                <w:szCs w:val="20"/>
                <w:lang w:val="hy-AM"/>
              </w:rPr>
            </w:pPr>
            <w:r w:rsidRPr="00AB5F25">
              <w:rPr>
                <w:rFonts w:ascii="GHEA Grapalat" w:hAnsi="GHEA Grapalat"/>
                <w:bCs/>
                <w:sz w:val="20"/>
                <w:szCs w:val="20"/>
                <w:lang w:val="ru-RU"/>
              </w:rPr>
              <w:t>Вес критерия качества (% и баллы)</w:t>
            </w:r>
          </w:p>
        </w:tc>
        <w:tc>
          <w:tcPr>
            <w:tcW w:w="2610" w:type="dxa"/>
            <w:shd w:val="clear" w:color="auto" w:fill="D9D9D9" w:themeFill="background1" w:themeFillShade="D9"/>
            <w:vAlign w:val="center"/>
          </w:tcPr>
          <w:p w:rsidR="00A042FC" w:rsidRPr="00AB5F25" w:rsidRDefault="00A042FC" w:rsidP="00AB5F25">
            <w:pPr>
              <w:spacing w:line="360" w:lineRule="auto"/>
              <w:jc w:val="both"/>
              <w:rPr>
                <w:rFonts w:ascii="GHEA Grapalat" w:hAnsi="GHEA Grapalat"/>
                <w:bCs/>
                <w:sz w:val="20"/>
                <w:szCs w:val="20"/>
                <w:lang w:val="hy-AM"/>
              </w:rPr>
            </w:pPr>
            <w:r w:rsidRPr="00AB5F25">
              <w:rPr>
                <w:rFonts w:ascii="GHEA Grapalat" w:hAnsi="GHEA Grapalat"/>
                <w:bCs/>
                <w:sz w:val="20"/>
                <w:szCs w:val="20"/>
                <w:lang w:val="en-US"/>
              </w:rPr>
              <w:t>Подкритерий</w:t>
            </w:r>
          </w:p>
        </w:tc>
        <w:tc>
          <w:tcPr>
            <w:tcW w:w="4320" w:type="dxa"/>
            <w:shd w:val="clear" w:color="auto" w:fill="D9D9D9" w:themeFill="background1" w:themeFillShade="D9"/>
            <w:vAlign w:val="center"/>
          </w:tcPr>
          <w:p w:rsidR="00A042FC" w:rsidRPr="00AB5F25" w:rsidRDefault="00A042FC" w:rsidP="00AB5F25">
            <w:pPr>
              <w:spacing w:line="360" w:lineRule="auto"/>
              <w:jc w:val="both"/>
              <w:rPr>
                <w:rFonts w:ascii="GHEA Grapalat" w:hAnsi="GHEA Grapalat"/>
                <w:bCs/>
                <w:sz w:val="20"/>
                <w:szCs w:val="20"/>
                <w:lang w:val="hy-AM"/>
              </w:rPr>
            </w:pPr>
            <w:r w:rsidRPr="00AB5F25">
              <w:rPr>
                <w:rFonts w:ascii="GHEA Grapalat" w:hAnsi="GHEA Grapalat"/>
                <w:bCs/>
                <w:sz w:val="20"/>
                <w:szCs w:val="20"/>
                <w:lang w:val="en-US"/>
              </w:rPr>
              <w:t>Подход к оценке</w:t>
            </w:r>
          </w:p>
        </w:tc>
        <w:tc>
          <w:tcPr>
            <w:tcW w:w="1350" w:type="dxa"/>
            <w:tcBorders>
              <w:bottom w:val="single" w:sz="4" w:space="0" w:color="auto"/>
            </w:tcBorders>
            <w:shd w:val="clear" w:color="auto" w:fill="D9D9D9" w:themeFill="background1" w:themeFillShade="D9"/>
            <w:vAlign w:val="center"/>
          </w:tcPr>
          <w:p w:rsidR="00A042FC" w:rsidRPr="00AB5F25" w:rsidRDefault="00A042FC" w:rsidP="00AB5F25">
            <w:pPr>
              <w:spacing w:line="360" w:lineRule="auto"/>
              <w:jc w:val="both"/>
              <w:rPr>
                <w:rFonts w:ascii="GHEA Grapalat" w:hAnsi="GHEA Grapalat"/>
                <w:bCs/>
                <w:sz w:val="20"/>
                <w:szCs w:val="20"/>
                <w:lang w:val="hy-AM"/>
              </w:rPr>
            </w:pPr>
            <w:r w:rsidRPr="00AB5F25">
              <w:rPr>
                <w:rFonts w:ascii="GHEA Grapalat" w:hAnsi="GHEA Grapalat"/>
                <w:bCs/>
                <w:sz w:val="20"/>
                <w:szCs w:val="20"/>
                <w:lang w:val="en-US"/>
              </w:rPr>
              <w:t>Основание для оценки</w:t>
            </w:r>
          </w:p>
        </w:tc>
        <w:tc>
          <w:tcPr>
            <w:tcW w:w="1080" w:type="dxa"/>
            <w:tcBorders>
              <w:bottom w:val="single" w:sz="4" w:space="0" w:color="auto"/>
            </w:tcBorders>
            <w:shd w:val="clear" w:color="auto" w:fill="D9D9D9" w:themeFill="background1" w:themeFillShade="D9"/>
            <w:vAlign w:val="center"/>
          </w:tcPr>
          <w:p w:rsidR="00A042FC" w:rsidRPr="00AB5F25" w:rsidRDefault="00A042FC" w:rsidP="00AB5F25">
            <w:pPr>
              <w:spacing w:line="360" w:lineRule="auto"/>
              <w:jc w:val="both"/>
              <w:rPr>
                <w:rFonts w:ascii="GHEA Grapalat" w:hAnsi="GHEA Grapalat"/>
                <w:bCs/>
                <w:sz w:val="20"/>
                <w:szCs w:val="20"/>
                <w:lang w:val="hy-AM"/>
              </w:rPr>
            </w:pPr>
            <w:r w:rsidRPr="00AB5F25">
              <w:rPr>
                <w:rFonts w:ascii="GHEA Grapalat" w:hAnsi="GHEA Grapalat"/>
                <w:bCs/>
                <w:sz w:val="20"/>
                <w:szCs w:val="20"/>
                <w:lang w:val="en-US"/>
              </w:rPr>
              <w:t>Оценочная шкала</w:t>
            </w:r>
          </w:p>
        </w:tc>
        <w:tc>
          <w:tcPr>
            <w:tcW w:w="1031" w:type="dxa"/>
            <w:tcBorders>
              <w:bottom w:val="single" w:sz="4" w:space="0" w:color="auto"/>
            </w:tcBorders>
            <w:shd w:val="clear" w:color="auto" w:fill="D9D9D9" w:themeFill="background1" w:themeFillShade="D9"/>
            <w:vAlign w:val="center"/>
          </w:tcPr>
          <w:p w:rsidR="00A042FC" w:rsidRPr="00AB5F25" w:rsidRDefault="00A042FC" w:rsidP="00AB5F25">
            <w:pPr>
              <w:spacing w:line="360" w:lineRule="auto"/>
              <w:jc w:val="both"/>
              <w:rPr>
                <w:rFonts w:ascii="GHEA Grapalat" w:hAnsi="GHEA Grapalat"/>
                <w:bCs/>
                <w:sz w:val="20"/>
                <w:szCs w:val="20"/>
                <w:lang w:val="hy-AM"/>
              </w:rPr>
            </w:pPr>
            <w:r w:rsidRPr="00AB5F25">
              <w:rPr>
                <w:rFonts w:ascii="GHEA Grapalat" w:hAnsi="GHEA Grapalat"/>
                <w:bCs/>
                <w:sz w:val="20"/>
                <w:szCs w:val="20"/>
                <w:lang w:val="en-US"/>
              </w:rPr>
              <w:t>Максимальный балл подкритерия</w:t>
            </w:r>
          </w:p>
        </w:tc>
        <w:tc>
          <w:tcPr>
            <w:tcW w:w="859" w:type="dxa"/>
            <w:tcBorders>
              <w:bottom w:val="single" w:sz="4" w:space="0" w:color="auto"/>
            </w:tcBorders>
            <w:shd w:val="clear" w:color="auto" w:fill="D9D9D9" w:themeFill="background1" w:themeFillShade="D9"/>
            <w:vAlign w:val="center"/>
          </w:tcPr>
          <w:p w:rsidR="00A042FC" w:rsidRPr="00AB5F25" w:rsidRDefault="00A042FC" w:rsidP="00AB5F25">
            <w:pPr>
              <w:spacing w:line="360" w:lineRule="auto"/>
              <w:jc w:val="both"/>
              <w:rPr>
                <w:rFonts w:ascii="GHEA Grapalat" w:hAnsi="GHEA Grapalat"/>
                <w:bCs/>
                <w:sz w:val="20"/>
                <w:szCs w:val="20"/>
                <w:lang w:val="hy-AM"/>
              </w:rPr>
            </w:pPr>
            <w:r w:rsidRPr="00AB5F25">
              <w:rPr>
                <w:rFonts w:ascii="GHEA Grapalat" w:hAnsi="GHEA Grapalat"/>
                <w:bCs/>
                <w:sz w:val="20"/>
                <w:szCs w:val="20"/>
                <w:lang w:val="en-US"/>
              </w:rPr>
              <w:t>Максимальный вес подкритерия (%)</w:t>
            </w:r>
          </w:p>
        </w:tc>
        <w:tc>
          <w:tcPr>
            <w:tcW w:w="815" w:type="dxa"/>
            <w:tcBorders>
              <w:bottom w:val="single" w:sz="4" w:space="0" w:color="auto"/>
            </w:tcBorders>
            <w:shd w:val="clear" w:color="auto" w:fill="D9D9D9" w:themeFill="background1" w:themeFillShade="D9"/>
            <w:vAlign w:val="center"/>
          </w:tcPr>
          <w:p w:rsidR="00A042FC" w:rsidRPr="00AB5F25" w:rsidRDefault="00A042FC" w:rsidP="00AB5F25">
            <w:pPr>
              <w:spacing w:line="360" w:lineRule="auto"/>
              <w:jc w:val="both"/>
              <w:rPr>
                <w:rFonts w:ascii="GHEA Grapalat" w:hAnsi="GHEA Grapalat"/>
                <w:bCs/>
                <w:sz w:val="20"/>
                <w:szCs w:val="20"/>
                <w:lang w:val="hy-AM"/>
              </w:rPr>
            </w:pPr>
            <w:r w:rsidRPr="00AB5F25">
              <w:rPr>
                <w:rFonts w:ascii="GHEA Grapalat" w:hAnsi="GHEA Grapalat"/>
                <w:bCs/>
                <w:sz w:val="20"/>
                <w:szCs w:val="20"/>
                <w:lang w:val="en-US"/>
              </w:rPr>
              <w:t>Минимальный порог (% и баллы)</w:t>
            </w:r>
          </w:p>
        </w:tc>
      </w:tr>
      <w:tr w:rsidR="00A042FC" w:rsidRPr="00AB5F25" w:rsidTr="00D64222">
        <w:trPr>
          <w:jc w:val="center"/>
        </w:trPr>
        <w:tc>
          <w:tcPr>
            <w:tcW w:w="985" w:type="dxa"/>
            <w:vMerge w:val="restart"/>
            <w:textDirection w:val="btLr"/>
            <w:vAlign w:val="center"/>
          </w:tcPr>
          <w:p w:rsidR="00A042FC" w:rsidRPr="00AB5F25" w:rsidRDefault="00A042FC" w:rsidP="00AB5F25">
            <w:pPr>
              <w:spacing w:line="360" w:lineRule="auto"/>
              <w:jc w:val="both"/>
              <w:rPr>
                <w:rFonts w:ascii="GHEA Grapalat" w:hAnsi="GHEA Grapalat"/>
                <w:sz w:val="20"/>
                <w:szCs w:val="20"/>
              </w:rPr>
            </w:pPr>
            <w:r w:rsidRPr="00AB5F25">
              <w:rPr>
                <w:rFonts w:ascii="GHEA Grapalat" w:hAnsi="GHEA Grapalat"/>
                <w:bCs/>
                <w:sz w:val="20"/>
                <w:szCs w:val="20"/>
              </w:rPr>
              <w:t>1. Бизнес-план</w:t>
            </w:r>
          </w:p>
          <w:p w:rsidR="00A042FC" w:rsidRPr="00AB5F25" w:rsidRDefault="00A042FC" w:rsidP="00AB5F25">
            <w:pPr>
              <w:spacing w:line="360" w:lineRule="auto"/>
              <w:jc w:val="both"/>
              <w:rPr>
                <w:rFonts w:ascii="GHEA Grapalat" w:hAnsi="GHEA Grapalat"/>
                <w:bCs/>
                <w:sz w:val="20"/>
                <w:szCs w:val="20"/>
                <w:lang w:val="hy-AM"/>
              </w:rPr>
            </w:pPr>
          </w:p>
        </w:tc>
        <w:tc>
          <w:tcPr>
            <w:tcW w:w="810" w:type="dxa"/>
            <w:vMerge w:val="restart"/>
            <w:vAlign w:val="center"/>
          </w:tcPr>
          <w:p w:rsidR="00A042FC" w:rsidRPr="00AB5F25" w:rsidRDefault="00A042FC" w:rsidP="00AB5F25">
            <w:pPr>
              <w:spacing w:line="360" w:lineRule="auto"/>
              <w:jc w:val="both"/>
              <w:rPr>
                <w:rFonts w:ascii="GHEA Grapalat" w:hAnsi="GHEA Grapalat"/>
                <w:bCs/>
                <w:sz w:val="20"/>
                <w:szCs w:val="20"/>
                <w:lang w:val="hy-AM"/>
              </w:rPr>
            </w:pPr>
            <w:r w:rsidRPr="00AB5F25">
              <w:rPr>
                <w:rFonts w:ascii="GHEA Grapalat" w:hAnsi="GHEA Grapalat"/>
                <w:bCs/>
                <w:sz w:val="20"/>
                <w:szCs w:val="20"/>
                <w:lang w:val="hy-AM"/>
              </w:rPr>
              <w:t xml:space="preserve">20 </w:t>
            </w:r>
          </w:p>
        </w:tc>
        <w:tc>
          <w:tcPr>
            <w:tcW w:w="2610" w:type="dxa"/>
            <w:vAlign w:val="center"/>
          </w:tcPr>
          <w:p w:rsidR="00A042FC" w:rsidRPr="00AB5F25" w:rsidRDefault="00A042FC" w:rsidP="00AB5F25">
            <w:pPr>
              <w:spacing w:line="360" w:lineRule="auto"/>
              <w:jc w:val="both"/>
              <w:rPr>
                <w:rFonts w:ascii="GHEA Grapalat" w:hAnsi="GHEA Grapalat"/>
                <w:sz w:val="20"/>
                <w:szCs w:val="20"/>
                <w:lang w:val="hy-AM"/>
              </w:rPr>
            </w:pPr>
            <w:r w:rsidRPr="00AB5F25">
              <w:rPr>
                <w:rFonts w:ascii="GHEA Grapalat" w:hAnsi="GHEA Grapalat"/>
                <w:sz w:val="20"/>
                <w:szCs w:val="20"/>
                <w:lang w:val="hy-AM"/>
              </w:rPr>
              <w:t>1.Представление целей проекта и методологии их достижения.</w:t>
            </w:r>
          </w:p>
        </w:tc>
        <w:tc>
          <w:tcPr>
            <w:tcW w:w="4320" w:type="dxa"/>
          </w:tcPr>
          <w:p w:rsidR="00A042FC" w:rsidRPr="00AB5F25" w:rsidRDefault="00A042FC" w:rsidP="00AB5F25">
            <w:pPr>
              <w:spacing w:line="360" w:lineRule="auto"/>
              <w:jc w:val="both"/>
              <w:rPr>
                <w:rFonts w:ascii="GHEA Grapalat" w:hAnsi="GHEA Grapalat"/>
                <w:sz w:val="20"/>
                <w:szCs w:val="20"/>
              </w:rPr>
            </w:pPr>
            <w:r w:rsidRPr="00AB5F25">
              <w:rPr>
                <w:rFonts w:ascii="GHEA Grapalat" w:hAnsi="GHEA Grapalat"/>
                <w:bCs/>
                <w:sz w:val="20"/>
                <w:szCs w:val="20"/>
              </w:rPr>
              <w:t>1. Основания для оценки</w:t>
            </w:r>
          </w:p>
          <w:p w:rsidR="00A042FC" w:rsidRPr="00AB5F25" w:rsidRDefault="00A042FC" w:rsidP="00AB5F25">
            <w:pPr>
              <w:numPr>
                <w:ilvl w:val="0"/>
                <w:numId w:val="6"/>
              </w:numPr>
              <w:spacing w:line="360" w:lineRule="auto"/>
              <w:jc w:val="both"/>
              <w:rPr>
                <w:rFonts w:ascii="GHEA Grapalat" w:hAnsi="GHEA Grapalat"/>
                <w:sz w:val="20"/>
                <w:szCs w:val="20"/>
                <w:lang w:val="ru-RU"/>
              </w:rPr>
            </w:pPr>
            <w:r w:rsidRPr="00AB5F25">
              <w:rPr>
                <w:rFonts w:ascii="GHEA Grapalat" w:hAnsi="GHEA Grapalat"/>
                <w:sz w:val="20"/>
                <w:szCs w:val="20"/>
                <w:lang w:val="ru-RU"/>
              </w:rPr>
              <w:t xml:space="preserve">Ясность, логическая связь и убедительность целей, указанных в предложении. </w:t>
            </w:r>
          </w:p>
          <w:p w:rsidR="00A042FC" w:rsidRPr="00AB5F25" w:rsidRDefault="00A042FC" w:rsidP="00AB5F25">
            <w:pPr>
              <w:numPr>
                <w:ilvl w:val="0"/>
                <w:numId w:val="6"/>
              </w:numPr>
              <w:spacing w:line="360" w:lineRule="auto"/>
              <w:jc w:val="both"/>
              <w:rPr>
                <w:rFonts w:ascii="GHEA Grapalat" w:hAnsi="GHEA Grapalat"/>
                <w:sz w:val="20"/>
                <w:szCs w:val="20"/>
                <w:lang w:val="ru-RU"/>
              </w:rPr>
            </w:pPr>
            <w:r w:rsidRPr="00AB5F25">
              <w:rPr>
                <w:rFonts w:ascii="GHEA Grapalat" w:hAnsi="GHEA Grapalat"/>
                <w:sz w:val="20"/>
                <w:szCs w:val="20"/>
                <w:lang w:val="ru-RU"/>
              </w:rPr>
              <w:t xml:space="preserve">Логическое соответствие целей с более широкими целями Запроса предложений. </w:t>
            </w:r>
          </w:p>
          <w:p w:rsidR="00A042FC" w:rsidRPr="00AB5F25" w:rsidRDefault="00A042FC" w:rsidP="00AB5F25">
            <w:pPr>
              <w:numPr>
                <w:ilvl w:val="0"/>
                <w:numId w:val="6"/>
              </w:numPr>
              <w:spacing w:line="360" w:lineRule="auto"/>
              <w:jc w:val="both"/>
              <w:rPr>
                <w:rFonts w:ascii="GHEA Grapalat" w:hAnsi="GHEA Grapalat"/>
                <w:sz w:val="20"/>
                <w:szCs w:val="20"/>
                <w:lang w:val="ru-RU"/>
              </w:rPr>
            </w:pPr>
            <w:r w:rsidRPr="00AB5F25">
              <w:rPr>
                <w:rFonts w:ascii="GHEA Grapalat" w:hAnsi="GHEA Grapalat"/>
                <w:sz w:val="20"/>
                <w:szCs w:val="20"/>
                <w:lang w:val="ru-RU"/>
              </w:rPr>
              <w:t xml:space="preserve">Предложенная методология для достижения этих целей: осуществимость, полнота и обоснованность. </w:t>
            </w:r>
          </w:p>
          <w:p w:rsidR="00A042FC" w:rsidRPr="00AB5F25" w:rsidRDefault="00A042FC" w:rsidP="00AB5F25">
            <w:pPr>
              <w:numPr>
                <w:ilvl w:val="0"/>
                <w:numId w:val="6"/>
              </w:numPr>
              <w:spacing w:line="360" w:lineRule="auto"/>
              <w:jc w:val="both"/>
              <w:rPr>
                <w:rFonts w:ascii="GHEA Grapalat" w:hAnsi="GHEA Grapalat"/>
                <w:sz w:val="20"/>
                <w:szCs w:val="20"/>
                <w:lang w:val="ru-RU"/>
              </w:rPr>
            </w:pPr>
            <w:r w:rsidRPr="00AB5F25">
              <w:rPr>
                <w:rFonts w:ascii="GHEA Grapalat" w:hAnsi="GHEA Grapalat"/>
                <w:sz w:val="20"/>
                <w:szCs w:val="20"/>
                <w:lang w:val="ru-RU"/>
              </w:rPr>
              <w:lastRenderedPageBreak/>
              <w:t xml:space="preserve">Учет рисков, предположений и ограничений в методологии. </w:t>
            </w:r>
          </w:p>
          <w:p w:rsidR="00A042FC" w:rsidRPr="00AB5F25" w:rsidRDefault="00A042FC" w:rsidP="00AB5F25">
            <w:pPr>
              <w:numPr>
                <w:ilvl w:val="0"/>
                <w:numId w:val="6"/>
              </w:numPr>
              <w:spacing w:line="360" w:lineRule="auto"/>
              <w:jc w:val="both"/>
              <w:rPr>
                <w:rFonts w:ascii="GHEA Grapalat" w:hAnsi="GHEA Grapalat"/>
                <w:sz w:val="20"/>
                <w:szCs w:val="20"/>
              </w:rPr>
            </w:pPr>
            <w:r w:rsidRPr="00AB5F25">
              <w:rPr>
                <w:rFonts w:ascii="GHEA Grapalat" w:hAnsi="GHEA Grapalat"/>
                <w:sz w:val="20"/>
                <w:szCs w:val="20"/>
              </w:rPr>
              <w:t xml:space="preserve">Соответствие техническим требованиям 79-91. </w:t>
            </w:r>
          </w:p>
          <w:p w:rsidR="00A042FC" w:rsidRPr="00AB5F25" w:rsidRDefault="00A042FC" w:rsidP="00AB5F25">
            <w:pPr>
              <w:spacing w:line="360" w:lineRule="auto"/>
              <w:jc w:val="both"/>
              <w:rPr>
                <w:rFonts w:ascii="GHEA Grapalat" w:hAnsi="GHEA Grapalat"/>
                <w:sz w:val="20"/>
                <w:szCs w:val="20"/>
              </w:rPr>
            </w:pPr>
            <w:r w:rsidRPr="00AB5F25">
              <w:rPr>
                <w:rFonts w:ascii="GHEA Grapalat" w:hAnsi="GHEA Grapalat"/>
                <w:bCs/>
                <w:sz w:val="20"/>
                <w:szCs w:val="20"/>
              </w:rPr>
              <w:t>Шкала оценки</w:t>
            </w:r>
          </w:p>
          <w:p w:rsidR="00A042FC" w:rsidRPr="00AB5F25" w:rsidRDefault="00A042FC" w:rsidP="00AB5F25">
            <w:pPr>
              <w:numPr>
                <w:ilvl w:val="0"/>
                <w:numId w:val="7"/>
              </w:numPr>
              <w:spacing w:line="360" w:lineRule="auto"/>
              <w:jc w:val="both"/>
              <w:rPr>
                <w:rFonts w:ascii="GHEA Grapalat" w:hAnsi="GHEA Grapalat"/>
                <w:sz w:val="20"/>
                <w:szCs w:val="20"/>
                <w:lang w:val="ru-RU"/>
              </w:rPr>
            </w:pPr>
            <w:r w:rsidRPr="00AB5F25">
              <w:rPr>
                <w:rFonts w:ascii="GHEA Grapalat" w:hAnsi="GHEA Grapalat"/>
                <w:bCs/>
                <w:sz w:val="20"/>
                <w:szCs w:val="20"/>
                <w:lang w:val="ru-RU"/>
              </w:rPr>
              <w:t>0 (неудовлетворительно)</w:t>
            </w:r>
            <w:r w:rsidRPr="00AB5F25">
              <w:rPr>
                <w:rFonts w:ascii="GHEA Grapalat" w:hAnsi="GHEA Grapalat"/>
                <w:sz w:val="20"/>
                <w:szCs w:val="20"/>
                <w:lang w:val="ru-RU"/>
              </w:rPr>
              <w:t>: Предложение не ясно формулирует цели проекта или методологию, или просто повторяет требования Запроса предложений без обоснования.</w:t>
            </w:r>
          </w:p>
          <w:p w:rsidR="00A042FC" w:rsidRPr="00AB5F25" w:rsidRDefault="00A042FC" w:rsidP="00AB5F25">
            <w:pPr>
              <w:numPr>
                <w:ilvl w:val="0"/>
                <w:numId w:val="7"/>
              </w:numPr>
              <w:spacing w:line="360" w:lineRule="auto"/>
              <w:jc w:val="both"/>
              <w:rPr>
                <w:rFonts w:ascii="GHEA Grapalat" w:hAnsi="GHEA Grapalat"/>
                <w:sz w:val="20"/>
                <w:szCs w:val="20"/>
                <w:lang w:val="ru-RU"/>
              </w:rPr>
            </w:pPr>
            <w:r w:rsidRPr="00AB5F25">
              <w:rPr>
                <w:rFonts w:ascii="GHEA Grapalat" w:hAnsi="GHEA Grapalat"/>
                <w:bCs/>
                <w:sz w:val="20"/>
                <w:szCs w:val="20"/>
                <w:lang w:val="ru-RU"/>
              </w:rPr>
              <w:t>30 (Частично удовлетворительно):</w:t>
            </w:r>
            <w:r w:rsidRPr="00AB5F25">
              <w:rPr>
                <w:rFonts w:ascii="GHEA Grapalat" w:hAnsi="GHEA Grapalat"/>
                <w:sz w:val="20"/>
                <w:szCs w:val="20"/>
                <w:lang w:val="ru-RU"/>
              </w:rPr>
              <w:t xml:space="preserve"> Цели изложены, но методология неполная, общая или недостаточно обоснованная. Соответствие целям проекта неполное, и нет достаточных доказательств, что предложенный подход осуществим. </w:t>
            </w:r>
          </w:p>
          <w:p w:rsidR="00A042FC" w:rsidRPr="00AB5F25" w:rsidRDefault="00A042FC" w:rsidP="00AB5F25">
            <w:pPr>
              <w:numPr>
                <w:ilvl w:val="0"/>
                <w:numId w:val="7"/>
              </w:numPr>
              <w:spacing w:line="360" w:lineRule="auto"/>
              <w:jc w:val="both"/>
              <w:rPr>
                <w:rFonts w:ascii="GHEA Grapalat" w:hAnsi="GHEA Grapalat"/>
                <w:sz w:val="20"/>
                <w:szCs w:val="20"/>
                <w:lang w:val="ru-RU"/>
              </w:rPr>
            </w:pPr>
            <w:r w:rsidRPr="00AB5F25">
              <w:rPr>
                <w:rFonts w:ascii="GHEA Grapalat" w:hAnsi="GHEA Grapalat"/>
                <w:bCs/>
                <w:sz w:val="20"/>
                <w:szCs w:val="20"/>
                <w:lang w:val="ru-RU"/>
              </w:rPr>
              <w:t>70 (Полностью удовлетворительно):</w:t>
            </w:r>
            <w:r w:rsidRPr="00AB5F25">
              <w:rPr>
                <w:rFonts w:ascii="GHEA Grapalat" w:hAnsi="GHEA Grapalat"/>
                <w:sz w:val="20"/>
                <w:szCs w:val="20"/>
                <w:lang w:val="ru-RU"/>
              </w:rPr>
              <w:t xml:space="preserve"> Цели хорошо сформулированы, методология детализирована и логична, содержит четкие шаги, </w:t>
            </w:r>
            <w:r w:rsidRPr="00AB5F25">
              <w:rPr>
                <w:rFonts w:ascii="GHEA Grapalat" w:hAnsi="GHEA Grapalat"/>
                <w:sz w:val="20"/>
                <w:szCs w:val="20"/>
                <w:lang w:val="ru-RU"/>
              </w:rPr>
              <w:lastRenderedPageBreak/>
              <w:t xml:space="preserve">подтверждающие осуществимость. Приведены конкретные доказательства (например, предыдущий опыт, ссылки на лучшие практики). </w:t>
            </w:r>
          </w:p>
          <w:p w:rsidR="00A042FC" w:rsidRPr="00AB5F25" w:rsidRDefault="00A042FC" w:rsidP="00AB5F25">
            <w:pPr>
              <w:numPr>
                <w:ilvl w:val="0"/>
                <w:numId w:val="4"/>
              </w:numPr>
              <w:spacing w:line="360" w:lineRule="auto"/>
              <w:jc w:val="both"/>
              <w:rPr>
                <w:rFonts w:ascii="GHEA Grapalat" w:hAnsi="GHEA Grapalat"/>
                <w:sz w:val="20"/>
                <w:szCs w:val="20"/>
                <w:lang w:val="hy-AM"/>
              </w:rPr>
            </w:pPr>
            <w:r w:rsidRPr="00AB5F25">
              <w:rPr>
                <w:rFonts w:ascii="GHEA Grapalat" w:hAnsi="GHEA Grapalat"/>
                <w:bCs/>
                <w:sz w:val="20"/>
                <w:szCs w:val="20"/>
                <w:lang w:val="ru-RU"/>
              </w:rPr>
              <w:t>100 (Образцово / Отлично):</w:t>
            </w:r>
            <w:r w:rsidRPr="00AB5F25">
              <w:rPr>
                <w:rFonts w:ascii="GHEA Grapalat" w:hAnsi="GHEA Grapalat"/>
                <w:sz w:val="20"/>
                <w:szCs w:val="20"/>
                <w:lang w:val="ru-RU"/>
              </w:rPr>
              <w:t xml:space="preserve"> Цели точные, измеримые и соответствуют как запросу предложения, так и более широким стратегическим целям. Методология всесторонняя, обоснована данными, международными лучшими практиками или конкретными случаями, включает инновационные элементы, управление рисками и планирование чрезвычайных ситуаций.</w:t>
            </w:r>
          </w:p>
        </w:tc>
        <w:tc>
          <w:tcPr>
            <w:tcW w:w="1350" w:type="dxa"/>
            <w:tcBorders>
              <w:top w:val="single" w:sz="4" w:space="0" w:color="auto"/>
              <w:bottom w:val="single" w:sz="4" w:space="0" w:color="auto"/>
            </w:tcBorders>
          </w:tcPr>
          <w:p w:rsidR="00A042FC" w:rsidRPr="00AB5F25" w:rsidRDefault="00A042FC" w:rsidP="00AB5F25">
            <w:pPr>
              <w:spacing w:line="360" w:lineRule="auto"/>
              <w:jc w:val="both"/>
              <w:rPr>
                <w:rFonts w:ascii="GHEA Grapalat" w:hAnsi="GHEA Grapalat"/>
                <w:sz w:val="20"/>
                <w:szCs w:val="20"/>
                <w:lang w:val="hy-AM"/>
              </w:rPr>
            </w:pPr>
            <w:r w:rsidRPr="00AB5F25">
              <w:rPr>
                <w:rFonts w:ascii="GHEA Grapalat" w:hAnsi="GHEA Grapalat"/>
                <w:bCs/>
                <w:sz w:val="20"/>
                <w:szCs w:val="20"/>
                <w:lang w:val="hy-AM"/>
              </w:rPr>
              <w:lastRenderedPageBreak/>
              <w:t>Описание</w:t>
            </w:r>
          </w:p>
        </w:tc>
        <w:tc>
          <w:tcPr>
            <w:tcW w:w="1080" w:type="dxa"/>
            <w:tcBorders>
              <w:top w:val="single" w:sz="4" w:space="0" w:color="auto"/>
              <w:left w:val="nil"/>
              <w:bottom w:val="single" w:sz="4" w:space="0" w:color="auto"/>
              <w:right w:val="single" w:sz="4" w:space="0" w:color="auto"/>
            </w:tcBorders>
            <w:vAlign w:val="center"/>
          </w:tcPr>
          <w:p w:rsidR="00A042FC" w:rsidRPr="00AB5F25" w:rsidRDefault="00A042FC" w:rsidP="00AB5F25">
            <w:pPr>
              <w:spacing w:line="360" w:lineRule="auto"/>
              <w:jc w:val="both"/>
              <w:rPr>
                <w:rFonts w:ascii="GHEA Grapalat" w:hAnsi="GHEA Grapalat"/>
                <w:sz w:val="20"/>
                <w:szCs w:val="20"/>
                <w:lang w:val="hy-AM"/>
              </w:rPr>
            </w:pPr>
            <w:r w:rsidRPr="00AB5F25">
              <w:rPr>
                <w:rFonts w:ascii="GHEA Grapalat" w:hAnsi="GHEA Grapalat"/>
                <w:sz w:val="20"/>
                <w:szCs w:val="20"/>
                <w:lang w:val="hy-AM"/>
              </w:rPr>
              <w:t>0-100</w:t>
            </w:r>
          </w:p>
        </w:tc>
        <w:tc>
          <w:tcPr>
            <w:tcW w:w="1031" w:type="dxa"/>
            <w:tcBorders>
              <w:top w:val="single" w:sz="4" w:space="0" w:color="auto"/>
              <w:left w:val="nil"/>
              <w:bottom w:val="single" w:sz="4" w:space="0" w:color="auto"/>
              <w:right w:val="single" w:sz="4" w:space="0" w:color="auto"/>
            </w:tcBorders>
            <w:vAlign w:val="center"/>
          </w:tcPr>
          <w:p w:rsidR="00A042FC" w:rsidRPr="00AB5F25" w:rsidRDefault="00A042FC" w:rsidP="00AB5F25">
            <w:pPr>
              <w:spacing w:line="360" w:lineRule="auto"/>
              <w:jc w:val="both"/>
              <w:rPr>
                <w:rFonts w:ascii="GHEA Grapalat" w:hAnsi="GHEA Grapalat"/>
                <w:sz w:val="20"/>
                <w:szCs w:val="20"/>
                <w:lang w:val="hy-AM"/>
              </w:rPr>
            </w:pPr>
            <w:r w:rsidRPr="00AB5F25">
              <w:rPr>
                <w:rFonts w:ascii="GHEA Grapalat" w:hAnsi="GHEA Grapalat"/>
                <w:sz w:val="20"/>
                <w:szCs w:val="20"/>
                <w:lang w:val="hy-AM"/>
              </w:rPr>
              <w:t xml:space="preserve"> 3</w:t>
            </w:r>
          </w:p>
        </w:tc>
        <w:tc>
          <w:tcPr>
            <w:tcW w:w="859" w:type="dxa"/>
            <w:tcBorders>
              <w:top w:val="single" w:sz="4" w:space="0" w:color="auto"/>
              <w:left w:val="nil"/>
              <w:bottom w:val="single" w:sz="4" w:space="0" w:color="auto"/>
              <w:right w:val="single" w:sz="4" w:space="0" w:color="auto"/>
            </w:tcBorders>
            <w:vAlign w:val="center"/>
          </w:tcPr>
          <w:p w:rsidR="00A042FC" w:rsidRPr="00AB5F25" w:rsidRDefault="00A042FC" w:rsidP="00AB5F25">
            <w:pPr>
              <w:spacing w:line="360" w:lineRule="auto"/>
              <w:jc w:val="both"/>
              <w:rPr>
                <w:rFonts w:ascii="GHEA Grapalat" w:hAnsi="GHEA Grapalat"/>
                <w:sz w:val="20"/>
                <w:szCs w:val="20"/>
                <w:lang w:val="hy-AM"/>
              </w:rPr>
            </w:pPr>
            <w:r w:rsidRPr="00AB5F25">
              <w:rPr>
                <w:rFonts w:ascii="GHEA Grapalat" w:hAnsi="GHEA Grapalat"/>
                <w:sz w:val="20"/>
                <w:szCs w:val="20"/>
                <w:lang w:val="hy-AM"/>
              </w:rPr>
              <w:t>15%</w:t>
            </w:r>
          </w:p>
        </w:tc>
        <w:tc>
          <w:tcPr>
            <w:tcW w:w="815" w:type="dxa"/>
            <w:vMerge w:val="restart"/>
            <w:tcBorders>
              <w:top w:val="single" w:sz="4" w:space="0" w:color="auto"/>
              <w:left w:val="nil"/>
              <w:right w:val="single" w:sz="4" w:space="0" w:color="auto"/>
            </w:tcBorders>
            <w:shd w:val="clear" w:color="auto" w:fill="D9D9D9" w:themeFill="background1" w:themeFillShade="D9"/>
            <w:vAlign w:val="center"/>
          </w:tcPr>
          <w:p w:rsidR="00A042FC" w:rsidRPr="00AB5F25" w:rsidRDefault="00A042FC" w:rsidP="00AB5F25">
            <w:pPr>
              <w:spacing w:line="360" w:lineRule="auto"/>
              <w:jc w:val="both"/>
              <w:rPr>
                <w:rFonts w:ascii="GHEA Grapalat" w:hAnsi="GHEA Grapalat"/>
                <w:sz w:val="20"/>
                <w:szCs w:val="20"/>
                <w:lang w:val="hy-AM"/>
              </w:rPr>
            </w:pPr>
            <w:r w:rsidRPr="00AB5F25">
              <w:rPr>
                <w:rFonts w:ascii="GHEA Grapalat" w:hAnsi="GHEA Grapalat"/>
                <w:sz w:val="20"/>
                <w:szCs w:val="20"/>
                <w:lang w:val="hy-AM"/>
              </w:rPr>
              <w:t>14</w:t>
            </w:r>
          </w:p>
        </w:tc>
      </w:tr>
      <w:tr w:rsidR="00A042FC" w:rsidRPr="00AB5F25" w:rsidTr="00D64222">
        <w:trPr>
          <w:jc w:val="center"/>
        </w:trPr>
        <w:tc>
          <w:tcPr>
            <w:tcW w:w="985" w:type="dxa"/>
            <w:vMerge/>
            <w:textDirection w:val="btLr"/>
            <w:vAlign w:val="center"/>
          </w:tcPr>
          <w:p w:rsidR="00A042FC" w:rsidRPr="00AB5F25" w:rsidRDefault="00A042FC" w:rsidP="00AB5F25">
            <w:pPr>
              <w:spacing w:line="360" w:lineRule="auto"/>
              <w:jc w:val="both"/>
              <w:rPr>
                <w:rFonts w:ascii="GHEA Grapalat" w:hAnsi="GHEA Grapalat"/>
                <w:sz w:val="20"/>
                <w:szCs w:val="20"/>
                <w:lang w:val="hy-AM"/>
              </w:rPr>
            </w:pPr>
          </w:p>
        </w:tc>
        <w:tc>
          <w:tcPr>
            <w:tcW w:w="810" w:type="dxa"/>
            <w:vMerge/>
            <w:vAlign w:val="center"/>
          </w:tcPr>
          <w:p w:rsidR="00A042FC" w:rsidRPr="00AB5F25" w:rsidRDefault="00A042FC" w:rsidP="00AB5F25">
            <w:pPr>
              <w:spacing w:line="360" w:lineRule="auto"/>
              <w:jc w:val="both"/>
              <w:rPr>
                <w:rFonts w:ascii="GHEA Grapalat" w:hAnsi="GHEA Grapalat"/>
                <w:sz w:val="20"/>
                <w:szCs w:val="20"/>
                <w:lang w:val="hy-AM"/>
              </w:rPr>
            </w:pPr>
          </w:p>
        </w:tc>
        <w:tc>
          <w:tcPr>
            <w:tcW w:w="2610" w:type="dxa"/>
            <w:vAlign w:val="center"/>
          </w:tcPr>
          <w:p w:rsidR="00A042FC" w:rsidRPr="00AB5F25" w:rsidRDefault="00A042FC" w:rsidP="00AB5F25">
            <w:pPr>
              <w:spacing w:line="360" w:lineRule="auto"/>
              <w:jc w:val="both"/>
              <w:rPr>
                <w:rFonts w:ascii="GHEA Grapalat" w:hAnsi="GHEA Grapalat"/>
                <w:sz w:val="20"/>
                <w:szCs w:val="20"/>
                <w:lang w:val="ru-RU"/>
              </w:rPr>
            </w:pPr>
            <w:r w:rsidRPr="00AB5F25">
              <w:rPr>
                <w:rFonts w:ascii="GHEA Grapalat" w:hAnsi="GHEA Grapalat"/>
                <w:bCs/>
                <w:sz w:val="20"/>
                <w:szCs w:val="20"/>
                <w:lang w:val="ru-RU"/>
              </w:rPr>
              <w:t>2. Общий объем инвестиций</w:t>
            </w:r>
            <w:r w:rsidRPr="00AB5F25">
              <w:rPr>
                <w:rFonts w:ascii="GHEA Grapalat" w:hAnsi="GHEA Grapalat"/>
                <w:sz w:val="20"/>
                <w:szCs w:val="20"/>
                <w:lang w:val="ru-RU"/>
              </w:rPr>
              <w:t xml:space="preserve">, который, помимо прямого капитала и операционных расходов, может включать </w:t>
            </w:r>
            <w:r w:rsidRPr="00AB5F25">
              <w:rPr>
                <w:rFonts w:ascii="GHEA Grapalat" w:hAnsi="GHEA Grapalat"/>
                <w:sz w:val="20"/>
                <w:szCs w:val="20"/>
                <w:lang w:val="ru-RU"/>
              </w:rPr>
              <w:lastRenderedPageBreak/>
              <w:t>оценочную стоимость стратегических, нематериальных активов или ранее сделанных инвестиций, которые очевидно связаны с реализацией проекта. Это могут быть собственные программные обеспечения (интеллектуальная собственность), заранее разработанные технологические решения или другие инвестиции, напрямую связанные с предыдущими вложениями. Все такие инвестиции должны быть четко описаны и связаны с целями предложения.</w:t>
            </w:r>
          </w:p>
        </w:tc>
        <w:tc>
          <w:tcPr>
            <w:tcW w:w="4320" w:type="dxa"/>
          </w:tcPr>
          <w:p w:rsidR="00A042FC" w:rsidRPr="00AB5F25" w:rsidRDefault="00A042FC" w:rsidP="00AB5F25">
            <w:pPr>
              <w:spacing w:line="360" w:lineRule="auto"/>
              <w:jc w:val="both"/>
              <w:rPr>
                <w:rFonts w:ascii="GHEA Grapalat" w:hAnsi="GHEA Grapalat"/>
                <w:sz w:val="20"/>
                <w:szCs w:val="20"/>
                <w:lang w:val="ru-RU"/>
              </w:rPr>
            </w:pPr>
            <w:r w:rsidRPr="00AB5F25">
              <w:rPr>
                <w:rFonts w:ascii="GHEA Grapalat" w:hAnsi="GHEA Grapalat"/>
                <w:bCs/>
                <w:sz w:val="20"/>
                <w:szCs w:val="20"/>
                <w:lang w:val="ru-RU"/>
              </w:rPr>
              <w:lastRenderedPageBreak/>
              <w:t>Критерии оценки:</w:t>
            </w:r>
            <w:r w:rsidRPr="00AB5F25">
              <w:rPr>
                <w:rFonts w:ascii="GHEA Grapalat" w:hAnsi="GHEA Grapalat"/>
                <w:sz w:val="20"/>
                <w:szCs w:val="20"/>
                <w:lang w:val="ru-RU"/>
              </w:rPr>
              <w:br/>
              <w:t>• Обеспечение подробности инвестиций (</w:t>
            </w:r>
            <w:r w:rsidRPr="00AB5F25">
              <w:rPr>
                <w:rFonts w:ascii="GHEA Grapalat" w:hAnsi="GHEA Grapalat"/>
                <w:sz w:val="20"/>
                <w:szCs w:val="20"/>
              </w:rPr>
              <w:t>CAPEX</w:t>
            </w:r>
            <w:r w:rsidRPr="00AB5F25">
              <w:rPr>
                <w:rFonts w:ascii="GHEA Grapalat" w:hAnsi="GHEA Grapalat"/>
                <w:sz w:val="20"/>
                <w:szCs w:val="20"/>
                <w:lang w:val="ru-RU"/>
              </w:rPr>
              <w:t xml:space="preserve"> – капитальные расходы, </w:t>
            </w:r>
            <w:r w:rsidRPr="00AB5F25">
              <w:rPr>
                <w:rFonts w:ascii="GHEA Grapalat" w:hAnsi="GHEA Grapalat"/>
                <w:sz w:val="20"/>
                <w:szCs w:val="20"/>
              </w:rPr>
              <w:t>OPEX</w:t>
            </w:r>
            <w:r w:rsidRPr="00AB5F25">
              <w:rPr>
                <w:rFonts w:ascii="GHEA Grapalat" w:hAnsi="GHEA Grapalat"/>
                <w:sz w:val="20"/>
                <w:szCs w:val="20"/>
                <w:lang w:val="ru-RU"/>
              </w:rPr>
              <w:t xml:space="preserve"> – операционные расходы, нематериальные/стратегические активы, </w:t>
            </w:r>
            <w:r w:rsidRPr="00AB5F25">
              <w:rPr>
                <w:rFonts w:ascii="GHEA Grapalat" w:hAnsi="GHEA Grapalat"/>
                <w:sz w:val="20"/>
                <w:szCs w:val="20"/>
                <w:lang w:val="ru-RU"/>
              </w:rPr>
              <w:lastRenderedPageBreak/>
              <w:t>предыдущие инвестиции).</w:t>
            </w:r>
            <w:r w:rsidRPr="00AB5F25">
              <w:rPr>
                <w:rFonts w:ascii="GHEA Grapalat" w:hAnsi="GHEA Grapalat"/>
                <w:sz w:val="20"/>
                <w:szCs w:val="20"/>
                <w:lang w:val="ru-RU"/>
              </w:rPr>
              <w:br/>
              <w:t>• Ясность связи между инвестициями и целями проекта.</w:t>
            </w:r>
            <w:r w:rsidRPr="00AB5F25">
              <w:rPr>
                <w:rFonts w:ascii="GHEA Grapalat" w:hAnsi="GHEA Grapalat"/>
                <w:sz w:val="20"/>
                <w:szCs w:val="20"/>
                <w:lang w:val="ru-RU"/>
              </w:rPr>
              <w:br/>
              <w:t>• Реалистичность и обоснованность инвестиций (сравнения, бенчмарки, финансовые модели, ссылки).</w:t>
            </w:r>
            <w:r w:rsidRPr="00AB5F25">
              <w:rPr>
                <w:rFonts w:ascii="GHEA Grapalat" w:hAnsi="GHEA Grapalat"/>
                <w:sz w:val="20"/>
                <w:szCs w:val="20"/>
                <w:lang w:val="ru-RU"/>
              </w:rPr>
              <w:br/>
              <w:t>• Соответствие техническим требованиям пунктов 23-27.</w:t>
            </w:r>
          </w:p>
          <w:p w:rsidR="00A042FC" w:rsidRPr="00AB5F25" w:rsidRDefault="00A042FC" w:rsidP="00AB5F25">
            <w:pPr>
              <w:spacing w:line="360" w:lineRule="auto"/>
              <w:jc w:val="both"/>
              <w:rPr>
                <w:rFonts w:ascii="GHEA Grapalat" w:hAnsi="GHEA Grapalat"/>
                <w:sz w:val="20"/>
                <w:szCs w:val="20"/>
              </w:rPr>
            </w:pPr>
            <w:r w:rsidRPr="00AB5F25">
              <w:rPr>
                <w:rFonts w:ascii="GHEA Grapalat" w:hAnsi="GHEA Grapalat"/>
                <w:bCs/>
                <w:sz w:val="20"/>
                <w:szCs w:val="20"/>
                <w:lang w:val="ru-RU"/>
              </w:rPr>
              <w:t>Шкала оценки:</w:t>
            </w:r>
            <w:r w:rsidRPr="00AB5F25">
              <w:rPr>
                <w:rFonts w:ascii="GHEA Grapalat" w:hAnsi="GHEA Grapalat"/>
                <w:sz w:val="20"/>
                <w:szCs w:val="20"/>
                <w:lang w:val="ru-RU"/>
              </w:rPr>
              <w:br/>
              <w:t xml:space="preserve">• </w:t>
            </w:r>
            <w:r w:rsidRPr="00AB5F25">
              <w:rPr>
                <w:rFonts w:ascii="GHEA Grapalat" w:hAnsi="GHEA Grapalat"/>
                <w:bCs/>
                <w:sz w:val="20"/>
                <w:szCs w:val="20"/>
                <w:lang w:val="ru-RU"/>
              </w:rPr>
              <w:t>0 баллов (неудовлетворительно):</w:t>
            </w:r>
            <w:r w:rsidRPr="00AB5F25">
              <w:rPr>
                <w:rFonts w:ascii="GHEA Grapalat" w:hAnsi="GHEA Grapalat"/>
                <w:sz w:val="20"/>
                <w:szCs w:val="20"/>
                <w:lang w:val="ru-RU"/>
              </w:rPr>
              <w:t xml:space="preserve"> Объем инвестиций не описан или только повторяет требования без деталей. Отсутствует распределение расходов. Стратегические или предыдущие инвестиции отсутствуют или не имеют отношения к проекту. Нет доказательств или обоснований.</w:t>
            </w:r>
            <w:r w:rsidRPr="00AB5F25">
              <w:rPr>
                <w:rFonts w:ascii="GHEA Grapalat" w:hAnsi="GHEA Grapalat"/>
                <w:sz w:val="20"/>
                <w:szCs w:val="20"/>
                <w:lang w:val="ru-RU"/>
              </w:rPr>
              <w:br/>
              <w:t xml:space="preserve">• </w:t>
            </w:r>
            <w:r w:rsidRPr="00AB5F25">
              <w:rPr>
                <w:rFonts w:ascii="GHEA Grapalat" w:hAnsi="GHEA Grapalat"/>
                <w:bCs/>
                <w:sz w:val="20"/>
                <w:szCs w:val="20"/>
                <w:lang w:val="ru-RU"/>
              </w:rPr>
              <w:t>30 баллов (частично удовлетворительно):</w:t>
            </w:r>
            <w:r w:rsidRPr="00AB5F25">
              <w:rPr>
                <w:rFonts w:ascii="GHEA Grapalat" w:hAnsi="GHEA Grapalat"/>
                <w:sz w:val="20"/>
                <w:szCs w:val="20"/>
                <w:lang w:val="ru-RU"/>
              </w:rPr>
              <w:t xml:space="preserve"> Распределение инвестиций присутствует, но неполное (например, отсутствует разделение </w:t>
            </w:r>
            <w:r w:rsidRPr="00AB5F25">
              <w:rPr>
                <w:rFonts w:ascii="GHEA Grapalat" w:hAnsi="GHEA Grapalat"/>
                <w:sz w:val="20"/>
                <w:szCs w:val="20"/>
              </w:rPr>
              <w:t>CAPEX</w:t>
            </w:r>
            <w:r w:rsidRPr="00AB5F25">
              <w:rPr>
                <w:rFonts w:ascii="GHEA Grapalat" w:hAnsi="GHEA Grapalat"/>
                <w:sz w:val="20"/>
                <w:szCs w:val="20"/>
                <w:lang w:val="ru-RU"/>
              </w:rPr>
              <w:t xml:space="preserve"> и </w:t>
            </w:r>
            <w:r w:rsidRPr="00AB5F25">
              <w:rPr>
                <w:rFonts w:ascii="GHEA Grapalat" w:hAnsi="GHEA Grapalat"/>
                <w:sz w:val="20"/>
                <w:szCs w:val="20"/>
              </w:rPr>
              <w:t>OPEX</w:t>
            </w:r>
            <w:r w:rsidRPr="00AB5F25">
              <w:rPr>
                <w:rFonts w:ascii="GHEA Grapalat" w:hAnsi="GHEA Grapalat"/>
                <w:sz w:val="20"/>
                <w:szCs w:val="20"/>
                <w:lang w:val="ru-RU"/>
              </w:rPr>
              <w:t xml:space="preserve"> или ограничено включение нематериальных активов). Ранее сделанные или стратегические инвестиции упоминаются </w:t>
            </w:r>
            <w:r w:rsidRPr="00AB5F25">
              <w:rPr>
                <w:rFonts w:ascii="GHEA Grapalat" w:hAnsi="GHEA Grapalat"/>
                <w:sz w:val="20"/>
                <w:szCs w:val="20"/>
                <w:lang w:val="ru-RU"/>
              </w:rPr>
              <w:lastRenderedPageBreak/>
              <w:t>смутно и с слабой связью с целями проекта. Обоснования минимальны или общие.</w:t>
            </w:r>
            <w:r w:rsidRPr="00AB5F25">
              <w:rPr>
                <w:rFonts w:ascii="GHEA Grapalat" w:hAnsi="GHEA Grapalat"/>
                <w:sz w:val="20"/>
                <w:szCs w:val="20"/>
                <w:lang w:val="ru-RU"/>
              </w:rPr>
              <w:br/>
              <w:t xml:space="preserve">• </w:t>
            </w:r>
            <w:r w:rsidRPr="00AB5F25">
              <w:rPr>
                <w:rFonts w:ascii="GHEA Grapalat" w:hAnsi="GHEA Grapalat"/>
                <w:bCs/>
                <w:sz w:val="20"/>
                <w:szCs w:val="20"/>
                <w:lang w:val="ru-RU"/>
              </w:rPr>
              <w:t>70 баллов (полностью удовлетворительно):</w:t>
            </w:r>
            <w:r w:rsidRPr="00AB5F25">
              <w:rPr>
                <w:rFonts w:ascii="GHEA Grapalat" w:hAnsi="GHEA Grapalat"/>
                <w:sz w:val="20"/>
                <w:szCs w:val="20"/>
                <w:lang w:val="ru-RU"/>
              </w:rPr>
              <w:t xml:space="preserve"> Распределение инвестиций ясное и достаточно подробное, включая капитальные, операционные и нематериальные/стратегические активы. Предыдущие инвестиции описаны и связаны с целями проекта, с конкретным обоснованием. Размер инвестиций реалистичен и подтвержден доказательствами, такими как сравнительные данные, рыночная информация или ссылки на предыдущие проекты.</w:t>
            </w:r>
            <w:r w:rsidRPr="00AB5F25">
              <w:rPr>
                <w:rFonts w:ascii="GHEA Grapalat" w:hAnsi="GHEA Grapalat"/>
                <w:sz w:val="20"/>
                <w:szCs w:val="20"/>
                <w:lang w:val="ru-RU"/>
              </w:rPr>
              <w:br/>
              <w:t xml:space="preserve">• </w:t>
            </w:r>
            <w:r w:rsidRPr="00AB5F25">
              <w:rPr>
                <w:rFonts w:ascii="GHEA Grapalat" w:hAnsi="GHEA Grapalat"/>
                <w:bCs/>
                <w:sz w:val="20"/>
                <w:szCs w:val="20"/>
                <w:lang w:val="ru-RU"/>
              </w:rPr>
              <w:t>100 баллов (образцово/отлично):</w:t>
            </w:r>
            <w:r w:rsidRPr="00AB5F25">
              <w:rPr>
                <w:rFonts w:ascii="GHEA Grapalat" w:hAnsi="GHEA Grapalat"/>
                <w:sz w:val="20"/>
                <w:szCs w:val="20"/>
                <w:lang w:val="ru-RU"/>
              </w:rPr>
              <w:t xml:space="preserve"> Представлен комплексный инвестиционный план с подробными данными по всем категориям (</w:t>
            </w:r>
            <w:r w:rsidRPr="00AB5F25">
              <w:rPr>
                <w:rFonts w:ascii="GHEA Grapalat" w:hAnsi="GHEA Grapalat"/>
                <w:sz w:val="20"/>
                <w:szCs w:val="20"/>
              </w:rPr>
              <w:t>CAPEX</w:t>
            </w:r>
            <w:r w:rsidRPr="00AB5F25">
              <w:rPr>
                <w:rFonts w:ascii="GHEA Grapalat" w:hAnsi="GHEA Grapalat"/>
                <w:sz w:val="20"/>
                <w:szCs w:val="20"/>
                <w:lang w:val="ru-RU"/>
              </w:rPr>
              <w:t xml:space="preserve">, </w:t>
            </w:r>
            <w:r w:rsidRPr="00AB5F25">
              <w:rPr>
                <w:rFonts w:ascii="GHEA Grapalat" w:hAnsi="GHEA Grapalat"/>
                <w:sz w:val="20"/>
                <w:szCs w:val="20"/>
              </w:rPr>
              <w:t>OPEX</w:t>
            </w:r>
            <w:r w:rsidRPr="00AB5F25">
              <w:rPr>
                <w:rFonts w:ascii="GHEA Grapalat" w:hAnsi="GHEA Grapalat"/>
                <w:sz w:val="20"/>
                <w:szCs w:val="20"/>
                <w:lang w:val="ru-RU"/>
              </w:rPr>
              <w:t xml:space="preserve">, нематериальные/стратегические активы, ранее разработанные технологии). Предыдущие инвестиции четко оценены, их </w:t>
            </w:r>
            <w:r w:rsidRPr="00AB5F25">
              <w:rPr>
                <w:rFonts w:ascii="GHEA Grapalat" w:hAnsi="GHEA Grapalat"/>
                <w:sz w:val="20"/>
                <w:szCs w:val="20"/>
                <w:lang w:val="ru-RU"/>
              </w:rPr>
              <w:lastRenderedPageBreak/>
              <w:t xml:space="preserve">стратегический вклад в реализацию проекта показан, и финансовые предположения хорошо обоснованы. Размер инвестиций сопоставлен с отраслевыми данными или успешными предыдущими проектами. </w:t>
            </w:r>
            <w:r w:rsidRPr="00AB5F25">
              <w:rPr>
                <w:rFonts w:ascii="GHEA Grapalat" w:hAnsi="GHEA Grapalat"/>
                <w:sz w:val="20"/>
                <w:szCs w:val="20"/>
              </w:rPr>
              <w:t>Имеется устойчивость, инновации и перспективное планирование.</w:t>
            </w:r>
          </w:p>
          <w:p w:rsidR="00A042FC" w:rsidRPr="00AB5F25" w:rsidRDefault="00A042FC" w:rsidP="00AB5F25">
            <w:pPr>
              <w:spacing w:line="360" w:lineRule="auto"/>
              <w:jc w:val="both"/>
              <w:rPr>
                <w:rFonts w:ascii="GHEA Grapalat" w:hAnsi="GHEA Grapalat"/>
                <w:sz w:val="20"/>
                <w:szCs w:val="20"/>
                <w:lang w:val="hy-AM"/>
              </w:rPr>
            </w:pPr>
          </w:p>
        </w:tc>
        <w:tc>
          <w:tcPr>
            <w:tcW w:w="1350" w:type="dxa"/>
            <w:vMerge w:val="restart"/>
            <w:tcBorders>
              <w:top w:val="single" w:sz="4" w:space="0" w:color="auto"/>
            </w:tcBorders>
            <w:vAlign w:val="center"/>
          </w:tcPr>
          <w:p w:rsidR="00A042FC" w:rsidRPr="00AB5F25" w:rsidRDefault="00A042FC" w:rsidP="00AB5F25">
            <w:pPr>
              <w:spacing w:line="360" w:lineRule="auto"/>
              <w:jc w:val="both"/>
              <w:rPr>
                <w:rFonts w:ascii="GHEA Grapalat" w:hAnsi="GHEA Grapalat"/>
                <w:sz w:val="20"/>
                <w:szCs w:val="20"/>
                <w:lang w:val="hy-AM"/>
              </w:rPr>
            </w:pPr>
          </w:p>
        </w:tc>
        <w:tc>
          <w:tcPr>
            <w:tcW w:w="1080" w:type="dxa"/>
            <w:tcBorders>
              <w:top w:val="single" w:sz="4" w:space="0" w:color="auto"/>
              <w:left w:val="nil"/>
              <w:bottom w:val="single" w:sz="4" w:space="0" w:color="auto"/>
              <w:right w:val="single" w:sz="4" w:space="0" w:color="auto"/>
            </w:tcBorders>
            <w:vAlign w:val="center"/>
          </w:tcPr>
          <w:p w:rsidR="00A042FC" w:rsidRPr="00AB5F25" w:rsidRDefault="00A042FC" w:rsidP="00AB5F25">
            <w:pPr>
              <w:spacing w:line="360" w:lineRule="auto"/>
              <w:jc w:val="both"/>
              <w:rPr>
                <w:rFonts w:ascii="GHEA Grapalat" w:hAnsi="GHEA Grapalat"/>
                <w:sz w:val="20"/>
                <w:szCs w:val="20"/>
                <w:lang w:val="hy-AM"/>
              </w:rPr>
            </w:pPr>
            <w:r w:rsidRPr="00AB5F25">
              <w:rPr>
                <w:rFonts w:ascii="GHEA Grapalat" w:hAnsi="GHEA Grapalat"/>
                <w:sz w:val="20"/>
                <w:szCs w:val="20"/>
                <w:lang w:val="hy-AM"/>
              </w:rPr>
              <w:t>0-100</w:t>
            </w:r>
          </w:p>
        </w:tc>
        <w:tc>
          <w:tcPr>
            <w:tcW w:w="1031" w:type="dxa"/>
            <w:tcBorders>
              <w:top w:val="single" w:sz="4" w:space="0" w:color="auto"/>
              <w:left w:val="nil"/>
              <w:bottom w:val="single" w:sz="4" w:space="0" w:color="auto"/>
              <w:right w:val="single" w:sz="4" w:space="0" w:color="auto"/>
            </w:tcBorders>
            <w:vAlign w:val="center"/>
          </w:tcPr>
          <w:p w:rsidR="00A042FC" w:rsidRPr="00AB5F25" w:rsidRDefault="00A042FC" w:rsidP="00AB5F25">
            <w:pPr>
              <w:spacing w:line="360" w:lineRule="auto"/>
              <w:jc w:val="both"/>
              <w:rPr>
                <w:rFonts w:ascii="GHEA Grapalat" w:hAnsi="GHEA Grapalat"/>
                <w:sz w:val="20"/>
                <w:szCs w:val="20"/>
                <w:lang w:val="hy-AM"/>
              </w:rPr>
            </w:pPr>
            <w:r w:rsidRPr="00AB5F25">
              <w:rPr>
                <w:rFonts w:ascii="GHEA Grapalat" w:hAnsi="GHEA Grapalat"/>
                <w:sz w:val="20"/>
                <w:szCs w:val="20"/>
                <w:lang w:val="hy-AM"/>
              </w:rPr>
              <w:t>3</w:t>
            </w:r>
          </w:p>
        </w:tc>
        <w:tc>
          <w:tcPr>
            <w:tcW w:w="859" w:type="dxa"/>
            <w:tcBorders>
              <w:top w:val="single" w:sz="4" w:space="0" w:color="auto"/>
              <w:left w:val="nil"/>
              <w:bottom w:val="single" w:sz="4" w:space="0" w:color="auto"/>
              <w:right w:val="single" w:sz="4" w:space="0" w:color="auto"/>
            </w:tcBorders>
            <w:vAlign w:val="center"/>
          </w:tcPr>
          <w:p w:rsidR="00A042FC" w:rsidRPr="00AB5F25" w:rsidRDefault="00A042FC" w:rsidP="00AB5F25">
            <w:pPr>
              <w:spacing w:line="360" w:lineRule="auto"/>
              <w:jc w:val="both"/>
              <w:rPr>
                <w:rFonts w:ascii="GHEA Grapalat" w:hAnsi="GHEA Grapalat"/>
                <w:sz w:val="20"/>
                <w:szCs w:val="20"/>
                <w:lang w:val="hy-AM"/>
              </w:rPr>
            </w:pPr>
            <w:r w:rsidRPr="00AB5F25">
              <w:rPr>
                <w:rFonts w:ascii="GHEA Grapalat" w:hAnsi="GHEA Grapalat"/>
                <w:sz w:val="20"/>
                <w:szCs w:val="20"/>
                <w:lang w:val="hy-AM"/>
              </w:rPr>
              <w:t>15%</w:t>
            </w:r>
          </w:p>
        </w:tc>
        <w:tc>
          <w:tcPr>
            <w:tcW w:w="815" w:type="dxa"/>
            <w:vMerge/>
            <w:tcBorders>
              <w:left w:val="nil"/>
              <w:right w:val="single" w:sz="4" w:space="0" w:color="auto"/>
            </w:tcBorders>
            <w:shd w:val="clear" w:color="auto" w:fill="D9D9D9" w:themeFill="background1" w:themeFillShade="D9"/>
            <w:vAlign w:val="center"/>
          </w:tcPr>
          <w:p w:rsidR="00A042FC" w:rsidRPr="00AB5F25" w:rsidRDefault="00A042FC" w:rsidP="00AB5F25">
            <w:pPr>
              <w:spacing w:line="360" w:lineRule="auto"/>
              <w:jc w:val="both"/>
              <w:rPr>
                <w:rFonts w:ascii="GHEA Grapalat" w:hAnsi="GHEA Grapalat"/>
                <w:sz w:val="20"/>
                <w:szCs w:val="20"/>
                <w:lang w:val="hy-AM"/>
              </w:rPr>
            </w:pPr>
          </w:p>
        </w:tc>
      </w:tr>
      <w:tr w:rsidR="00A042FC" w:rsidRPr="00AB5F25" w:rsidTr="00D64222">
        <w:trPr>
          <w:trHeight w:val="2908"/>
          <w:jc w:val="center"/>
        </w:trPr>
        <w:tc>
          <w:tcPr>
            <w:tcW w:w="985" w:type="dxa"/>
            <w:vMerge/>
            <w:vAlign w:val="center"/>
          </w:tcPr>
          <w:p w:rsidR="00A042FC" w:rsidRPr="00AB5F25" w:rsidRDefault="00A042FC" w:rsidP="00AB5F25">
            <w:pPr>
              <w:spacing w:line="360" w:lineRule="auto"/>
              <w:jc w:val="both"/>
              <w:rPr>
                <w:rFonts w:ascii="GHEA Grapalat" w:hAnsi="GHEA Grapalat"/>
                <w:sz w:val="20"/>
                <w:szCs w:val="20"/>
                <w:lang w:val="hy-AM"/>
              </w:rPr>
            </w:pPr>
          </w:p>
        </w:tc>
        <w:tc>
          <w:tcPr>
            <w:tcW w:w="810" w:type="dxa"/>
            <w:vMerge/>
            <w:vAlign w:val="center"/>
          </w:tcPr>
          <w:p w:rsidR="00A042FC" w:rsidRPr="00AB5F25" w:rsidRDefault="00A042FC" w:rsidP="00AB5F25">
            <w:pPr>
              <w:spacing w:line="360" w:lineRule="auto"/>
              <w:jc w:val="both"/>
              <w:rPr>
                <w:rFonts w:ascii="GHEA Grapalat" w:hAnsi="GHEA Grapalat"/>
                <w:sz w:val="20"/>
                <w:szCs w:val="20"/>
                <w:lang w:val="hy-AM"/>
              </w:rPr>
            </w:pPr>
          </w:p>
        </w:tc>
        <w:tc>
          <w:tcPr>
            <w:tcW w:w="2610" w:type="dxa"/>
            <w:vAlign w:val="center"/>
          </w:tcPr>
          <w:p w:rsidR="00A042FC" w:rsidRPr="00AB5F25" w:rsidRDefault="00A042FC" w:rsidP="00AB5F25">
            <w:pPr>
              <w:spacing w:line="360" w:lineRule="auto"/>
              <w:jc w:val="both"/>
              <w:rPr>
                <w:rFonts w:ascii="GHEA Grapalat" w:hAnsi="GHEA Grapalat"/>
                <w:sz w:val="20"/>
                <w:szCs w:val="20"/>
                <w:lang w:val="ru-RU"/>
              </w:rPr>
            </w:pPr>
            <w:r w:rsidRPr="00AB5F25">
              <w:rPr>
                <w:rFonts w:ascii="GHEA Grapalat" w:hAnsi="GHEA Grapalat"/>
                <w:sz w:val="20"/>
                <w:szCs w:val="20"/>
                <w:lang w:val="ru-RU"/>
              </w:rPr>
              <w:t>3.Программа действий, включая план управления рисками, реалистичность и осуществимость графика проекта.</w:t>
            </w:r>
          </w:p>
        </w:tc>
        <w:tc>
          <w:tcPr>
            <w:tcW w:w="4320" w:type="dxa"/>
          </w:tcPr>
          <w:p w:rsidR="00A042FC" w:rsidRPr="00AB5F25" w:rsidRDefault="00A042FC" w:rsidP="00AB5F25">
            <w:pPr>
              <w:spacing w:line="360" w:lineRule="auto"/>
              <w:jc w:val="both"/>
              <w:rPr>
                <w:rFonts w:ascii="GHEA Grapalat" w:hAnsi="GHEA Grapalat"/>
                <w:sz w:val="20"/>
                <w:szCs w:val="20"/>
                <w:lang w:val="ru-RU"/>
              </w:rPr>
            </w:pPr>
            <w:r w:rsidRPr="00AB5F25">
              <w:rPr>
                <w:rFonts w:ascii="GHEA Grapalat" w:hAnsi="GHEA Grapalat"/>
                <w:bCs/>
                <w:sz w:val="20"/>
                <w:szCs w:val="20"/>
                <w:lang w:val="ru-RU"/>
              </w:rPr>
              <w:t xml:space="preserve">Критерии оценки </w:t>
            </w:r>
            <w:r w:rsidRPr="00AB5F25">
              <w:rPr>
                <w:rFonts w:ascii="GHEA Grapalat" w:hAnsi="GHEA Grapalat"/>
                <w:sz w:val="20"/>
                <w:szCs w:val="20"/>
                <w:lang w:val="ru-RU"/>
              </w:rPr>
              <w:br/>
              <w:t>• Ясность, полнота и осуществимость предложенной программы действий.</w:t>
            </w:r>
            <w:r w:rsidRPr="00AB5F25">
              <w:rPr>
                <w:rFonts w:ascii="GHEA Grapalat" w:hAnsi="GHEA Grapalat"/>
                <w:sz w:val="20"/>
                <w:szCs w:val="20"/>
                <w:lang w:val="ru-RU"/>
              </w:rPr>
              <w:br/>
              <w:t>• Реалистичность временного графика, с указанием ключевых этапов и результатов.</w:t>
            </w:r>
            <w:r w:rsidRPr="00AB5F25">
              <w:rPr>
                <w:rFonts w:ascii="GHEA Grapalat" w:hAnsi="GHEA Grapalat"/>
                <w:sz w:val="20"/>
                <w:szCs w:val="20"/>
                <w:lang w:val="ru-RU"/>
              </w:rPr>
              <w:br/>
              <w:t>• Наличие плана управления рисками (выявление рисков, смягчение, меры по чрезвычайным ситуациям).</w:t>
            </w:r>
            <w:r w:rsidRPr="00AB5F25">
              <w:rPr>
                <w:rFonts w:ascii="GHEA Grapalat" w:hAnsi="GHEA Grapalat"/>
                <w:sz w:val="20"/>
                <w:szCs w:val="20"/>
                <w:lang w:val="ru-RU"/>
              </w:rPr>
              <w:br/>
              <w:t>• Соответствие программы общим целям проекта и техническим требованиям.</w:t>
            </w:r>
            <w:r w:rsidRPr="00AB5F25">
              <w:rPr>
                <w:rFonts w:ascii="GHEA Grapalat" w:hAnsi="GHEA Grapalat"/>
                <w:sz w:val="20"/>
                <w:szCs w:val="20"/>
                <w:lang w:val="ru-RU"/>
              </w:rPr>
              <w:br/>
              <w:t>• Соответствие техническим требованиям 79-91 и 98-104 пунктов.</w:t>
            </w:r>
          </w:p>
          <w:p w:rsidR="00A042FC" w:rsidRPr="00AB5F25" w:rsidRDefault="00A042FC" w:rsidP="00AB5F25">
            <w:pPr>
              <w:spacing w:line="360" w:lineRule="auto"/>
              <w:jc w:val="both"/>
              <w:rPr>
                <w:rFonts w:ascii="GHEA Grapalat" w:hAnsi="GHEA Grapalat"/>
                <w:sz w:val="20"/>
                <w:szCs w:val="20"/>
                <w:lang w:val="ru-RU"/>
              </w:rPr>
            </w:pPr>
            <w:r w:rsidRPr="00AB5F25">
              <w:rPr>
                <w:rFonts w:ascii="GHEA Grapalat" w:hAnsi="GHEA Grapalat"/>
                <w:bCs/>
                <w:sz w:val="20"/>
                <w:szCs w:val="20"/>
                <w:lang w:val="ru-RU"/>
              </w:rPr>
              <w:t>Оценочная шкала</w:t>
            </w:r>
            <w:r w:rsidRPr="00AB5F25">
              <w:rPr>
                <w:rFonts w:ascii="GHEA Grapalat" w:hAnsi="GHEA Grapalat"/>
                <w:sz w:val="20"/>
                <w:szCs w:val="20"/>
                <w:lang w:val="ru-RU"/>
              </w:rPr>
              <w:br/>
              <w:t xml:space="preserve">• </w:t>
            </w:r>
            <w:r w:rsidRPr="00AB5F25">
              <w:rPr>
                <w:rFonts w:ascii="GHEA Grapalat" w:hAnsi="GHEA Grapalat"/>
                <w:bCs/>
                <w:sz w:val="20"/>
                <w:szCs w:val="20"/>
                <w:lang w:val="ru-RU"/>
              </w:rPr>
              <w:t>0 (недостаточно):</w:t>
            </w:r>
            <w:r w:rsidRPr="00AB5F25">
              <w:rPr>
                <w:rFonts w:ascii="GHEA Grapalat" w:hAnsi="GHEA Grapalat"/>
                <w:sz w:val="20"/>
                <w:szCs w:val="20"/>
                <w:lang w:val="ru-RU"/>
              </w:rPr>
              <w:t xml:space="preserve"> Программа действий и </w:t>
            </w:r>
            <w:r w:rsidRPr="00AB5F25">
              <w:rPr>
                <w:rFonts w:ascii="GHEA Grapalat" w:hAnsi="GHEA Grapalat"/>
                <w:sz w:val="20"/>
                <w:szCs w:val="20"/>
                <w:lang w:val="ru-RU"/>
              </w:rPr>
              <w:lastRenderedPageBreak/>
              <w:t>временной график отсутствуют или просто повторяют требования. Нет ясных этапов или последовательности. Управление рисками не обсуждается. Нет обоснования осуществимости.</w:t>
            </w:r>
            <w:r w:rsidRPr="00AB5F25">
              <w:rPr>
                <w:rFonts w:ascii="GHEA Grapalat" w:hAnsi="GHEA Grapalat"/>
                <w:sz w:val="20"/>
                <w:szCs w:val="20"/>
                <w:lang w:val="ru-RU"/>
              </w:rPr>
              <w:br/>
              <w:t xml:space="preserve">• </w:t>
            </w:r>
            <w:r w:rsidRPr="00AB5F25">
              <w:rPr>
                <w:rFonts w:ascii="GHEA Grapalat" w:hAnsi="GHEA Grapalat"/>
                <w:bCs/>
                <w:sz w:val="20"/>
                <w:szCs w:val="20"/>
                <w:lang w:val="ru-RU"/>
              </w:rPr>
              <w:t>30 (частично удовлетворительно):</w:t>
            </w:r>
            <w:r w:rsidRPr="00AB5F25">
              <w:rPr>
                <w:rFonts w:ascii="GHEA Grapalat" w:hAnsi="GHEA Grapalat"/>
                <w:sz w:val="20"/>
                <w:szCs w:val="20"/>
                <w:lang w:val="ru-RU"/>
              </w:rPr>
              <w:t xml:space="preserve"> Представлена программа действий с определёнными этапами, но она неопределённая или общая. Временной график не детализирован или нереалистичен. Риски упоминаются, но не оцениваются или не смягчаются систематически. Имеются ограниченные доказательства осуществимости программы.</w:t>
            </w:r>
            <w:r w:rsidRPr="00AB5F25">
              <w:rPr>
                <w:rFonts w:ascii="GHEA Grapalat" w:hAnsi="GHEA Grapalat"/>
                <w:sz w:val="20"/>
                <w:szCs w:val="20"/>
                <w:lang w:val="ru-RU"/>
              </w:rPr>
              <w:br/>
              <w:t xml:space="preserve">• </w:t>
            </w:r>
            <w:r w:rsidRPr="00AB5F25">
              <w:rPr>
                <w:rFonts w:ascii="GHEA Grapalat" w:hAnsi="GHEA Grapalat"/>
                <w:bCs/>
                <w:sz w:val="20"/>
                <w:szCs w:val="20"/>
                <w:lang w:val="ru-RU"/>
              </w:rPr>
              <w:t>70 (полностью удовлетворительно):</w:t>
            </w:r>
            <w:r w:rsidRPr="00AB5F25">
              <w:rPr>
                <w:rFonts w:ascii="GHEA Grapalat" w:hAnsi="GHEA Grapalat"/>
                <w:sz w:val="20"/>
                <w:szCs w:val="20"/>
                <w:lang w:val="ru-RU"/>
              </w:rPr>
              <w:t xml:space="preserve"> Программа действий детализирована, имеет структурированный временной график, включающий основные этапы и результаты. План управления рисками выявляет основные риски и предлагает меры смягчения. Осуществимость разумно обоснована доказательствами (например, </w:t>
            </w:r>
            <w:r w:rsidRPr="00AB5F25">
              <w:rPr>
                <w:rFonts w:ascii="GHEA Grapalat" w:hAnsi="GHEA Grapalat"/>
                <w:sz w:val="20"/>
                <w:szCs w:val="20"/>
                <w:lang w:val="ru-RU"/>
              </w:rPr>
              <w:lastRenderedPageBreak/>
              <w:t>распределение ресурсов, опыт предыдущих проектов).</w:t>
            </w:r>
            <w:r w:rsidRPr="00AB5F25">
              <w:rPr>
                <w:rFonts w:ascii="GHEA Grapalat" w:hAnsi="GHEA Grapalat"/>
                <w:sz w:val="20"/>
                <w:szCs w:val="20"/>
                <w:lang w:val="ru-RU"/>
              </w:rPr>
              <w:br/>
              <w:t xml:space="preserve">• </w:t>
            </w:r>
            <w:r w:rsidRPr="00AB5F25">
              <w:rPr>
                <w:rFonts w:ascii="GHEA Grapalat" w:hAnsi="GHEA Grapalat"/>
                <w:bCs/>
                <w:sz w:val="20"/>
                <w:szCs w:val="20"/>
                <w:lang w:val="ru-RU"/>
              </w:rPr>
              <w:t>100 (образцово/отлично):</w:t>
            </w:r>
            <w:r w:rsidRPr="00AB5F25">
              <w:rPr>
                <w:rFonts w:ascii="GHEA Grapalat" w:hAnsi="GHEA Grapalat"/>
                <w:sz w:val="20"/>
                <w:szCs w:val="20"/>
                <w:lang w:val="ru-RU"/>
              </w:rPr>
              <w:t xml:space="preserve"> Представлена всесторонняя и хорошо структурированная программа действий с детализированным, реалистичным временным графиком, который связан с целями. План управления рисками устойчив, включает определение приоритетов рисков, стратегии смягчения и планирование на случай чрезвычайных ситуаций. Демонстрируется дальновидность, инновации и соответствие международному лучшему опыту. Осуществимость полностью обоснована данными, сравнительными анализами и/или конкретными примерами.</w:t>
            </w:r>
          </w:p>
          <w:p w:rsidR="00A042FC" w:rsidRPr="00AB5F25" w:rsidRDefault="00A042FC" w:rsidP="00AB5F25">
            <w:pPr>
              <w:spacing w:line="360" w:lineRule="auto"/>
              <w:jc w:val="both"/>
              <w:rPr>
                <w:rFonts w:ascii="GHEA Grapalat" w:hAnsi="GHEA Grapalat"/>
                <w:sz w:val="20"/>
                <w:szCs w:val="20"/>
                <w:lang w:val="hy-AM"/>
              </w:rPr>
            </w:pPr>
          </w:p>
        </w:tc>
        <w:tc>
          <w:tcPr>
            <w:tcW w:w="1350" w:type="dxa"/>
            <w:vMerge/>
            <w:vAlign w:val="center"/>
          </w:tcPr>
          <w:p w:rsidR="00A042FC" w:rsidRPr="00AB5F25" w:rsidRDefault="00A042FC" w:rsidP="00AB5F25">
            <w:pPr>
              <w:spacing w:line="360" w:lineRule="auto"/>
              <w:jc w:val="both"/>
              <w:rPr>
                <w:rFonts w:ascii="GHEA Grapalat" w:hAnsi="GHEA Grapalat"/>
                <w:sz w:val="20"/>
                <w:szCs w:val="20"/>
                <w:lang w:val="hy-AM"/>
              </w:rPr>
            </w:pPr>
          </w:p>
        </w:tc>
        <w:tc>
          <w:tcPr>
            <w:tcW w:w="1080" w:type="dxa"/>
            <w:tcBorders>
              <w:top w:val="single" w:sz="4" w:space="0" w:color="auto"/>
              <w:left w:val="nil"/>
              <w:right w:val="single" w:sz="4" w:space="0" w:color="auto"/>
            </w:tcBorders>
            <w:vAlign w:val="center"/>
          </w:tcPr>
          <w:p w:rsidR="00A042FC" w:rsidRPr="00AB5F25" w:rsidRDefault="00A042FC" w:rsidP="00AB5F25">
            <w:pPr>
              <w:spacing w:line="360" w:lineRule="auto"/>
              <w:jc w:val="both"/>
              <w:rPr>
                <w:rFonts w:ascii="GHEA Grapalat" w:hAnsi="GHEA Grapalat"/>
                <w:sz w:val="20"/>
                <w:szCs w:val="20"/>
                <w:lang w:val="hy-AM"/>
              </w:rPr>
            </w:pPr>
            <w:r w:rsidRPr="00AB5F25">
              <w:rPr>
                <w:rFonts w:ascii="GHEA Grapalat" w:hAnsi="GHEA Grapalat"/>
                <w:sz w:val="20"/>
                <w:szCs w:val="20"/>
                <w:lang w:val="hy-AM"/>
              </w:rPr>
              <w:t>0-100</w:t>
            </w:r>
          </w:p>
        </w:tc>
        <w:tc>
          <w:tcPr>
            <w:tcW w:w="1031" w:type="dxa"/>
            <w:tcBorders>
              <w:top w:val="single" w:sz="4" w:space="0" w:color="auto"/>
              <w:left w:val="nil"/>
              <w:right w:val="single" w:sz="4" w:space="0" w:color="auto"/>
            </w:tcBorders>
            <w:vAlign w:val="center"/>
          </w:tcPr>
          <w:p w:rsidR="00A042FC" w:rsidRPr="00AB5F25" w:rsidRDefault="00A042FC" w:rsidP="00AB5F25">
            <w:pPr>
              <w:spacing w:line="360" w:lineRule="auto"/>
              <w:jc w:val="both"/>
              <w:rPr>
                <w:rFonts w:ascii="GHEA Grapalat" w:hAnsi="GHEA Grapalat"/>
                <w:sz w:val="20"/>
                <w:szCs w:val="20"/>
                <w:lang w:val="hy-AM"/>
              </w:rPr>
            </w:pPr>
            <w:r w:rsidRPr="00AB5F25">
              <w:rPr>
                <w:rFonts w:ascii="GHEA Grapalat" w:hAnsi="GHEA Grapalat"/>
                <w:sz w:val="20"/>
                <w:szCs w:val="20"/>
                <w:lang w:val="hy-AM"/>
              </w:rPr>
              <w:t>3</w:t>
            </w:r>
          </w:p>
        </w:tc>
        <w:tc>
          <w:tcPr>
            <w:tcW w:w="859" w:type="dxa"/>
            <w:tcBorders>
              <w:top w:val="single" w:sz="4" w:space="0" w:color="auto"/>
              <w:left w:val="nil"/>
              <w:right w:val="single" w:sz="4" w:space="0" w:color="auto"/>
            </w:tcBorders>
            <w:vAlign w:val="center"/>
          </w:tcPr>
          <w:p w:rsidR="00A042FC" w:rsidRPr="00AB5F25" w:rsidRDefault="00A042FC" w:rsidP="00AB5F25">
            <w:pPr>
              <w:spacing w:line="360" w:lineRule="auto"/>
              <w:jc w:val="both"/>
              <w:rPr>
                <w:rFonts w:ascii="GHEA Grapalat" w:hAnsi="GHEA Grapalat"/>
                <w:sz w:val="20"/>
                <w:szCs w:val="20"/>
                <w:lang w:val="hy-AM"/>
              </w:rPr>
            </w:pPr>
            <w:r w:rsidRPr="00AB5F25">
              <w:rPr>
                <w:rFonts w:ascii="GHEA Grapalat" w:hAnsi="GHEA Grapalat"/>
                <w:sz w:val="20"/>
                <w:szCs w:val="20"/>
                <w:lang w:val="hy-AM"/>
              </w:rPr>
              <w:t>15%</w:t>
            </w:r>
          </w:p>
        </w:tc>
        <w:tc>
          <w:tcPr>
            <w:tcW w:w="815" w:type="dxa"/>
            <w:vMerge/>
            <w:tcBorders>
              <w:left w:val="nil"/>
              <w:right w:val="single" w:sz="4" w:space="0" w:color="auto"/>
            </w:tcBorders>
            <w:shd w:val="clear" w:color="auto" w:fill="D9D9D9" w:themeFill="background1" w:themeFillShade="D9"/>
            <w:vAlign w:val="center"/>
          </w:tcPr>
          <w:p w:rsidR="00A042FC" w:rsidRPr="00AB5F25" w:rsidRDefault="00A042FC" w:rsidP="00AB5F25">
            <w:pPr>
              <w:spacing w:line="360" w:lineRule="auto"/>
              <w:jc w:val="both"/>
              <w:rPr>
                <w:rFonts w:ascii="GHEA Grapalat" w:hAnsi="GHEA Grapalat"/>
                <w:sz w:val="20"/>
                <w:szCs w:val="20"/>
                <w:lang w:val="hy-AM"/>
              </w:rPr>
            </w:pPr>
          </w:p>
        </w:tc>
      </w:tr>
      <w:tr w:rsidR="00A042FC" w:rsidRPr="00AB5F25" w:rsidTr="00D64222">
        <w:trPr>
          <w:jc w:val="center"/>
        </w:trPr>
        <w:tc>
          <w:tcPr>
            <w:tcW w:w="985" w:type="dxa"/>
            <w:vMerge/>
            <w:vAlign w:val="center"/>
          </w:tcPr>
          <w:p w:rsidR="00A042FC" w:rsidRPr="00AB5F25" w:rsidRDefault="00A042FC" w:rsidP="00AB5F25">
            <w:pPr>
              <w:spacing w:line="360" w:lineRule="auto"/>
              <w:jc w:val="both"/>
              <w:rPr>
                <w:rFonts w:ascii="GHEA Grapalat" w:hAnsi="GHEA Grapalat"/>
                <w:sz w:val="20"/>
                <w:szCs w:val="20"/>
                <w:lang w:val="hy-AM"/>
              </w:rPr>
            </w:pPr>
          </w:p>
        </w:tc>
        <w:tc>
          <w:tcPr>
            <w:tcW w:w="810" w:type="dxa"/>
            <w:vMerge/>
            <w:vAlign w:val="center"/>
          </w:tcPr>
          <w:p w:rsidR="00A042FC" w:rsidRPr="00AB5F25" w:rsidRDefault="00A042FC" w:rsidP="00AB5F25">
            <w:pPr>
              <w:spacing w:line="360" w:lineRule="auto"/>
              <w:jc w:val="both"/>
              <w:rPr>
                <w:rFonts w:ascii="GHEA Grapalat" w:hAnsi="GHEA Grapalat"/>
                <w:sz w:val="20"/>
                <w:szCs w:val="20"/>
                <w:lang w:val="hy-AM"/>
              </w:rPr>
            </w:pPr>
          </w:p>
        </w:tc>
        <w:tc>
          <w:tcPr>
            <w:tcW w:w="2610" w:type="dxa"/>
            <w:vAlign w:val="center"/>
          </w:tcPr>
          <w:p w:rsidR="00A042FC" w:rsidRPr="00AB5F25" w:rsidRDefault="00A042FC" w:rsidP="00AB5F25">
            <w:pPr>
              <w:spacing w:line="360" w:lineRule="auto"/>
              <w:jc w:val="both"/>
              <w:rPr>
                <w:rFonts w:ascii="GHEA Grapalat" w:hAnsi="GHEA Grapalat"/>
                <w:sz w:val="20"/>
                <w:szCs w:val="20"/>
                <w:lang w:val="hy-AM"/>
              </w:rPr>
            </w:pPr>
            <w:r w:rsidRPr="00AB5F25">
              <w:rPr>
                <w:rFonts w:ascii="GHEA Grapalat" w:hAnsi="GHEA Grapalat"/>
                <w:sz w:val="20"/>
                <w:szCs w:val="20"/>
                <w:lang w:val="hy-AM"/>
              </w:rPr>
              <w:t>4</w:t>
            </w:r>
            <w:r w:rsidRPr="00AB5F25">
              <w:rPr>
                <w:rFonts w:ascii="Cambria Math" w:hAnsi="Cambria Math" w:cs="Cambria Math"/>
                <w:sz w:val="20"/>
                <w:szCs w:val="20"/>
                <w:lang w:val="hy-AM"/>
              </w:rPr>
              <w:t>․</w:t>
            </w:r>
            <w:r w:rsidRPr="00AB5F25">
              <w:rPr>
                <w:rFonts w:ascii="GHEA Grapalat" w:hAnsi="GHEA Grapalat"/>
                <w:sz w:val="20"/>
                <w:szCs w:val="20"/>
                <w:lang w:val="hy-AM"/>
              </w:rPr>
              <w:t>Структура системы управления на протяжении всего проекта, включая систему управления качеством.</w:t>
            </w:r>
          </w:p>
        </w:tc>
        <w:tc>
          <w:tcPr>
            <w:tcW w:w="4320" w:type="dxa"/>
          </w:tcPr>
          <w:p w:rsidR="00A042FC" w:rsidRPr="00AB5F25" w:rsidRDefault="00A042FC" w:rsidP="00AB5F25">
            <w:pPr>
              <w:spacing w:line="360" w:lineRule="auto"/>
              <w:jc w:val="both"/>
              <w:rPr>
                <w:rFonts w:ascii="GHEA Grapalat" w:hAnsi="GHEA Grapalat"/>
                <w:sz w:val="20"/>
                <w:szCs w:val="20"/>
                <w:lang w:val="ru-RU"/>
              </w:rPr>
            </w:pPr>
            <w:r w:rsidRPr="00AB5F25">
              <w:rPr>
                <w:rFonts w:ascii="GHEA Grapalat" w:hAnsi="GHEA Grapalat"/>
                <w:bCs/>
                <w:sz w:val="20"/>
                <w:szCs w:val="20"/>
                <w:lang w:val="ru-RU"/>
              </w:rPr>
              <w:t xml:space="preserve">Критерии оценки </w:t>
            </w:r>
            <w:r w:rsidRPr="00AB5F25">
              <w:rPr>
                <w:rFonts w:ascii="GHEA Grapalat" w:hAnsi="GHEA Grapalat"/>
                <w:sz w:val="20"/>
                <w:szCs w:val="20"/>
                <w:lang w:val="ru-RU"/>
              </w:rPr>
              <w:br/>
              <w:t>• Ясность и согласованность предложенной структуры управления.</w:t>
            </w:r>
            <w:r w:rsidRPr="00AB5F25">
              <w:rPr>
                <w:rFonts w:ascii="GHEA Grapalat" w:hAnsi="GHEA Grapalat"/>
                <w:sz w:val="20"/>
                <w:szCs w:val="20"/>
                <w:lang w:val="ru-RU"/>
              </w:rPr>
              <w:br/>
              <w:t>• Определение ролей, обязанностей и путей подотчетности на протяжении всего проекта.</w:t>
            </w:r>
            <w:r w:rsidRPr="00AB5F25">
              <w:rPr>
                <w:rFonts w:ascii="GHEA Grapalat" w:hAnsi="GHEA Grapalat"/>
                <w:sz w:val="20"/>
                <w:szCs w:val="20"/>
                <w:lang w:val="ru-RU"/>
              </w:rPr>
              <w:br/>
              <w:t xml:space="preserve">• Соответствие системы управления </w:t>
            </w:r>
            <w:r w:rsidRPr="00AB5F25">
              <w:rPr>
                <w:rFonts w:ascii="GHEA Grapalat" w:hAnsi="GHEA Grapalat"/>
                <w:sz w:val="20"/>
                <w:szCs w:val="20"/>
                <w:lang w:val="ru-RU"/>
              </w:rPr>
              <w:lastRenderedPageBreak/>
              <w:t>качеством, включая механизмы мониторинга, отчетности и непрерывного улучшения.</w:t>
            </w:r>
            <w:r w:rsidRPr="00AB5F25">
              <w:rPr>
                <w:rFonts w:ascii="GHEA Grapalat" w:hAnsi="GHEA Grapalat"/>
                <w:sz w:val="20"/>
                <w:szCs w:val="20"/>
                <w:lang w:val="ru-RU"/>
              </w:rPr>
              <w:br/>
              <w:t>• Соответствие процессов управления и обеспечения качества целям проекта и лучшему опыту.</w:t>
            </w:r>
            <w:r w:rsidRPr="00AB5F25">
              <w:rPr>
                <w:rFonts w:ascii="GHEA Grapalat" w:hAnsi="GHEA Grapalat"/>
                <w:sz w:val="20"/>
                <w:szCs w:val="20"/>
                <w:lang w:val="ru-RU"/>
              </w:rPr>
              <w:br/>
              <w:t>• Соответствие техническим требованиям 64-78 пунктов.</w:t>
            </w:r>
          </w:p>
          <w:p w:rsidR="00A042FC" w:rsidRPr="00AB5F25" w:rsidRDefault="00A042FC" w:rsidP="00AB5F25">
            <w:pPr>
              <w:spacing w:line="360" w:lineRule="auto"/>
              <w:jc w:val="both"/>
              <w:rPr>
                <w:rFonts w:ascii="GHEA Grapalat" w:hAnsi="GHEA Grapalat"/>
                <w:sz w:val="20"/>
                <w:szCs w:val="20"/>
              </w:rPr>
            </w:pPr>
            <w:r w:rsidRPr="00AB5F25">
              <w:rPr>
                <w:rFonts w:ascii="GHEA Grapalat" w:hAnsi="GHEA Grapalat"/>
                <w:bCs/>
                <w:sz w:val="20"/>
                <w:szCs w:val="20"/>
                <w:lang w:val="ru-RU"/>
              </w:rPr>
              <w:t>Оценочная шкала</w:t>
            </w:r>
            <w:r w:rsidRPr="00AB5F25">
              <w:rPr>
                <w:rFonts w:ascii="GHEA Grapalat" w:hAnsi="GHEA Grapalat"/>
                <w:sz w:val="20"/>
                <w:szCs w:val="20"/>
                <w:lang w:val="ru-RU"/>
              </w:rPr>
              <w:br/>
              <w:t xml:space="preserve">• </w:t>
            </w:r>
            <w:r w:rsidRPr="00AB5F25">
              <w:rPr>
                <w:rFonts w:ascii="GHEA Grapalat" w:hAnsi="GHEA Grapalat"/>
                <w:bCs/>
                <w:sz w:val="20"/>
                <w:szCs w:val="20"/>
                <w:lang w:val="ru-RU"/>
              </w:rPr>
              <w:t>0 (недостаточно):</w:t>
            </w:r>
            <w:r w:rsidRPr="00AB5F25">
              <w:rPr>
                <w:rFonts w:ascii="GHEA Grapalat" w:hAnsi="GHEA Grapalat"/>
                <w:sz w:val="20"/>
                <w:szCs w:val="20"/>
                <w:lang w:val="ru-RU"/>
              </w:rPr>
              <w:t xml:space="preserve"> Структура управления не представлена или представлена только общим описанием. Роли и обязанности неясны или отсутствуют. Система управления качеством не описана.</w:t>
            </w:r>
            <w:r w:rsidRPr="00AB5F25">
              <w:rPr>
                <w:rFonts w:ascii="GHEA Grapalat" w:hAnsi="GHEA Grapalat"/>
                <w:sz w:val="20"/>
                <w:szCs w:val="20"/>
                <w:lang w:val="ru-RU"/>
              </w:rPr>
              <w:br/>
              <w:t xml:space="preserve">• </w:t>
            </w:r>
            <w:r w:rsidRPr="00AB5F25">
              <w:rPr>
                <w:rFonts w:ascii="GHEA Grapalat" w:hAnsi="GHEA Grapalat"/>
                <w:bCs/>
                <w:sz w:val="20"/>
                <w:szCs w:val="20"/>
                <w:lang w:val="ru-RU"/>
              </w:rPr>
              <w:t>30 (частично удовлетворительно):</w:t>
            </w:r>
            <w:r w:rsidRPr="00AB5F25">
              <w:rPr>
                <w:rFonts w:ascii="GHEA Grapalat" w:hAnsi="GHEA Grapalat"/>
                <w:sz w:val="20"/>
                <w:szCs w:val="20"/>
                <w:lang w:val="ru-RU"/>
              </w:rPr>
              <w:t xml:space="preserve"> Представлена структура управления, но роли и обязанности неясны, незавершены или не соответствуют потребностям проекта. Управление качеством упоминается вкратце, но отсутствуют детали по процессам или мерам.</w:t>
            </w:r>
            <w:r w:rsidRPr="00AB5F25">
              <w:rPr>
                <w:rFonts w:ascii="GHEA Grapalat" w:hAnsi="GHEA Grapalat"/>
                <w:sz w:val="20"/>
                <w:szCs w:val="20"/>
                <w:lang w:val="ru-RU"/>
              </w:rPr>
              <w:br/>
              <w:t xml:space="preserve">• </w:t>
            </w:r>
            <w:r w:rsidRPr="00AB5F25">
              <w:rPr>
                <w:rFonts w:ascii="GHEA Grapalat" w:hAnsi="GHEA Grapalat"/>
                <w:bCs/>
                <w:sz w:val="20"/>
                <w:szCs w:val="20"/>
                <w:lang w:val="ru-RU"/>
              </w:rPr>
              <w:t>70 (полностью удовлетворительно):</w:t>
            </w:r>
            <w:r w:rsidRPr="00AB5F25">
              <w:rPr>
                <w:rFonts w:ascii="GHEA Grapalat" w:hAnsi="GHEA Grapalat"/>
                <w:sz w:val="20"/>
                <w:szCs w:val="20"/>
                <w:lang w:val="ru-RU"/>
              </w:rPr>
              <w:t xml:space="preserve"> Представлена ясная структура управления с </w:t>
            </w:r>
            <w:r w:rsidRPr="00AB5F25">
              <w:rPr>
                <w:rFonts w:ascii="GHEA Grapalat" w:hAnsi="GHEA Grapalat"/>
                <w:sz w:val="20"/>
                <w:szCs w:val="20"/>
                <w:lang w:val="ru-RU"/>
              </w:rPr>
              <w:lastRenderedPageBreak/>
              <w:t>определенными ролями и обязанностями. Описана система управления качеством, включая механизмы мониторинга и отчетности. Процессы соответствуют целям проекта и показывают осуществимость.</w:t>
            </w:r>
            <w:r w:rsidRPr="00AB5F25">
              <w:rPr>
                <w:rFonts w:ascii="GHEA Grapalat" w:hAnsi="GHEA Grapalat"/>
                <w:sz w:val="20"/>
                <w:szCs w:val="20"/>
                <w:lang w:val="ru-RU"/>
              </w:rPr>
              <w:br/>
              <w:t xml:space="preserve">• </w:t>
            </w:r>
            <w:r w:rsidRPr="00AB5F25">
              <w:rPr>
                <w:rFonts w:ascii="GHEA Grapalat" w:hAnsi="GHEA Grapalat"/>
                <w:bCs/>
                <w:sz w:val="20"/>
                <w:szCs w:val="20"/>
                <w:lang w:val="ru-RU"/>
              </w:rPr>
              <w:t>100 (образцово/отлично):</w:t>
            </w:r>
            <w:r w:rsidRPr="00AB5F25">
              <w:rPr>
                <w:rFonts w:ascii="GHEA Grapalat" w:hAnsi="GHEA Grapalat"/>
                <w:sz w:val="20"/>
                <w:szCs w:val="20"/>
                <w:lang w:val="ru-RU"/>
              </w:rPr>
              <w:t xml:space="preserve"> Представлена всесторонняя, хорошо обоснованная структура управления с детализированными ролями, обязанностями и процессами принятия решений. Система управления качеством устойчива, отражает лучший опыт и включает проактивные механизмы мониторинга, отчетности и непрерывного улучшения. </w:t>
            </w:r>
            <w:r w:rsidRPr="00AB5F25">
              <w:rPr>
                <w:rFonts w:ascii="GHEA Grapalat" w:hAnsi="GHEA Grapalat"/>
                <w:sz w:val="20"/>
                <w:szCs w:val="20"/>
              </w:rPr>
              <w:t>Демонстрирует сильную систему управления, которая обеспечивает эффективное выполнение проекта.</w:t>
            </w:r>
          </w:p>
          <w:p w:rsidR="00A042FC" w:rsidRPr="00AB5F25" w:rsidRDefault="00A042FC" w:rsidP="00AB5F25">
            <w:pPr>
              <w:spacing w:line="360" w:lineRule="auto"/>
              <w:jc w:val="both"/>
              <w:rPr>
                <w:rFonts w:ascii="GHEA Grapalat" w:hAnsi="GHEA Grapalat"/>
                <w:sz w:val="20"/>
                <w:szCs w:val="20"/>
                <w:lang w:val="hy-AM"/>
              </w:rPr>
            </w:pPr>
          </w:p>
        </w:tc>
        <w:tc>
          <w:tcPr>
            <w:tcW w:w="1350" w:type="dxa"/>
            <w:vMerge/>
            <w:vAlign w:val="center"/>
          </w:tcPr>
          <w:p w:rsidR="00A042FC" w:rsidRPr="00AB5F25" w:rsidRDefault="00A042FC" w:rsidP="00AB5F25">
            <w:pPr>
              <w:spacing w:line="360" w:lineRule="auto"/>
              <w:jc w:val="both"/>
              <w:rPr>
                <w:rFonts w:ascii="GHEA Grapalat" w:hAnsi="GHEA Grapalat"/>
                <w:sz w:val="20"/>
                <w:szCs w:val="20"/>
                <w:lang w:val="hy-AM"/>
              </w:rPr>
            </w:pPr>
          </w:p>
        </w:tc>
        <w:tc>
          <w:tcPr>
            <w:tcW w:w="1080" w:type="dxa"/>
            <w:tcBorders>
              <w:top w:val="single" w:sz="4" w:space="0" w:color="auto"/>
              <w:left w:val="nil"/>
              <w:bottom w:val="single" w:sz="4" w:space="0" w:color="auto"/>
              <w:right w:val="single" w:sz="4" w:space="0" w:color="auto"/>
            </w:tcBorders>
            <w:vAlign w:val="center"/>
          </w:tcPr>
          <w:p w:rsidR="00A042FC" w:rsidRPr="00AB5F25" w:rsidRDefault="00A042FC" w:rsidP="00AB5F25">
            <w:pPr>
              <w:spacing w:line="360" w:lineRule="auto"/>
              <w:jc w:val="both"/>
              <w:rPr>
                <w:rFonts w:ascii="GHEA Grapalat" w:hAnsi="GHEA Grapalat"/>
                <w:sz w:val="20"/>
                <w:szCs w:val="20"/>
                <w:lang w:val="hy-AM"/>
              </w:rPr>
            </w:pPr>
            <w:r w:rsidRPr="00AB5F25">
              <w:rPr>
                <w:rFonts w:ascii="GHEA Grapalat" w:hAnsi="GHEA Grapalat"/>
                <w:sz w:val="20"/>
                <w:szCs w:val="20"/>
                <w:lang w:val="hy-AM"/>
              </w:rPr>
              <w:t>0-100</w:t>
            </w:r>
          </w:p>
        </w:tc>
        <w:tc>
          <w:tcPr>
            <w:tcW w:w="1031" w:type="dxa"/>
            <w:tcBorders>
              <w:top w:val="single" w:sz="4" w:space="0" w:color="auto"/>
              <w:left w:val="nil"/>
              <w:bottom w:val="single" w:sz="4" w:space="0" w:color="auto"/>
              <w:right w:val="single" w:sz="4" w:space="0" w:color="auto"/>
            </w:tcBorders>
            <w:vAlign w:val="center"/>
          </w:tcPr>
          <w:p w:rsidR="00A042FC" w:rsidRPr="00AB5F25" w:rsidRDefault="00A042FC" w:rsidP="00AB5F25">
            <w:pPr>
              <w:spacing w:line="360" w:lineRule="auto"/>
              <w:jc w:val="both"/>
              <w:rPr>
                <w:rFonts w:ascii="GHEA Grapalat" w:hAnsi="GHEA Grapalat"/>
                <w:sz w:val="20"/>
                <w:szCs w:val="20"/>
                <w:lang w:val="hy-AM"/>
              </w:rPr>
            </w:pPr>
            <w:r w:rsidRPr="00AB5F25">
              <w:rPr>
                <w:rFonts w:ascii="GHEA Grapalat" w:hAnsi="GHEA Grapalat"/>
                <w:sz w:val="20"/>
                <w:szCs w:val="20"/>
                <w:lang w:val="hy-AM"/>
              </w:rPr>
              <w:t>3</w:t>
            </w:r>
          </w:p>
        </w:tc>
        <w:tc>
          <w:tcPr>
            <w:tcW w:w="859" w:type="dxa"/>
            <w:tcBorders>
              <w:top w:val="single" w:sz="4" w:space="0" w:color="auto"/>
              <w:left w:val="nil"/>
              <w:bottom w:val="single" w:sz="4" w:space="0" w:color="auto"/>
              <w:right w:val="single" w:sz="4" w:space="0" w:color="auto"/>
            </w:tcBorders>
            <w:vAlign w:val="center"/>
          </w:tcPr>
          <w:p w:rsidR="00A042FC" w:rsidRPr="00AB5F25" w:rsidRDefault="00A042FC" w:rsidP="00AB5F25">
            <w:pPr>
              <w:spacing w:line="360" w:lineRule="auto"/>
              <w:jc w:val="both"/>
              <w:rPr>
                <w:rFonts w:ascii="GHEA Grapalat" w:hAnsi="GHEA Grapalat"/>
                <w:sz w:val="20"/>
                <w:szCs w:val="20"/>
                <w:lang w:val="hy-AM"/>
              </w:rPr>
            </w:pPr>
            <w:r w:rsidRPr="00AB5F25">
              <w:rPr>
                <w:rFonts w:ascii="GHEA Grapalat" w:hAnsi="GHEA Grapalat"/>
                <w:sz w:val="20"/>
                <w:szCs w:val="20"/>
                <w:lang w:val="hy-AM"/>
              </w:rPr>
              <w:t>15%</w:t>
            </w:r>
          </w:p>
        </w:tc>
        <w:tc>
          <w:tcPr>
            <w:tcW w:w="815" w:type="dxa"/>
            <w:vMerge/>
            <w:tcBorders>
              <w:left w:val="nil"/>
              <w:right w:val="single" w:sz="4" w:space="0" w:color="auto"/>
            </w:tcBorders>
            <w:shd w:val="clear" w:color="auto" w:fill="D9D9D9" w:themeFill="background1" w:themeFillShade="D9"/>
            <w:vAlign w:val="center"/>
          </w:tcPr>
          <w:p w:rsidR="00A042FC" w:rsidRPr="00AB5F25" w:rsidRDefault="00A042FC" w:rsidP="00AB5F25">
            <w:pPr>
              <w:spacing w:line="360" w:lineRule="auto"/>
              <w:jc w:val="both"/>
              <w:rPr>
                <w:rFonts w:ascii="GHEA Grapalat" w:hAnsi="GHEA Grapalat"/>
                <w:sz w:val="20"/>
                <w:szCs w:val="20"/>
                <w:lang w:val="hy-AM"/>
              </w:rPr>
            </w:pPr>
          </w:p>
        </w:tc>
      </w:tr>
      <w:tr w:rsidR="00A042FC" w:rsidRPr="00AB5F25" w:rsidTr="00D64222">
        <w:trPr>
          <w:jc w:val="center"/>
        </w:trPr>
        <w:tc>
          <w:tcPr>
            <w:tcW w:w="985" w:type="dxa"/>
            <w:vMerge/>
            <w:vAlign w:val="center"/>
          </w:tcPr>
          <w:p w:rsidR="00A042FC" w:rsidRPr="00AB5F25" w:rsidRDefault="00A042FC" w:rsidP="00AB5F25">
            <w:pPr>
              <w:spacing w:line="360" w:lineRule="auto"/>
              <w:jc w:val="both"/>
              <w:rPr>
                <w:rFonts w:ascii="GHEA Grapalat" w:hAnsi="GHEA Grapalat"/>
                <w:sz w:val="20"/>
                <w:szCs w:val="20"/>
                <w:lang w:val="hy-AM"/>
              </w:rPr>
            </w:pPr>
          </w:p>
        </w:tc>
        <w:tc>
          <w:tcPr>
            <w:tcW w:w="810" w:type="dxa"/>
            <w:vMerge/>
            <w:vAlign w:val="center"/>
          </w:tcPr>
          <w:p w:rsidR="00A042FC" w:rsidRPr="00AB5F25" w:rsidRDefault="00A042FC" w:rsidP="00AB5F25">
            <w:pPr>
              <w:spacing w:line="360" w:lineRule="auto"/>
              <w:jc w:val="both"/>
              <w:rPr>
                <w:rFonts w:ascii="GHEA Grapalat" w:hAnsi="GHEA Grapalat"/>
                <w:sz w:val="20"/>
                <w:szCs w:val="20"/>
                <w:lang w:val="hy-AM"/>
              </w:rPr>
            </w:pPr>
          </w:p>
        </w:tc>
        <w:tc>
          <w:tcPr>
            <w:tcW w:w="2610" w:type="dxa"/>
            <w:vAlign w:val="center"/>
          </w:tcPr>
          <w:p w:rsidR="00A042FC" w:rsidRPr="00AB5F25" w:rsidRDefault="00A042FC" w:rsidP="00AB5F25">
            <w:pPr>
              <w:spacing w:line="360" w:lineRule="auto"/>
              <w:jc w:val="both"/>
              <w:rPr>
                <w:rFonts w:ascii="GHEA Grapalat" w:hAnsi="GHEA Grapalat"/>
                <w:sz w:val="20"/>
                <w:szCs w:val="20"/>
                <w:lang w:val="hy-AM"/>
              </w:rPr>
            </w:pPr>
            <w:r w:rsidRPr="00AB5F25">
              <w:rPr>
                <w:rFonts w:ascii="GHEA Grapalat" w:hAnsi="GHEA Grapalat"/>
                <w:sz w:val="20"/>
                <w:szCs w:val="20"/>
                <w:lang w:val="hy-AM"/>
              </w:rPr>
              <w:t>5</w:t>
            </w:r>
            <w:r w:rsidRPr="00AB5F25">
              <w:rPr>
                <w:rFonts w:ascii="Cambria Math" w:hAnsi="Cambria Math" w:cs="Cambria Math"/>
                <w:sz w:val="20"/>
                <w:szCs w:val="20"/>
                <w:lang w:val="hy-AM"/>
              </w:rPr>
              <w:t>․</w:t>
            </w:r>
            <w:r w:rsidRPr="00AB5F25">
              <w:rPr>
                <w:rFonts w:ascii="GHEA Grapalat" w:hAnsi="GHEA Grapalat"/>
                <w:sz w:val="20"/>
                <w:szCs w:val="20"/>
                <w:lang w:val="hy-AM"/>
              </w:rPr>
              <w:t>Квалификация и соответствующий опыт проектного персонала.</w:t>
            </w:r>
          </w:p>
        </w:tc>
        <w:tc>
          <w:tcPr>
            <w:tcW w:w="4320" w:type="dxa"/>
          </w:tcPr>
          <w:p w:rsidR="00A042FC" w:rsidRPr="00AB5F25" w:rsidRDefault="00A042FC" w:rsidP="00AB5F25">
            <w:pPr>
              <w:spacing w:line="360" w:lineRule="auto"/>
              <w:jc w:val="both"/>
              <w:rPr>
                <w:rFonts w:ascii="GHEA Grapalat" w:hAnsi="GHEA Grapalat"/>
                <w:sz w:val="20"/>
                <w:szCs w:val="20"/>
                <w:lang w:val="ru-RU"/>
              </w:rPr>
            </w:pPr>
            <w:r w:rsidRPr="00AB5F25">
              <w:rPr>
                <w:rFonts w:ascii="GHEA Grapalat" w:hAnsi="GHEA Grapalat"/>
                <w:bCs/>
                <w:sz w:val="20"/>
                <w:szCs w:val="20"/>
                <w:lang w:val="hy-AM"/>
              </w:rPr>
              <w:t xml:space="preserve">Критерии </w:t>
            </w:r>
            <w:r w:rsidRPr="00AB5F25">
              <w:rPr>
                <w:rFonts w:ascii="GHEA Grapalat" w:hAnsi="GHEA Grapalat"/>
                <w:bCs/>
                <w:sz w:val="20"/>
                <w:szCs w:val="20"/>
                <w:lang w:val="ru-RU"/>
              </w:rPr>
              <w:t>о</w:t>
            </w:r>
            <w:r w:rsidRPr="00AB5F25">
              <w:rPr>
                <w:rFonts w:ascii="GHEA Grapalat" w:hAnsi="GHEA Grapalat"/>
                <w:bCs/>
                <w:sz w:val="20"/>
                <w:szCs w:val="20"/>
                <w:lang w:val="hy-AM"/>
              </w:rPr>
              <w:t>цен</w:t>
            </w:r>
            <w:r w:rsidRPr="00AB5F25">
              <w:rPr>
                <w:rFonts w:ascii="GHEA Grapalat" w:hAnsi="GHEA Grapalat"/>
                <w:bCs/>
                <w:sz w:val="20"/>
                <w:szCs w:val="20"/>
                <w:lang w:val="ru-RU"/>
              </w:rPr>
              <w:t>ки</w:t>
            </w:r>
          </w:p>
          <w:p w:rsidR="00A042FC" w:rsidRPr="00AB5F25" w:rsidRDefault="00A042FC" w:rsidP="00AB5F25">
            <w:pPr>
              <w:spacing w:line="360" w:lineRule="auto"/>
              <w:jc w:val="both"/>
              <w:rPr>
                <w:rFonts w:ascii="GHEA Grapalat" w:hAnsi="GHEA Grapalat"/>
                <w:sz w:val="20"/>
                <w:szCs w:val="20"/>
                <w:lang w:val="ru-RU"/>
              </w:rPr>
            </w:pPr>
            <w:r w:rsidRPr="00AB5F25">
              <w:rPr>
                <w:rFonts w:ascii="GHEA Grapalat" w:hAnsi="GHEA Grapalat"/>
                <w:bCs/>
                <w:sz w:val="20"/>
                <w:szCs w:val="20"/>
                <w:lang w:val="ru-RU"/>
              </w:rPr>
              <w:t>• Соответствие квалификаций и профессионального опыта персонала требованиям проекта.</w:t>
            </w:r>
            <w:r w:rsidRPr="00AB5F25">
              <w:rPr>
                <w:rFonts w:ascii="GHEA Grapalat" w:hAnsi="GHEA Grapalat"/>
                <w:sz w:val="20"/>
                <w:szCs w:val="20"/>
                <w:lang w:val="ru-RU"/>
              </w:rPr>
              <w:br/>
              <w:t xml:space="preserve">• </w:t>
            </w:r>
            <w:r w:rsidRPr="00AB5F25">
              <w:rPr>
                <w:rFonts w:ascii="GHEA Grapalat" w:hAnsi="GHEA Grapalat"/>
                <w:bCs/>
                <w:sz w:val="20"/>
                <w:szCs w:val="20"/>
                <w:lang w:val="ru-RU"/>
              </w:rPr>
              <w:t xml:space="preserve">Опыт основного персонала в аналогичных </w:t>
            </w:r>
            <w:r w:rsidRPr="00AB5F25">
              <w:rPr>
                <w:rFonts w:ascii="GHEA Grapalat" w:hAnsi="GHEA Grapalat"/>
                <w:bCs/>
                <w:sz w:val="20"/>
                <w:szCs w:val="20"/>
                <w:lang w:val="ru-RU"/>
              </w:rPr>
              <w:lastRenderedPageBreak/>
              <w:t>проектах (масштаб, сложность, отрасль).</w:t>
            </w:r>
            <w:r w:rsidRPr="00AB5F25">
              <w:rPr>
                <w:rFonts w:ascii="GHEA Grapalat" w:hAnsi="GHEA Grapalat"/>
                <w:sz w:val="20"/>
                <w:szCs w:val="20"/>
                <w:lang w:val="ru-RU"/>
              </w:rPr>
              <w:br/>
              <w:t xml:space="preserve">• </w:t>
            </w:r>
            <w:r w:rsidRPr="00AB5F25">
              <w:rPr>
                <w:rFonts w:ascii="GHEA Grapalat" w:hAnsi="GHEA Grapalat"/>
                <w:bCs/>
                <w:sz w:val="20"/>
                <w:szCs w:val="20"/>
                <w:lang w:val="ru-RU"/>
              </w:rPr>
              <w:t>Баланс навыков между техническими, управленческими и вспомогательными ролями.</w:t>
            </w:r>
            <w:r w:rsidRPr="00AB5F25">
              <w:rPr>
                <w:rFonts w:ascii="GHEA Grapalat" w:hAnsi="GHEA Grapalat"/>
                <w:sz w:val="20"/>
                <w:szCs w:val="20"/>
                <w:lang w:val="ru-RU"/>
              </w:rPr>
              <w:br/>
              <w:t xml:space="preserve">• </w:t>
            </w:r>
            <w:r w:rsidRPr="00AB5F25">
              <w:rPr>
                <w:rFonts w:ascii="GHEA Grapalat" w:hAnsi="GHEA Grapalat"/>
                <w:bCs/>
                <w:sz w:val="20"/>
                <w:szCs w:val="20"/>
                <w:lang w:val="ru-RU"/>
              </w:rPr>
              <w:t>Соответствие техническим требованиям пунктов 92, 93 и 97.</w:t>
            </w:r>
          </w:p>
          <w:p w:rsidR="00A042FC" w:rsidRPr="00AB5F25" w:rsidRDefault="00A042FC" w:rsidP="00AB5F25">
            <w:pPr>
              <w:spacing w:line="360" w:lineRule="auto"/>
              <w:jc w:val="both"/>
              <w:rPr>
                <w:rFonts w:ascii="GHEA Grapalat" w:hAnsi="GHEA Grapalat"/>
                <w:sz w:val="20"/>
                <w:szCs w:val="20"/>
                <w:lang w:val="ru-RU"/>
              </w:rPr>
            </w:pPr>
            <w:r w:rsidRPr="00AB5F25">
              <w:rPr>
                <w:rFonts w:ascii="GHEA Grapalat" w:hAnsi="GHEA Grapalat"/>
                <w:bCs/>
                <w:sz w:val="20"/>
                <w:szCs w:val="20"/>
                <w:lang w:val="ru-RU"/>
              </w:rPr>
              <w:t>Шкала оценки</w:t>
            </w:r>
            <w:r w:rsidRPr="00AB5F25">
              <w:rPr>
                <w:rFonts w:ascii="GHEA Grapalat" w:hAnsi="GHEA Grapalat"/>
                <w:sz w:val="20"/>
                <w:szCs w:val="20"/>
                <w:lang w:val="ru-RU"/>
              </w:rPr>
              <w:br/>
              <w:t>• 0 (неудовлетворительно): Отсутствует информация о квалификации или опыте персонала.</w:t>
            </w:r>
            <w:r w:rsidRPr="00AB5F25">
              <w:rPr>
                <w:rFonts w:ascii="GHEA Grapalat" w:hAnsi="GHEA Grapalat"/>
                <w:sz w:val="20"/>
                <w:szCs w:val="20"/>
                <w:lang w:val="ru-RU"/>
              </w:rPr>
              <w:br/>
              <w:t>• 30 (частично удовлетворительно): Некоторые квалификации и опыт представлены, но информация неполная или слабо связана с проектом. Роли и обязанности не связаны с профессиональными знаниями.</w:t>
            </w:r>
            <w:r w:rsidRPr="00AB5F25">
              <w:rPr>
                <w:rFonts w:ascii="GHEA Grapalat" w:hAnsi="GHEA Grapalat"/>
                <w:sz w:val="20"/>
                <w:szCs w:val="20"/>
                <w:lang w:val="ru-RU"/>
              </w:rPr>
              <w:br/>
              <w:t xml:space="preserve">• 70 (полностью удовлетворительно): Команда включает квалифицированный и опытный персонал, четко соответствующий требованиям проекта. Роли основного персонала и предыдущий опыт описаны, что демонстрирует способность выполнить </w:t>
            </w:r>
            <w:r w:rsidRPr="00AB5F25">
              <w:rPr>
                <w:rFonts w:ascii="GHEA Grapalat" w:hAnsi="GHEA Grapalat"/>
                <w:sz w:val="20"/>
                <w:szCs w:val="20"/>
                <w:lang w:val="ru-RU"/>
              </w:rPr>
              <w:lastRenderedPageBreak/>
              <w:t>проект.</w:t>
            </w:r>
            <w:r w:rsidRPr="00AB5F25">
              <w:rPr>
                <w:rFonts w:ascii="GHEA Grapalat" w:hAnsi="GHEA Grapalat"/>
                <w:sz w:val="20"/>
                <w:szCs w:val="20"/>
                <w:lang w:val="ru-RU"/>
              </w:rPr>
              <w:br/>
              <w:t>• 100 (образцово / отлично): Высококвалифицированная команда с широким и непосредственно релевантным опытом в аналогичных проектах. Есть явные доказательства успешного прошлого опыта и сильного соответствия профессиональным знаниям и назначенным ролям. Демонстрируется лучший опыт в отрасли и способность обеспечить успешное выполнение проекта.</w:t>
            </w:r>
          </w:p>
          <w:p w:rsidR="00A042FC" w:rsidRPr="00AB5F25" w:rsidRDefault="00A042FC" w:rsidP="00AB5F25">
            <w:pPr>
              <w:spacing w:line="360" w:lineRule="auto"/>
              <w:jc w:val="both"/>
              <w:rPr>
                <w:rFonts w:ascii="GHEA Grapalat" w:hAnsi="GHEA Grapalat"/>
                <w:sz w:val="20"/>
                <w:szCs w:val="20"/>
                <w:lang w:val="hy-AM"/>
              </w:rPr>
            </w:pPr>
          </w:p>
        </w:tc>
        <w:tc>
          <w:tcPr>
            <w:tcW w:w="1350" w:type="dxa"/>
            <w:vMerge/>
            <w:vAlign w:val="center"/>
          </w:tcPr>
          <w:p w:rsidR="00A042FC" w:rsidRPr="00AB5F25" w:rsidRDefault="00A042FC" w:rsidP="00AB5F25">
            <w:pPr>
              <w:spacing w:line="360" w:lineRule="auto"/>
              <w:jc w:val="both"/>
              <w:rPr>
                <w:rFonts w:ascii="GHEA Grapalat" w:hAnsi="GHEA Grapalat"/>
                <w:sz w:val="20"/>
                <w:szCs w:val="20"/>
                <w:lang w:val="hy-AM"/>
              </w:rPr>
            </w:pPr>
          </w:p>
        </w:tc>
        <w:tc>
          <w:tcPr>
            <w:tcW w:w="1080" w:type="dxa"/>
            <w:tcBorders>
              <w:top w:val="single" w:sz="4" w:space="0" w:color="auto"/>
              <w:left w:val="nil"/>
              <w:bottom w:val="single" w:sz="4" w:space="0" w:color="auto"/>
              <w:right w:val="single" w:sz="4" w:space="0" w:color="auto"/>
            </w:tcBorders>
            <w:vAlign w:val="center"/>
          </w:tcPr>
          <w:p w:rsidR="00A042FC" w:rsidRPr="00AB5F25" w:rsidRDefault="00A042FC" w:rsidP="00AB5F25">
            <w:pPr>
              <w:spacing w:line="360" w:lineRule="auto"/>
              <w:jc w:val="both"/>
              <w:rPr>
                <w:rFonts w:ascii="GHEA Grapalat" w:hAnsi="GHEA Grapalat"/>
                <w:sz w:val="20"/>
                <w:szCs w:val="20"/>
                <w:lang w:val="hy-AM"/>
              </w:rPr>
            </w:pPr>
            <w:r w:rsidRPr="00AB5F25">
              <w:rPr>
                <w:rFonts w:ascii="GHEA Grapalat" w:hAnsi="GHEA Grapalat"/>
                <w:sz w:val="20"/>
                <w:szCs w:val="20"/>
                <w:lang w:val="hy-AM"/>
              </w:rPr>
              <w:t>0-100</w:t>
            </w:r>
          </w:p>
        </w:tc>
        <w:tc>
          <w:tcPr>
            <w:tcW w:w="1031" w:type="dxa"/>
            <w:tcBorders>
              <w:top w:val="single" w:sz="4" w:space="0" w:color="auto"/>
              <w:left w:val="nil"/>
              <w:bottom w:val="single" w:sz="4" w:space="0" w:color="auto"/>
              <w:right w:val="single" w:sz="4" w:space="0" w:color="auto"/>
            </w:tcBorders>
            <w:vAlign w:val="center"/>
          </w:tcPr>
          <w:p w:rsidR="00A042FC" w:rsidRPr="00AB5F25" w:rsidRDefault="00A042FC" w:rsidP="00AB5F25">
            <w:pPr>
              <w:spacing w:line="360" w:lineRule="auto"/>
              <w:jc w:val="both"/>
              <w:rPr>
                <w:rFonts w:ascii="GHEA Grapalat" w:hAnsi="GHEA Grapalat"/>
                <w:sz w:val="20"/>
                <w:szCs w:val="20"/>
                <w:lang w:val="hy-AM"/>
              </w:rPr>
            </w:pPr>
            <w:r w:rsidRPr="00AB5F25">
              <w:rPr>
                <w:rFonts w:ascii="GHEA Grapalat" w:hAnsi="GHEA Grapalat"/>
                <w:sz w:val="20"/>
                <w:szCs w:val="20"/>
                <w:lang w:val="hy-AM"/>
              </w:rPr>
              <w:t>5</w:t>
            </w:r>
          </w:p>
        </w:tc>
        <w:tc>
          <w:tcPr>
            <w:tcW w:w="859" w:type="dxa"/>
            <w:tcBorders>
              <w:top w:val="single" w:sz="4" w:space="0" w:color="auto"/>
              <w:left w:val="nil"/>
              <w:bottom w:val="single" w:sz="4" w:space="0" w:color="auto"/>
              <w:right w:val="single" w:sz="4" w:space="0" w:color="auto"/>
            </w:tcBorders>
            <w:vAlign w:val="center"/>
          </w:tcPr>
          <w:p w:rsidR="00A042FC" w:rsidRPr="00AB5F25" w:rsidRDefault="00A042FC" w:rsidP="00AB5F25">
            <w:pPr>
              <w:spacing w:line="360" w:lineRule="auto"/>
              <w:jc w:val="both"/>
              <w:rPr>
                <w:rFonts w:ascii="GHEA Grapalat" w:hAnsi="GHEA Grapalat"/>
                <w:sz w:val="20"/>
                <w:szCs w:val="20"/>
                <w:lang w:val="hy-AM"/>
              </w:rPr>
            </w:pPr>
            <w:r w:rsidRPr="00AB5F25">
              <w:rPr>
                <w:rFonts w:ascii="GHEA Grapalat" w:hAnsi="GHEA Grapalat"/>
                <w:sz w:val="20"/>
                <w:szCs w:val="20"/>
                <w:lang w:val="hy-AM"/>
              </w:rPr>
              <w:t>25%</w:t>
            </w:r>
          </w:p>
        </w:tc>
        <w:tc>
          <w:tcPr>
            <w:tcW w:w="815" w:type="dxa"/>
            <w:vMerge/>
            <w:tcBorders>
              <w:left w:val="nil"/>
              <w:right w:val="single" w:sz="4" w:space="0" w:color="auto"/>
            </w:tcBorders>
            <w:shd w:val="clear" w:color="auto" w:fill="D9D9D9" w:themeFill="background1" w:themeFillShade="D9"/>
            <w:vAlign w:val="center"/>
          </w:tcPr>
          <w:p w:rsidR="00A042FC" w:rsidRPr="00AB5F25" w:rsidRDefault="00A042FC" w:rsidP="00AB5F25">
            <w:pPr>
              <w:spacing w:line="360" w:lineRule="auto"/>
              <w:jc w:val="both"/>
              <w:rPr>
                <w:rFonts w:ascii="GHEA Grapalat" w:hAnsi="GHEA Grapalat"/>
                <w:sz w:val="20"/>
                <w:szCs w:val="20"/>
                <w:lang w:val="hy-AM"/>
              </w:rPr>
            </w:pPr>
          </w:p>
        </w:tc>
      </w:tr>
      <w:tr w:rsidR="00A042FC" w:rsidRPr="00AB5F25" w:rsidTr="00D64222">
        <w:trPr>
          <w:jc w:val="center"/>
        </w:trPr>
        <w:tc>
          <w:tcPr>
            <w:tcW w:w="985" w:type="dxa"/>
            <w:vMerge/>
            <w:vAlign w:val="center"/>
          </w:tcPr>
          <w:p w:rsidR="00A042FC" w:rsidRPr="00AB5F25" w:rsidRDefault="00A042FC" w:rsidP="00AB5F25">
            <w:pPr>
              <w:spacing w:line="360" w:lineRule="auto"/>
              <w:jc w:val="both"/>
              <w:rPr>
                <w:rFonts w:ascii="GHEA Grapalat" w:hAnsi="GHEA Grapalat"/>
                <w:sz w:val="20"/>
                <w:szCs w:val="20"/>
                <w:lang w:val="hy-AM"/>
              </w:rPr>
            </w:pPr>
          </w:p>
        </w:tc>
        <w:tc>
          <w:tcPr>
            <w:tcW w:w="810" w:type="dxa"/>
            <w:vMerge/>
            <w:vAlign w:val="center"/>
          </w:tcPr>
          <w:p w:rsidR="00A042FC" w:rsidRPr="00AB5F25" w:rsidRDefault="00A042FC" w:rsidP="00AB5F25">
            <w:pPr>
              <w:spacing w:line="360" w:lineRule="auto"/>
              <w:jc w:val="both"/>
              <w:rPr>
                <w:rFonts w:ascii="GHEA Grapalat" w:hAnsi="GHEA Grapalat"/>
                <w:sz w:val="20"/>
                <w:szCs w:val="20"/>
                <w:lang w:val="hy-AM"/>
              </w:rPr>
            </w:pPr>
          </w:p>
        </w:tc>
        <w:tc>
          <w:tcPr>
            <w:tcW w:w="2610" w:type="dxa"/>
            <w:vAlign w:val="center"/>
          </w:tcPr>
          <w:p w:rsidR="00A042FC" w:rsidRPr="00AB5F25" w:rsidRDefault="00A042FC" w:rsidP="00AB5F25">
            <w:pPr>
              <w:spacing w:line="360" w:lineRule="auto"/>
              <w:jc w:val="both"/>
              <w:rPr>
                <w:rFonts w:ascii="GHEA Grapalat" w:hAnsi="GHEA Grapalat"/>
                <w:sz w:val="20"/>
                <w:szCs w:val="20"/>
                <w:lang w:val="ru-RU"/>
              </w:rPr>
            </w:pPr>
            <w:r w:rsidRPr="00AB5F25">
              <w:rPr>
                <w:rFonts w:ascii="GHEA Grapalat" w:hAnsi="GHEA Grapalat"/>
                <w:sz w:val="20"/>
                <w:szCs w:val="20"/>
                <w:lang w:val="hy-AM"/>
              </w:rPr>
              <w:t>6</w:t>
            </w:r>
            <w:r w:rsidRPr="00AB5F25">
              <w:rPr>
                <w:rFonts w:ascii="Cambria Math" w:hAnsi="Cambria Math" w:cs="Cambria Math"/>
                <w:sz w:val="20"/>
                <w:szCs w:val="20"/>
                <w:lang w:val="hy-AM"/>
              </w:rPr>
              <w:t>․</w:t>
            </w:r>
            <w:r w:rsidRPr="00AB5F25">
              <w:rPr>
                <w:rFonts w:ascii="GHEA Grapalat" w:hAnsi="GHEA Grapalat"/>
                <w:sz w:val="20"/>
                <w:szCs w:val="20"/>
                <w:lang w:val="ru-RU"/>
              </w:rPr>
              <w:t>Бюджет научно-исследовательских и опытно-конструкторских работ (</w:t>
            </w:r>
            <w:r w:rsidRPr="00AB5F25">
              <w:rPr>
                <w:rFonts w:ascii="GHEA Grapalat" w:hAnsi="GHEA Grapalat"/>
                <w:sz w:val="20"/>
                <w:szCs w:val="20"/>
                <w:lang w:val="en-US"/>
              </w:rPr>
              <w:t>R</w:t>
            </w:r>
            <w:r w:rsidRPr="00AB5F25">
              <w:rPr>
                <w:rFonts w:ascii="GHEA Grapalat" w:hAnsi="GHEA Grapalat"/>
                <w:sz w:val="20"/>
                <w:szCs w:val="20"/>
                <w:lang w:val="ru-RU"/>
              </w:rPr>
              <w:t>&amp;</w:t>
            </w:r>
            <w:r w:rsidRPr="00AB5F25">
              <w:rPr>
                <w:rFonts w:ascii="GHEA Grapalat" w:hAnsi="GHEA Grapalat"/>
                <w:sz w:val="20"/>
                <w:szCs w:val="20"/>
                <w:lang w:val="en-US"/>
              </w:rPr>
              <w:t>D</w:t>
            </w:r>
            <w:r w:rsidRPr="00AB5F25">
              <w:rPr>
                <w:rFonts w:ascii="GHEA Grapalat" w:hAnsi="GHEA Grapalat"/>
                <w:sz w:val="20"/>
                <w:szCs w:val="20"/>
                <w:lang w:val="ru-RU"/>
              </w:rPr>
              <w:t>) и его видение непрерывного улучшения.</w:t>
            </w:r>
          </w:p>
        </w:tc>
        <w:tc>
          <w:tcPr>
            <w:tcW w:w="4320" w:type="dxa"/>
          </w:tcPr>
          <w:p w:rsidR="00A042FC" w:rsidRPr="00AB5F25" w:rsidRDefault="004B7898" w:rsidP="00AB5F25">
            <w:pPr>
              <w:spacing w:line="360" w:lineRule="auto"/>
              <w:jc w:val="both"/>
              <w:rPr>
                <w:rFonts w:ascii="GHEA Grapalat" w:hAnsi="GHEA Grapalat"/>
                <w:sz w:val="20"/>
                <w:szCs w:val="20"/>
              </w:rPr>
            </w:pPr>
            <w:r>
              <w:rPr>
                <w:rFonts w:ascii="GHEA Grapalat" w:hAnsi="GHEA Grapalat"/>
                <w:sz w:val="20"/>
                <w:szCs w:val="20"/>
              </w:rPr>
              <w:pict>
                <v:rect id="_x0000_i1025" style="width:0;height:1.5pt" o:hralign="center" o:hrstd="t" o:hr="t" fillcolor="#a0a0a0" stroked="f"/>
              </w:pict>
            </w:r>
          </w:p>
          <w:p w:rsidR="00A042FC" w:rsidRPr="00AB5F25" w:rsidRDefault="00A042FC" w:rsidP="00AB5F25">
            <w:pPr>
              <w:spacing w:line="360" w:lineRule="auto"/>
              <w:jc w:val="both"/>
              <w:rPr>
                <w:rFonts w:ascii="GHEA Grapalat" w:hAnsi="GHEA Grapalat"/>
                <w:sz w:val="20"/>
                <w:szCs w:val="20"/>
                <w:lang w:val="ru-RU"/>
              </w:rPr>
            </w:pPr>
            <w:r w:rsidRPr="00AB5F25">
              <w:rPr>
                <w:rFonts w:ascii="GHEA Grapalat" w:hAnsi="GHEA Grapalat"/>
                <w:bCs/>
                <w:sz w:val="20"/>
                <w:szCs w:val="20"/>
                <w:lang w:val="ru-RU"/>
              </w:rPr>
              <w:t xml:space="preserve">Критерии оценки </w:t>
            </w:r>
            <w:r w:rsidRPr="00AB5F25">
              <w:rPr>
                <w:rFonts w:ascii="GHEA Grapalat" w:hAnsi="GHEA Grapalat"/>
                <w:sz w:val="20"/>
                <w:szCs w:val="20"/>
                <w:lang w:val="ru-RU"/>
              </w:rPr>
              <w:br/>
              <w:t xml:space="preserve">• </w:t>
            </w:r>
            <w:r w:rsidRPr="00AB5F25">
              <w:rPr>
                <w:rFonts w:ascii="GHEA Grapalat" w:hAnsi="GHEA Grapalat"/>
                <w:bCs/>
                <w:sz w:val="20"/>
                <w:szCs w:val="20"/>
                <w:lang w:val="ru-RU"/>
              </w:rPr>
              <w:t>Четкость и обоснование распределения бюджета на научно-исследовательские работы (</w:t>
            </w:r>
            <w:r w:rsidRPr="00AB5F25">
              <w:rPr>
                <w:rFonts w:ascii="GHEA Grapalat" w:hAnsi="GHEA Grapalat"/>
                <w:bCs/>
                <w:sz w:val="20"/>
                <w:szCs w:val="20"/>
              </w:rPr>
              <w:t>R</w:t>
            </w:r>
            <w:r w:rsidRPr="00AB5F25">
              <w:rPr>
                <w:rFonts w:ascii="GHEA Grapalat" w:hAnsi="GHEA Grapalat"/>
                <w:bCs/>
                <w:sz w:val="20"/>
                <w:szCs w:val="20"/>
                <w:lang w:val="ru-RU"/>
              </w:rPr>
              <w:t>&amp;</w:t>
            </w:r>
            <w:r w:rsidRPr="00AB5F25">
              <w:rPr>
                <w:rFonts w:ascii="GHEA Grapalat" w:hAnsi="GHEA Grapalat"/>
                <w:bCs/>
                <w:sz w:val="20"/>
                <w:szCs w:val="20"/>
              </w:rPr>
              <w:t>D</w:t>
            </w:r>
            <w:r w:rsidRPr="00AB5F25">
              <w:rPr>
                <w:rFonts w:ascii="GHEA Grapalat" w:hAnsi="GHEA Grapalat"/>
                <w:bCs/>
                <w:sz w:val="20"/>
                <w:szCs w:val="20"/>
                <w:lang w:val="ru-RU"/>
              </w:rPr>
              <w:t>)</w:t>
            </w:r>
            <w:r w:rsidRPr="00AB5F25">
              <w:rPr>
                <w:rFonts w:ascii="GHEA Grapalat" w:hAnsi="GHEA Grapalat"/>
                <w:sz w:val="20"/>
                <w:szCs w:val="20"/>
                <w:lang w:val="ru-RU"/>
              </w:rPr>
              <w:t xml:space="preserve"> (например, персонал, технологии, сотрудничество).</w:t>
            </w:r>
            <w:r w:rsidRPr="00AB5F25">
              <w:rPr>
                <w:rFonts w:ascii="GHEA Grapalat" w:hAnsi="GHEA Grapalat"/>
                <w:sz w:val="20"/>
                <w:szCs w:val="20"/>
                <w:lang w:val="ru-RU"/>
              </w:rPr>
              <w:br/>
              <w:t xml:space="preserve">• </w:t>
            </w:r>
            <w:r w:rsidRPr="00AB5F25">
              <w:rPr>
                <w:rFonts w:ascii="GHEA Grapalat" w:hAnsi="GHEA Grapalat"/>
                <w:bCs/>
                <w:sz w:val="20"/>
                <w:szCs w:val="20"/>
                <w:lang w:val="ru-RU"/>
              </w:rPr>
              <w:t xml:space="preserve">Осуществимость и реалистичность инвестиций в </w:t>
            </w:r>
            <w:r w:rsidRPr="00AB5F25">
              <w:rPr>
                <w:rFonts w:ascii="GHEA Grapalat" w:hAnsi="GHEA Grapalat"/>
                <w:bCs/>
                <w:sz w:val="20"/>
                <w:szCs w:val="20"/>
              </w:rPr>
              <w:t>R</w:t>
            </w:r>
            <w:r w:rsidRPr="00AB5F25">
              <w:rPr>
                <w:rFonts w:ascii="GHEA Grapalat" w:hAnsi="GHEA Grapalat"/>
                <w:bCs/>
                <w:sz w:val="20"/>
                <w:szCs w:val="20"/>
                <w:lang w:val="ru-RU"/>
              </w:rPr>
              <w:t>&amp;</w:t>
            </w:r>
            <w:r w:rsidRPr="00AB5F25">
              <w:rPr>
                <w:rFonts w:ascii="GHEA Grapalat" w:hAnsi="GHEA Grapalat"/>
                <w:bCs/>
                <w:sz w:val="20"/>
                <w:szCs w:val="20"/>
              </w:rPr>
              <w:t>D</w:t>
            </w:r>
            <w:r w:rsidRPr="00AB5F25">
              <w:rPr>
                <w:rFonts w:ascii="GHEA Grapalat" w:hAnsi="GHEA Grapalat"/>
                <w:bCs/>
                <w:sz w:val="20"/>
                <w:szCs w:val="20"/>
                <w:lang w:val="ru-RU"/>
              </w:rPr>
              <w:t>.</w:t>
            </w:r>
            <w:r w:rsidRPr="00AB5F25">
              <w:rPr>
                <w:rFonts w:ascii="GHEA Grapalat" w:hAnsi="GHEA Grapalat"/>
                <w:sz w:val="20"/>
                <w:szCs w:val="20"/>
                <w:lang w:val="ru-RU"/>
              </w:rPr>
              <w:br/>
              <w:t xml:space="preserve">• </w:t>
            </w:r>
            <w:r w:rsidRPr="00AB5F25">
              <w:rPr>
                <w:rFonts w:ascii="GHEA Grapalat" w:hAnsi="GHEA Grapalat"/>
                <w:bCs/>
                <w:sz w:val="20"/>
                <w:szCs w:val="20"/>
                <w:lang w:val="ru-RU"/>
              </w:rPr>
              <w:t xml:space="preserve">Доказательства соответствия расходов на </w:t>
            </w:r>
            <w:r w:rsidRPr="00AB5F25">
              <w:rPr>
                <w:rFonts w:ascii="GHEA Grapalat" w:hAnsi="GHEA Grapalat"/>
                <w:bCs/>
                <w:sz w:val="20"/>
                <w:szCs w:val="20"/>
              </w:rPr>
              <w:t>R</w:t>
            </w:r>
            <w:r w:rsidRPr="00AB5F25">
              <w:rPr>
                <w:rFonts w:ascii="GHEA Grapalat" w:hAnsi="GHEA Grapalat"/>
                <w:bCs/>
                <w:sz w:val="20"/>
                <w:szCs w:val="20"/>
                <w:lang w:val="ru-RU"/>
              </w:rPr>
              <w:t>&amp;</w:t>
            </w:r>
            <w:r w:rsidRPr="00AB5F25">
              <w:rPr>
                <w:rFonts w:ascii="GHEA Grapalat" w:hAnsi="GHEA Grapalat"/>
                <w:bCs/>
                <w:sz w:val="20"/>
                <w:szCs w:val="20"/>
              </w:rPr>
              <w:t>D</w:t>
            </w:r>
            <w:r w:rsidRPr="00AB5F25">
              <w:rPr>
                <w:rFonts w:ascii="GHEA Grapalat" w:hAnsi="GHEA Grapalat"/>
                <w:bCs/>
                <w:sz w:val="20"/>
                <w:szCs w:val="20"/>
                <w:lang w:val="ru-RU"/>
              </w:rPr>
              <w:t xml:space="preserve"> и целей проекта.</w:t>
            </w:r>
            <w:r w:rsidRPr="00AB5F25">
              <w:rPr>
                <w:rFonts w:ascii="GHEA Grapalat" w:hAnsi="GHEA Grapalat"/>
                <w:sz w:val="20"/>
                <w:szCs w:val="20"/>
                <w:lang w:val="ru-RU"/>
              </w:rPr>
              <w:br/>
            </w:r>
            <w:r w:rsidRPr="00AB5F25">
              <w:rPr>
                <w:rFonts w:ascii="GHEA Grapalat" w:hAnsi="GHEA Grapalat"/>
                <w:sz w:val="20"/>
                <w:szCs w:val="20"/>
                <w:lang w:val="ru-RU"/>
              </w:rPr>
              <w:lastRenderedPageBreak/>
              <w:t xml:space="preserve">• </w:t>
            </w:r>
            <w:r w:rsidRPr="00AB5F25">
              <w:rPr>
                <w:rFonts w:ascii="GHEA Grapalat" w:hAnsi="GHEA Grapalat"/>
                <w:bCs/>
                <w:sz w:val="20"/>
                <w:szCs w:val="20"/>
                <w:lang w:val="ru-RU"/>
              </w:rPr>
              <w:t xml:space="preserve">Видение непрерывного улучшения в </w:t>
            </w:r>
            <w:r w:rsidRPr="00AB5F25">
              <w:rPr>
                <w:rFonts w:ascii="GHEA Grapalat" w:hAnsi="GHEA Grapalat"/>
                <w:bCs/>
                <w:sz w:val="20"/>
                <w:szCs w:val="20"/>
              </w:rPr>
              <w:t>R</w:t>
            </w:r>
            <w:r w:rsidRPr="00AB5F25">
              <w:rPr>
                <w:rFonts w:ascii="GHEA Grapalat" w:hAnsi="GHEA Grapalat"/>
                <w:bCs/>
                <w:sz w:val="20"/>
                <w:szCs w:val="20"/>
                <w:lang w:val="ru-RU"/>
              </w:rPr>
              <w:t>&amp;</w:t>
            </w:r>
            <w:r w:rsidRPr="00AB5F25">
              <w:rPr>
                <w:rFonts w:ascii="GHEA Grapalat" w:hAnsi="GHEA Grapalat"/>
                <w:bCs/>
                <w:sz w:val="20"/>
                <w:szCs w:val="20"/>
              </w:rPr>
              <w:t>D</w:t>
            </w:r>
            <w:r w:rsidRPr="00AB5F25">
              <w:rPr>
                <w:rFonts w:ascii="GHEA Grapalat" w:hAnsi="GHEA Grapalat"/>
                <w:bCs/>
                <w:sz w:val="20"/>
                <w:szCs w:val="20"/>
                <w:lang w:val="ru-RU"/>
              </w:rPr>
              <w:t>, включая инновационные стратегии, использование сравнительных данных (бенчмарков) и ссылки на лучшие практики.</w:t>
            </w:r>
            <w:r w:rsidRPr="00AB5F25">
              <w:rPr>
                <w:rFonts w:ascii="GHEA Grapalat" w:hAnsi="GHEA Grapalat"/>
                <w:sz w:val="20"/>
                <w:szCs w:val="20"/>
                <w:lang w:val="ru-RU"/>
              </w:rPr>
              <w:br/>
              <w:t xml:space="preserve">• </w:t>
            </w:r>
            <w:r w:rsidRPr="00AB5F25">
              <w:rPr>
                <w:rFonts w:ascii="GHEA Grapalat" w:hAnsi="GHEA Grapalat"/>
                <w:bCs/>
                <w:sz w:val="20"/>
                <w:szCs w:val="20"/>
                <w:lang w:val="ru-RU"/>
              </w:rPr>
              <w:t>Обязательства по сохранению инноваций и адаптации к будущим потребностям.</w:t>
            </w:r>
          </w:p>
          <w:p w:rsidR="00A042FC" w:rsidRPr="00AB5F25" w:rsidRDefault="00A042FC" w:rsidP="00AB5F25">
            <w:pPr>
              <w:spacing w:line="360" w:lineRule="auto"/>
              <w:jc w:val="both"/>
              <w:rPr>
                <w:rFonts w:ascii="GHEA Grapalat" w:hAnsi="GHEA Grapalat"/>
                <w:sz w:val="20"/>
                <w:szCs w:val="20"/>
                <w:lang w:val="ru-RU"/>
              </w:rPr>
            </w:pPr>
            <w:r w:rsidRPr="00AB5F25">
              <w:rPr>
                <w:rFonts w:ascii="GHEA Grapalat" w:hAnsi="GHEA Grapalat"/>
                <w:bCs/>
                <w:sz w:val="20"/>
                <w:szCs w:val="20"/>
                <w:lang w:val="ru-RU"/>
              </w:rPr>
              <w:t>Шкала оценки</w:t>
            </w:r>
            <w:r w:rsidRPr="00AB5F25">
              <w:rPr>
                <w:rFonts w:ascii="GHEA Grapalat" w:hAnsi="GHEA Grapalat"/>
                <w:sz w:val="20"/>
                <w:szCs w:val="20"/>
                <w:lang w:val="ru-RU"/>
              </w:rPr>
              <w:br/>
              <w:t xml:space="preserve">• </w:t>
            </w:r>
            <w:r w:rsidRPr="00AB5F25">
              <w:rPr>
                <w:rFonts w:ascii="GHEA Grapalat" w:hAnsi="GHEA Grapalat"/>
                <w:bCs/>
                <w:sz w:val="20"/>
                <w:szCs w:val="20"/>
                <w:lang w:val="ru-RU"/>
              </w:rPr>
              <w:t>0 (неудовлетворительно):</w:t>
            </w:r>
            <w:r w:rsidRPr="00AB5F25">
              <w:rPr>
                <w:rFonts w:ascii="GHEA Grapalat" w:hAnsi="GHEA Grapalat"/>
                <w:sz w:val="20"/>
                <w:szCs w:val="20"/>
                <w:lang w:val="ru-RU"/>
              </w:rPr>
              <w:t xml:space="preserve"> Бюджет на </w:t>
            </w:r>
            <w:r w:rsidRPr="00AB5F25">
              <w:rPr>
                <w:rFonts w:ascii="GHEA Grapalat" w:hAnsi="GHEA Grapalat"/>
                <w:sz w:val="20"/>
                <w:szCs w:val="20"/>
              </w:rPr>
              <w:t>R</w:t>
            </w:r>
            <w:r w:rsidRPr="00AB5F25">
              <w:rPr>
                <w:rFonts w:ascii="GHEA Grapalat" w:hAnsi="GHEA Grapalat"/>
                <w:sz w:val="20"/>
                <w:szCs w:val="20"/>
                <w:lang w:val="ru-RU"/>
              </w:rPr>
              <w:t>&amp;</w:t>
            </w:r>
            <w:r w:rsidRPr="00AB5F25">
              <w:rPr>
                <w:rFonts w:ascii="GHEA Grapalat" w:hAnsi="GHEA Grapalat"/>
                <w:sz w:val="20"/>
                <w:szCs w:val="20"/>
              </w:rPr>
              <w:t>D</w:t>
            </w:r>
            <w:r w:rsidRPr="00AB5F25">
              <w:rPr>
                <w:rFonts w:ascii="GHEA Grapalat" w:hAnsi="GHEA Grapalat"/>
                <w:sz w:val="20"/>
                <w:szCs w:val="20"/>
                <w:lang w:val="ru-RU"/>
              </w:rPr>
              <w:t xml:space="preserve"> не представлен или только повторяет требования запроса предложения без подробностей. Нет упоминания о стратегии непрерывного улучшения.</w:t>
            </w:r>
            <w:r w:rsidRPr="00AB5F25">
              <w:rPr>
                <w:rFonts w:ascii="GHEA Grapalat" w:hAnsi="GHEA Grapalat"/>
                <w:sz w:val="20"/>
                <w:szCs w:val="20"/>
                <w:lang w:val="ru-RU"/>
              </w:rPr>
              <w:br/>
              <w:t xml:space="preserve">• </w:t>
            </w:r>
            <w:r w:rsidRPr="00AB5F25">
              <w:rPr>
                <w:rFonts w:ascii="GHEA Grapalat" w:hAnsi="GHEA Grapalat"/>
                <w:bCs/>
                <w:sz w:val="20"/>
                <w:szCs w:val="20"/>
                <w:lang w:val="ru-RU"/>
              </w:rPr>
              <w:t>30 (частично удовлетворительно):</w:t>
            </w:r>
            <w:r w:rsidRPr="00AB5F25">
              <w:rPr>
                <w:rFonts w:ascii="GHEA Grapalat" w:hAnsi="GHEA Grapalat"/>
                <w:sz w:val="20"/>
                <w:szCs w:val="20"/>
                <w:lang w:val="ru-RU"/>
              </w:rPr>
              <w:t xml:space="preserve"> Представлен частичный бюджет на </w:t>
            </w:r>
            <w:r w:rsidRPr="00AB5F25">
              <w:rPr>
                <w:rFonts w:ascii="GHEA Grapalat" w:hAnsi="GHEA Grapalat"/>
                <w:sz w:val="20"/>
                <w:szCs w:val="20"/>
              </w:rPr>
              <w:t>R</w:t>
            </w:r>
            <w:r w:rsidRPr="00AB5F25">
              <w:rPr>
                <w:rFonts w:ascii="GHEA Grapalat" w:hAnsi="GHEA Grapalat"/>
                <w:sz w:val="20"/>
                <w:szCs w:val="20"/>
                <w:lang w:val="ru-RU"/>
              </w:rPr>
              <w:t>&amp;</w:t>
            </w:r>
            <w:r w:rsidRPr="00AB5F25">
              <w:rPr>
                <w:rFonts w:ascii="GHEA Grapalat" w:hAnsi="GHEA Grapalat"/>
                <w:sz w:val="20"/>
                <w:szCs w:val="20"/>
              </w:rPr>
              <w:t>D</w:t>
            </w:r>
            <w:r w:rsidRPr="00AB5F25">
              <w:rPr>
                <w:rFonts w:ascii="GHEA Grapalat" w:hAnsi="GHEA Grapalat"/>
                <w:sz w:val="20"/>
                <w:szCs w:val="20"/>
                <w:lang w:val="ru-RU"/>
              </w:rPr>
              <w:t>, но он неполный, неопределенный или плохо обоснованный. Имеются ограниченные или общие ссылки на непрерывное улучшение. Связь с целями проекта слабая.</w:t>
            </w:r>
            <w:r w:rsidRPr="00AB5F25">
              <w:rPr>
                <w:rFonts w:ascii="GHEA Grapalat" w:hAnsi="GHEA Grapalat"/>
                <w:sz w:val="20"/>
                <w:szCs w:val="20"/>
                <w:lang w:val="ru-RU"/>
              </w:rPr>
              <w:br/>
              <w:t xml:space="preserve">• </w:t>
            </w:r>
            <w:r w:rsidRPr="00AB5F25">
              <w:rPr>
                <w:rFonts w:ascii="GHEA Grapalat" w:hAnsi="GHEA Grapalat"/>
                <w:bCs/>
                <w:sz w:val="20"/>
                <w:szCs w:val="20"/>
                <w:lang w:val="ru-RU"/>
              </w:rPr>
              <w:t>70 (полностью удовлетворительно):</w:t>
            </w:r>
            <w:r w:rsidRPr="00AB5F25">
              <w:rPr>
                <w:rFonts w:ascii="GHEA Grapalat" w:hAnsi="GHEA Grapalat"/>
                <w:sz w:val="20"/>
                <w:szCs w:val="20"/>
                <w:lang w:val="ru-RU"/>
              </w:rPr>
              <w:t xml:space="preserve"> Бюджет на </w:t>
            </w:r>
            <w:r w:rsidRPr="00AB5F25">
              <w:rPr>
                <w:rFonts w:ascii="GHEA Grapalat" w:hAnsi="GHEA Grapalat"/>
                <w:sz w:val="20"/>
                <w:szCs w:val="20"/>
              </w:rPr>
              <w:t>R</w:t>
            </w:r>
            <w:r w:rsidRPr="00AB5F25">
              <w:rPr>
                <w:rFonts w:ascii="GHEA Grapalat" w:hAnsi="GHEA Grapalat"/>
                <w:sz w:val="20"/>
                <w:szCs w:val="20"/>
                <w:lang w:val="ru-RU"/>
              </w:rPr>
              <w:t>&amp;</w:t>
            </w:r>
            <w:r w:rsidRPr="00AB5F25">
              <w:rPr>
                <w:rFonts w:ascii="GHEA Grapalat" w:hAnsi="GHEA Grapalat"/>
                <w:sz w:val="20"/>
                <w:szCs w:val="20"/>
              </w:rPr>
              <w:t>D</w:t>
            </w:r>
            <w:r w:rsidRPr="00AB5F25">
              <w:rPr>
                <w:rFonts w:ascii="GHEA Grapalat" w:hAnsi="GHEA Grapalat"/>
                <w:sz w:val="20"/>
                <w:szCs w:val="20"/>
                <w:lang w:val="ru-RU"/>
              </w:rPr>
              <w:t xml:space="preserve"> четкий, реалистичный и обоснованный разумными доводами. Демонстрируется соответствие целям </w:t>
            </w:r>
            <w:r w:rsidRPr="00AB5F25">
              <w:rPr>
                <w:rFonts w:ascii="GHEA Grapalat" w:hAnsi="GHEA Grapalat"/>
                <w:sz w:val="20"/>
                <w:szCs w:val="20"/>
                <w:lang w:val="ru-RU"/>
              </w:rPr>
              <w:lastRenderedPageBreak/>
              <w:t>проекта. Включена программа непрерывного улучшения с подтверждающими доказательствами (например, предыдущие инициативы, лучшие практики).</w:t>
            </w:r>
            <w:r w:rsidRPr="00AB5F25">
              <w:rPr>
                <w:rFonts w:ascii="GHEA Grapalat" w:hAnsi="GHEA Grapalat"/>
                <w:sz w:val="20"/>
                <w:szCs w:val="20"/>
                <w:lang w:val="ru-RU"/>
              </w:rPr>
              <w:br/>
              <w:t xml:space="preserve">• </w:t>
            </w:r>
            <w:r w:rsidRPr="00AB5F25">
              <w:rPr>
                <w:rFonts w:ascii="GHEA Grapalat" w:hAnsi="GHEA Grapalat"/>
                <w:bCs/>
                <w:sz w:val="20"/>
                <w:szCs w:val="20"/>
                <w:lang w:val="ru-RU"/>
              </w:rPr>
              <w:t>100 (образцово / отлично):</w:t>
            </w:r>
            <w:r w:rsidRPr="00AB5F25">
              <w:rPr>
                <w:rFonts w:ascii="GHEA Grapalat" w:hAnsi="GHEA Grapalat"/>
                <w:sz w:val="20"/>
                <w:szCs w:val="20"/>
                <w:lang w:val="ru-RU"/>
              </w:rPr>
              <w:t xml:space="preserve"> Бюджет на </w:t>
            </w:r>
            <w:r w:rsidRPr="00AB5F25">
              <w:rPr>
                <w:rFonts w:ascii="GHEA Grapalat" w:hAnsi="GHEA Grapalat"/>
                <w:sz w:val="20"/>
                <w:szCs w:val="20"/>
              </w:rPr>
              <w:t>R</w:t>
            </w:r>
            <w:r w:rsidRPr="00AB5F25">
              <w:rPr>
                <w:rFonts w:ascii="GHEA Grapalat" w:hAnsi="GHEA Grapalat"/>
                <w:sz w:val="20"/>
                <w:szCs w:val="20"/>
                <w:lang w:val="ru-RU"/>
              </w:rPr>
              <w:t>&amp;</w:t>
            </w:r>
            <w:r w:rsidRPr="00AB5F25">
              <w:rPr>
                <w:rFonts w:ascii="GHEA Grapalat" w:hAnsi="GHEA Grapalat"/>
                <w:sz w:val="20"/>
                <w:szCs w:val="20"/>
              </w:rPr>
              <w:t>D</w:t>
            </w:r>
            <w:r w:rsidRPr="00AB5F25">
              <w:rPr>
                <w:rFonts w:ascii="GHEA Grapalat" w:hAnsi="GHEA Grapalat"/>
                <w:sz w:val="20"/>
                <w:szCs w:val="20"/>
                <w:lang w:val="ru-RU"/>
              </w:rPr>
              <w:t xml:space="preserve"> всеобъемлющий, подробный и сравнен с отраслевыми стандартами. Подчеркиваются предыдущие или текущие инициативы </w:t>
            </w:r>
            <w:r w:rsidRPr="00AB5F25">
              <w:rPr>
                <w:rFonts w:ascii="GHEA Grapalat" w:hAnsi="GHEA Grapalat"/>
                <w:sz w:val="20"/>
                <w:szCs w:val="20"/>
              </w:rPr>
              <w:t>R</w:t>
            </w:r>
            <w:r w:rsidRPr="00AB5F25">
              <w:rPr>
                <w:rFonts w:ascii="GHEA Grapalat" w:hAnsi="GHEA Grapalat"/>
                <w:sz w:val="20"/>
                <w:szCs w:val="20"/>
                <w:lang w:val="ru-RU"/>
              </w:rPr>
              <w:t>&amp;</w:t>
            </w:r>
            <w:r w:rsidRPr="00AB5F25">
              <w:rPr>
                <w:rFonts w:ascii="GHEA Grapalat" w:hAnsi="GHEA Grapalat"/>
                <w:sz w:val="20"/>
                <w:szCs w:val="20"/>
              </w:rPr>
              <w:t>D</w:t>
            </w:r>
            <w:r w:rsidRPr="00AB5F25">
              <w:rPr>
                <w:rFonts w:ascii="GHEA Grapalat" w:hAnsi="GHEA Grapalat"/>
                <w:sz w:val="20"/>
                <w:szCs w:val="20"/>
                <w:lang w:val="ru-RU"/>
              </w:rPr>
              <w:t>, которые явно связаны с целями проекта. Стратегия непрерывного улучшения устойчива, перспективна и демонстрирует инновации, адаптивность и проактивное использование данных, случаев или лучших международных практик.</w:t>
            </w:r>
          </w:p>
          <w:p w:rsidR="00A042FC" w:rsidRPr="00AB5F25" w:rsidRDefault="004B7898" w:rsidP="00AB5F25">
            <w:pPr>
              <w:spacing w:line="360" w:lineRule="auto"/>
              <w:jc w:val="both"/>
              <w:rPr>
                <w:rFonts w:ascii="GHEA Grapalat" w:hAnsi="GHEA Grapalat"/>
                <w:sz w:val="20"/>
                <w:szCs w:val="20"/>
              </w:rPr>
            </w:pPr>
            <w:r>
              <w:rPr>
                <w:rFonts w:ascii="GHEA Grapalat" w:hAnsi="GHEA Grapalat"/>
                <w:sz w:val="20"/>
                <w:szCs w:val="20"/>
              </w:rPr>
              <w:pict>
                <v:rect id="_x0000_i1026" style="width:0;height:1.5pt" o:hralign="center" o:hrstd="t" o:hr="t" fillcolor="#a0a0a0" stroked="f"/>
              </w:pict>
            </w:r>
          </w:p>
        </w:tc>
        <w:tc>
          <w:tcPr>
            <w:tcW w:w="1350" w:type="dxa"/>
            <w:vMerge/>
            <w:tcBorders>
              <w:bottom w:val="single" w:sz="4" w:space="0" w:color="auto"/>
            </w:tcBorders>
            <w:vAlign w:val="center"/>
          </w:tcPr>
          <w:p w:rsidR="00A042FC" w:rsidRPr="00AB5F25" w:rsidRDefault="00A042FC" w:rsidP="00AB5F25">
            <w:pPr>
              <w:spacing w:line="360" w:lineRule="auto"/>
              <w:jc w:val="both"/>
              <w:rPr>
                <w:rFonts w:ascii="GHEA Grapalat" w:hAnsi="GHEA Grapalat"/>
                <w:sz w:val="20"/>
                <w:szCs w:val="20"/>
                <w:lang w:val="hy-AM"/>
              </w:rPr>
            </w:pPr>
          </w:p>
        </w:tc>
        <w:tc>
          <w:tcPr>
            <w:tcW w:w="1080" w:type="dxa"/>
            <w:tcBorders>
              <w:top w:val="single" w:sz="4" w:space="0" w:color="auto"/>
              <w:left w:val="nil"/>
              <w:bottom w:val="single" w:sz="4" w:space="0" w:color="auto"/>
              <w:right w:val="single" w:sz="4" w:space="0" w:color="auto"/>
            </w:tcBorders>
            <w:vAlign w:val="center"/>
          </w:tcPr>
          <w:p w:rsidR="00A042FC" w:rsidRPr="00AB5F25" w:rsidRDefault="00A042FC" w:rsidP="00AB5F25">
            <w:pPr>
              <w:spacing w:line="360" w:lineRule="auto"/>
              <w:jc w:val="both"/>
              <w:rPr>
                <w:rFonts w:ascii="GHEA Grapalat" w:hAnsi="GHEA Grapalat"/>
                <w:sz w:val="20"/>
                <w:szCs w:val="20"/>
                <w:lang w:val="hy-AM"/>
              </w:rPr>
            </w:pPr>
            <w:r w:rsidRPr="00AB5F25">
              <w:rPr>
                <w:rFonts w:ascii="GHEA Grapalat" w:hAnsi="GHEA Grapalat"/>
                <w:sz w:val="20"/>
                <w:szCs w:val="20"/>
                <w:lang w:val="hy-AM"/>
              </w:rPr>
              <w:t>0-100</w:t>
            </w:r>
          </w:p>
        </w:tc>
        <w:tc>
          <w:tcPr>
            <w:tcW w:w="1031" w:type="dxa"/>
            <w:tcBorders>
              <w:top w:val="single" w:sz="4" w:space="0" w:color="auto"/>
              <w:left w:val="nil"/>
              <w:bottom w:val="single" w:sz="4" w:space="0" w:color="auto"/>
              <w:right w:val="single" w:sz="4" w:space="0" w:color="auto"/>
            </w:tcBorders>
            <w:vAlign w:val="center"/>
          </w:tcPr>
          <w:p w:rsidR="00A042FC" w:rsidRPr="00AB5F25" w:rsidRDefault="00A042FC" w:rsidP="00AB5F25">
            <w:pPr>
              <w:spacing w:line="360" w:lineRule="auto"/>
              <w:jc w:val="both"/>
              <w:rPr>
                <w:rFonts w:ascii="GHEA Grapalat" w:hAnsi="GHEA Grapalat"/>
                <w:sz w:val="20"/>
                <w:szCs w:val="20"/>
                <w:lang w:val="hy-AM"/>
              </w:rPr>
            </w:pPr>
            <w:r w:rsidRPr="00AB5F25">
              <w:rPr>
                <w:rFonts w:ascii="GHEA Grapalat" w:hAnsi="GHEA Grapalat"/>
                <w:sz w:val="20"/>
                <w:szCs w:val="20"/>
                <w:lang w:val="hy-AM"/>
              </w:rPr>
              <w:t>3</w:t>
            </w:r>
          </w:p>
        </w:tc>
        <w:tc>
          <w:tcPr>
            <w:tcW w:w="859" w:type="dxa"/>
            <w:tcBorders>
              <w:top w:val="single" w:sz="4" w:space="0" w:color="auto"/>
              <w:left w:val="nil"/>
              <w:bottom w:val="single" w:sz="4" w:space="0" w:color="auto"/>
              <w:right w:val="single" w:sz="4" w:space="0" w:color="auto"/>
            </w:tcBorders>
            <w:vAlign w:val="center"/>
          </w:tcPr>
          <w:p w:rsidR="00A042FC" w:rsidRPr="00AB5F25" w:rsidRDefault="00A042FC" w:rsidP="00AB5F25">
            <w:pPr>
              <w:spacing w:line="360" w:lineRule="auto"/>
              <w:jc w:val="both"/>
              <w:rPr>
                <w:rFonts w:ascii="GHEA Grapalat" w:hAnsi="GHEA Grapalat"/>
                <w:sz w:val="20"/>
                <w:szCs w:val="20"/>
                <w:lang w:val="hy-AM"/>
              </w:rPr>
            </w:pPr>
            <w:r w:rsidRPr="00AB5F25">
              <w:rPr>
                <w:rFonts w:ascii="GHEA Grapalat" w:hAnsi="GHEA Grapalat"/>
                <w:sz w:val="20"/>
                <w:szCs w:val="20"/>
                <w:lang w:val="hy-AM"/>
              </w:rPr>
              <w:t>15%</w:t>
            </w:r>
          </w:p>
        </w:tc>
        <w:tc>
          <w:tcPr>
            <w:tcW w:w="815" w:type="dxa"/>
            <w:vMerge/>
            <w:tcBorders>
              <w:left w:val="nil"/>
              <w:bottom w:val="single" w:sz="4" w:space="0" w:color="auto"/>
              <w:right w:val="single" w:sz="4" w:space="0" w:color="auto"/>
            </w:tcBorders>
            <w:shd w:val="clear" w:color="auto" w:fill="D9D9D9" w:themeFill="background1" w:themeFillShade="D9"/>
            <w:vAlign w:val="center"/>
          </w:tcPr>
          <w:p w:rsidR="00A042FC" w:rsidRPr="00AB5F25" w:rsidRDefault="00A042FC" w:rsidP="00AB5F25">
            <w:pPr>
              <w:spacing w:line="360" w:lineRule="auto"/>
              <w:jc w:val="both"/>
              <w:rPr>
                <w:rFonts w:ascii="GHEA Grapalat" w:hAnsi="GHEA Grapalat"/>
                <w:sz w:val="20"/>
                <w:szCs w:val="20"/>
                <w:lang w:val="hy-AM"/>
              </w:rPr>
            </w:pPr>
          </w:p>
        </w:tc>
      </w:tr>
      <w:tr w:rsidR="00A042FC" w:rsidRPr="00AB5F25" w:rsidTr="00D64222">
        <w:trPr>
          <w:jc w:val="center"/>
        </w:trPr>
        <w:tc>
          <w:tcPr>
            <w:tcW w:w="985" w:type="dxa"/>
            <w:vMerge w:val="restart"/>
            <w:textDirection w:val="btLr"/>
            <w:vAlign w:val="center"/>
          </w:tcPr>
          <w:p w:rsidR="00A042FC" w:rsidRPr="00AB5F25" w:rsidRDefault="00A042FC" w:rsidP="00AB5F25">
            <w:pPr>
              <w:spacing w:line="360" w:lineRule="auto"/>
              <w:jc w:val="both"/>
              <w:rPr>
                <w:rFonts w:ascii="GHEA Grapalat" w:hAnsi="GHEA Grapalat"/>
                <w:bCs/>
                <w:sz w:val="20"/>
                <w:szCs w:val="20"/>
                <w:lang w:val="hy-AM"/>
              </w:rPr>
            </w:pPr>
            <w:r w:rsidRPr="00AB5F25">
              <w:rPr>
                <w:rFonts w:ascii="GHEA Grapalat" w:hAnsi="GHEA Grapalat"/>
                <w:bCs/>
                <w:sz w:val="20"/>
                <w:szCs w:val="20"/>
                <w:lang w:val="hy-AM"/>
              </w:rPr>
              <w:lastRenderedPageBreak/>
              <w:t>2</w:t>
            </w:r>
            <w:r w:rsidRPr="00AB5F25">
              <w:rPr>
                <w:rFonts w:ascii="Cambria Math" w:hAnsi="Cambria Math" w:cs="Cambria Math"/>
                <w:bCs/>
                <w:sz w:val="20"/>
                <w:szCs w:val="20"/>
                <w:lang w:val="hy-AM"/>
              </w:rPr>
              <w:t>․</w:t>
            </w:r>
            <w:r w:rsidRPr="00AB5F25">
              <w:rPr>
                <w:rFonts w:ascii="GHEA Grapalat" w:hAnsi="GHEA Grapalat"/>
                <w:bCs/>
                <w:sz w:val="20"/>
                <w:szCs w:val="20"/>
                <w:lang w:val="hy-AM"/>
              </w:rPr>
              <w:t>Информационная система (Software)</w:t>
            </w:r>
          </w:p>
        </w:tc>
        <w:tc>
          <w:tcPr>
            <w:tcW w:w="810" w:type="dxa"/>
            <w:vMerge w:val="restart"/>
            <w:vAlign w:val="center"/>
          </w:tcPr>
          <w:p w:rsidR="00A042FC" w:rsidRPr="00AB5F25" w:rsidRDefault="00A042FC" w:rsidP="00AB5F25">
            <w:pPr>
              <w:spacing w:line="360" w:lineRule="auto"/>
              <w:jc w:val="both"/>
              <w:rPr>
                <w:rFonts w:ascii="GHEA Grapalat" w:hAnsi="GHEA Grapalat"/>
                <w:bCs/>
                <w:sz w:val="20"/>
                <w:szCs w:val="20"/>
                <w:lang w:val="hy-AM"/>
              </w:rPr>
            </w:pPr>
            <w:r w:rsidRPr="00AB5F25">
              <w:rPr>
                <w:rFonts w:ascii="GHEA Grapalat" w:hAnsi="GHEA Grapalat"/>
                <w:bCs/>
                <w:sz w:val="20"/>
                <w:szCs w:val="20"/>
                <w:lang w:val="hy-AM"/>
              </w:rPr>
              <w:t>35</w:t>
            </w:r>
          </w:p>
        </w:tc>
        <w:tc>
          <w:tcPr>
            <w:tcW w:w="2610" w:type="dxa"/>
            <w:vAlign w:val="center"/>
          </w:tcPr>
          <w:p w:rsidR="00A042FC" w:rsidRPr="00AB5F25" w:rsidRDefault="00A042FC" w:rsidP="00AB5F25">
            <w:pPr>
              <w:spacing w:line="360" w:lineRule="auto"/>
              <w:jc w:val="both"/>
              <w:rPr>
                <w:rFonts w:ascii="GHEA Grapalat" w:hAnsi="GHEA Grapalat"/>
                <w:sz w:val="20"/>
                <w:szCs w:val="20"/>
                <w:lang w:val="ru-RU"/>
              </w:rPr>
            </w:pPr>
            <w:r w:rsidRPr="00AB5F25">
              <w:rPr>
                <w:rFonts w:ascii="GHEA Grapalat" w:hAnsi="GHEA Grapalat"/>
                <w:sz w:val="20"/>
                <w:szCs w:val="20"/>
                <w:lang w:val="ru-RU"/>
              </w:rPr>
              <w:t>1.</w:t>
            </w:r>
            <w:r w:rsidRPr="00AB5F25">
              <w:rPr>
                <w:rFonts w:ascii="GHEA Grapalat" w:hAnsi="GHEA Grapalat"/>
                <w:bCs/>
                <w:sz w:val="20"/>
                <w:szCs w:val="20"/>
                <w:lang w:val="ru-RU"/>
              </w:rPr>
              <w:t xml:space="preserve">Доступность всех игровых действий, происходящих в игровом процессе, возможность регистрации, учета, безопасного хранения и анализа событий, </w:t>
            </w:r>
            <w:r w:rsidRPr="00AB5F25">
              <w:rPr>
                <w:rFonts w:ascii="GHEA Grapalat" w:hAnsi="GHEA Grapalat"/>
                <w:bCs/>
                <w:sz w:val="20"/>
                <w:szCs w:val="20"/>
                <w:lang w:val="ru-RU"/>
              </w:rPr>
              <w:lastRenderedPageBreak/>
              <w:t>происходящих с игровыми продуктами.</w:t>
            </w:r>
          </w:p>
          <w:p w:rsidR="00A042FC" w:rsidRPr="00AB5F25" w:rsidRDefault="00A042FC" w:rsidP="00AB5F25">
            <w:pPr>
              <w:spacing w:line="360" w:lineRule="auto"/>
              <w:jc w:val="both"/>
              <w:rPr>
                <w:rFonts w:ascii="GHEA Grapalat" w:hAnsi="GHEA Grapalat"/>
                <w:sz w:val="20"/>
                <w:szCs w:val="20"/>
                <w:lang w:val="ru-RU"/>
              </w:rPr>
            </w:pPr>
          </w:p>
        </w:tc>
        <w:tc>
          <w:tcPr>
            <w:tcW w:w="4320" w:type="dxa"/>
          </w:tcPr>
          <w:p w:rsidR="00A042FC" w:rsidRPr="00AB5F25" w:rsidRDefault="00A042FC" w:rsidP="00AB5F25">
            <w:pPr>
              <w:spacing w:line="360" w:lineRule="auto"/>
              <w:jc w:val="both"/>
              <w:rPr>
                <w:rFonts w:ascii="GHEA Grapalat" w:hAnsi="GHEA Grapalat"/>
                <w:sz w:val="20"/>
                <w:szCs w:val="20"/>
                <w:lang w:val="ru-RU"/>
              </w:rPr>
            </w:pPr>
            <w:r w:rsidRPr="00AB5F25">
              <w:rPr>
                <w:rFonts w:ascii="GHEA Grapalat" w:hAnsi="GHEA Grapalat"/>
                <w:bCs/>
                <w:sz w:val="20"/>
                <w:szCs w:val="20"/>
                <w:lang w:val="ru-RU"/>
              </w:rPr>
              <w:lastRenderedPageBreak/>
              <w:t>Критерии оценки</w:t>
            </w:r>
            <w:r w:rsidRPr="00AB5F25">
              <w:rPr>
                <w:rFonts w:ascii="GHEA Grapalat" w:hAnsi="GHEA Grapalat"/>
                <w:sz w:val="20"/>
                <w:szCs w:val="20"/>
                <w:lang w:val="ru-RU"/>
              </w:rPr>
              <w:br/>
              <w:t xml:space="preserve">• </w:t>
            </w:r>
            <w:r w:rsidRPr="00AB5F25">
              <w:rPr>
                <w:rFonts w:ascii="GHEA Grapalat" w:hAnsi="GHEA Grapalat"/>
                <w:bCs/>
                <w:sz w:val="20"/>
                <w:szCs w:val="20"/>
                <w:lang w:val="ru-RU"/>
              </w:rPr>
              <w:t>Полнота охвата</w:t>
            </w:r>
            <w:r w:rsidRPr="00AB5F25">
              <w:rPr>
                <w:rFonts w:ascii="GHEA Grapalat" w:hAnsi="GHEA Grapalat"/>
                <w:sz w:val="20"/>
                <w:szCs w:val="20"/>
                <w:lang w:val="ru-RU"/>
              </w:rPr>
              <w:t>. Доступность игровых действий и возможность их регистрации на протяжении всего игрового процесса.</w:t>
            </w:r>
            <w:r w:rsidRPr="00AB5F25">
              <w:rPr>
                <w:rFonts w:ascii="GHEA Grapalat" w:hAnsi="GHEA Grapalat"/>
                <w:sz w:val="20"/>
                <w:szCs w:val="20"/>
                <w:lang w:val="ru-RU"/>
              </w:rPr>
              <w:br/>
              <w:t xml:space="preserve">• </w:t>
            </w:r>
            <w:r w:rsidRPr="00AB5F25">
              <w:rPr>
                <w:rFonts w:ascii="GHEA Grapalat" w:hAnsi="GHEA Grapalat"/>
                <w:bCs/>
                <w:sz w:val="20"/>
                <w:szCs w:val="20"/>
                <w:lang w:val="ru-RU"/>
              </w:rPr>
              <w:t>Качество обработки данных</w:t>
            </w:r>
            <w:r w:rsidRPr="00AB5F25">
              <w:rPr>
                <w:rFonts w:ascii="GHEA Grapalat" w:hAnsi="GHEA Grapalat"/>
                <w:sz w:val="20"/>
                <w:szCs w:val="20"/>
                <w:lang w:val="ru-RU"/>
              </w:rPr>
              <w:t>. Надежность регистрации, учета и безопасного хранения событий.</w:t>
            </w:r>
            <w:r w:rsidRPr="00AB5F25">
              <w:rPr>
                <w:rFonts w:ascii="GHEA Grapalat" w:hAnsi="GHEA Grapalat"/>
                <w:sz w:val="20"/>
                <w:szCs w:val="20"/>
                <w:lang w:val="ru-RU"/>
              </w:rPr>
              <w:br/>
            </w:r>
            <w:r w:rsidRPr="00AB5F25">
              <w:rPr>
                <w:rFonts w:ascii="GHEA Grapalat" w:hAnsi="GHEA Grapalat"/>
                <w:sz w:val="20"/>
                <w:szCs w:val="20"/>
                <w:lang w:val="ru-RU"/>
              </w:rPr>
              <w:lastRenderedPageBreak/>
              <w:t xml:space="preserve">• </w:t>
            </w:r>
            <w:r w:rsidRPr="00AB5F25">
              <w:rPr>
                <w:rFonts w:ascii="GHEA Grapalat" w:hAnsi="GHEA Grapalat"/>
                <w:bCs/>
                <w:sz w:val="20"/>
                <w:szCs w:val="20"/>
                <w:lang w:val="ru-RU"/>
              </w:rPr>
              <w:t>Аналитические возможности</w:t>
            </w:r>
            <w:r w:rsidRPr="00AB5F25">
              <w:rPr>
                <w:rFonts w:ascii="GHEA Grapalat" w:hAnsi="GHEA Grapalat"/>
                <w:sz w:val="20"/>
                <w:szCs w:val="20"/>
                <w:lang w:val="ru-RU"/>
              </w:rPr>
              <w:t>. Ясность, глубина и сложность анализа событий.</w:t>
            </w:r>
            <w:r w:rsidRPr="00AB5F25">
              <w:rPr>
                <w:rFonts w:ascii="GHEA Grapalat" w:hAnsi="GHEA Grapalat"/>
                <w:sz w:val="20"/>
                <w:szCs w:val="20"/>
                <w:lang w:val="ru-RU"/>
              </w:rPr>
              <w:br/>
              <w:t xml:space="preserve">• </w:t>
            </w:r>
            <w:r w:rsidRPr="00AB5F25">
              <w:rPr>
                <w:rFonts w:ascii="GHEA Grapalat" w:hAnsi="GHEA Grapalat"/>
                <w:bCs/>
                <w:sz w:val="20"/>
                <w:szCs w:val="20"/>
                <w:lang w:val="ru-RU"/>
              </w:rPr>
              <w:t>Безопасность и соответствие</w:t>
            </w:r>
            <w:r w:rsidRPr="00AB5F25">
              <w:rPr>
                <w:rFonts w:ascii="GHEA Grapalat" w:hAnsi="GHEA Grapalat"/>
                <w:sz w:val="20"/>
                <w:szCs w:val="20"/>
                <w:lang w:val="ru-RU"/>
              </w:rPr>
              <w:t>. Соответствие лучшим практикам обеспечения целостности и защиты данных.</w:t>
            </w:r>
            <w:r w:rsidRPr="00AB5F25">
              <w:rPr>
                <w:rFonts w:ascii="GHEA Grapalat" w:hAnsi="GHEA Grapalat"/>
                <w:sz w:val="20"/>
                <w:szCs w:val="20"/>
                <w:lang w:val="ru-RU"/>
              </w:rPr>
              <w:br/>
              <w:t xml:space="preserve">• </w:t>
            </w:r>
            <w:r w:rsidRPr="00AB5F25">
              <w:rPr>
                <w:rFonts w:ascii="GHEA Grapalat" w:hAnsi="GHEA Grapalat"/>
                <w:bCs/>
                <w:sz w:val="20"/>
                <w:szCs w:val="20"/>
                <w:lang w:val="ru-RU"/>
              </w:rPr>
              <w:t>Масштабируемость</w:t>
            </w:r>
            <w:r w:rsidRPr="00AB5F25">
              <w:rPr>
                <w:rFonts w:ascii="GHEA Grapalat" w:hAnsi="GHEA Grapalat"/>
                <w:sz w:val="20"/>
                <w:szCs w:val="20"/>
                <w:lang w:val="ru-RU"/>
              </w:rPr>
              <w:t>. Способность адаптироваться к большому объему данных или новым игровым продуктам.</w:t>
            </w:r>
            <w:r w:rsidRPr="00AB5F25">
              <w:rPr>
                <w:rFonts w:ascii="GHEA Grapalat" w:hAnsi="GHEA Grapalat"/>
                <w:sz w:val="20"/>
                <w:szCs w:val="20"/>
                <w:lang w:val="ru-RU"/>
              </w:rPr>
              <w:br/>
              <w:t xml:space="preserve">• </w:t>
            </w:r>
            <w:r w:rsidRPr="00AB5F25">
              <w:rPr>
                <w:rFonts w:ascii="GHEA Grapalat" w:hAnsi="GHEA Grapalat"/>
                <w:bCs/>
                <w:sz w:val="20"/>
                <w:szCs w:val="20"/>
                <w:lang w:val="ru-RU"/>
              </w:rPr>
              <w:t>Соответствие техническим требованиям 1-11, 15-22, 36, 63, 95</w:t>
            </w:r>
            <w:r w:rsidRPr="00AB5F25">
              <w:rPr>
                <w:rFonts w:ascii="GHEA Grapalat" w:hAnsi="GHEA Grapalat"/>
                <w:sz w:val="20"/>
                <w:szCs w:val="20"/>
                <w:lang w:val="ru-RU"/>
              </w:rPr>
              <w:t>.</w:t>
            </w:r>
          </w:p>
          <w:p w:rsidR="00A042FC" w:rsidRPr="00AB5F25" w:rsidRDefault="00A042FC" w:rsidP="00AB5F25">
            <w:pPr>
              <w:spacing w:line="360" w:lineRule="auto"/>
              <w:jc w:val="both"/>
              <w:rPr>
                <w:rFonts w:ascii="GHEA Grapalat" w:hAnsi="GHEA Grapalat"/>
                <w:sz w:val="20"/>
                <w:szCs w:val="20"/>
                <w:lang w:val="ru-RU"/>
              </w:rPr>
            </w:pPr>
            <w:r w:rsidRPr="00AB5F25">
              <w:rPr>
                <w:rFonts w:ascii="GHEA Grapalat" w:hAnsi="GHEA Grapalat"/>
                <w:bCs/>
                <w:sz w:val="20"/>
                <w:szCs w:val="20"/>
                <w:lang w:val="ru-RU"/>
              </w:rPr>
              <w:t>Шкала оценки</w:t>
            </w:r>
            <w:r w:rsidRPr="00AB5F25">
              <w:rPr>
                <w:rFonts w:ascii="GHEA Grapalat" w:hAnsi="GHEA Grapalat"/>
                <w:sz w:val="20"/>
                <w:szCs w:val="20"/>
                <w:lang w:val="ru-RU"/>
              </w:rPr>
              <w:br/>
              <w:t xml:space="preserve">• </w:t>
            </w:r>
            <w:r w:rsidRPr="00AB5F25">
              <w:rPr>
                <w:rFonts w:ascii="GHEA Grapalat" w:hAnsi="GHEA Grapalat"/>
                <w:bCs/>
                <w:sz w:val="20"/>
                <w:szCs w:val="20"/>
                <w:lang w:val="ru-RU"/>
              </w:rPr>
              <w:t>0 (неудовлетворительно)</w:t>
            </w:r>
            <w:r w:rsidRPr="00AB5F25">
              <w:rPr>
                <w:rFonts w:ascii="GHEA Grapalat" w:hAnsi="GHEA Grapalat"/>
                <w:sz w:val="20"/>
                <w:szCs w:val="20"/>
                <w:lang w:val="ru-RU"/>
              </w:rPr>
              <w:t>: Нет четкой методики обеспечения доступности (доступа) к игровым действиям или их регистрации. Предоставлены лишь общие описания без деталей.</w:t>
            </w:r>
            <w:r w:rsidRPr="00AB5F25">
              <w:rPr>
                <w:rFonts w:ascii="GHEA Grapalat" w:hAnsi="GHEA Grapalat"/>
                <w:sz w:val="20"/>
                <w:szCs w:val="20"/>
                <w:lang w:val="ru-RU"/>
              </w:rPr>
              <w:br/>
              <w:t xml:space="preserve">• </w:t>
            </w:r>
            <w:r w:rsidRPr="00AB5F25">
              <w:rPr>
                <w:rFonts w:ascii="GHEA Grapalat" w:hAnsi="GHEA Grapalat"/>
                <w:bCs/>
                <w:sz w:val="20"/>
                <w:szCs w:val="20"/>
                <w:lang w:val="ru-RU"/>
              </w:rPr>
              <w:t>30 (частично удовлетворительно)</w:t>
            </w:r>
            <w:r w:rsidRPr="00AB5F25">
              <w:rPr>
                <w:rFonts w:ascii="GHEA Grapalat" w:hAnsi="GHEA Grapalat"/>
                <w:sz w:val="20"/>
                <w:szCs w:val="20"/>
                <w:lang w:val="ru-RU"/>
              </w:rPr>
              <w:t xml:space="preserve">: Ограниченный доступ к игровым действиям. Механизмы регистрации/сохранения примитивные, не всеобъемлющие или недостаточно безопасные. Минимальные аналитические возможности и слабая связь с </w:t>
            </w:r>
            <w:r w:rsidRPr="00AB5F25">
              <w:rPr>
                <w:rFonts w:ascii="GHEA Grapalat" w:hAnsi="GHEA Grapalat"/>
                <w:sz w:val="20"/>
                <w:szCs w:val="20"/>
                <w:lang w:val="ru-RU"/>
              </w:rPr>
              <w:lastRenderedPageBreak/>
              <w:t>требованиями проекта или соответствием.</w:t>
            </w:r>
            <w:r w:rsidRPr="00AB5F25">
              <w:rPr>
                <w:rFonts w:ascii="GHEA Grapalat" w:hAnsi="GHEA Grapalat"/>
                <w:sz w:val="20"/>
                <w:szCs w:val="20"/>
                <w:lang w:val="ru-RU"/>
              </w:rPr>
              <w:br/>
              <w:t xml:space="preserve">• </w:t>
            </w:r>
            <w:r w:rsidRPr="00AB5F25">
              <w:rPr>
                <w:rFonts w:ascii="GHEA Grapalat" w:hAnsi="GHEA Grapalat"/>
                <w:bCs/>
                <w:sz w:val="20"/>
                <w:szCs w:val="20"/>
                <w:lang w:val="ru-RU"/>
              </w:rPr>
              <w:t>70 (полностью удовлетворительно)</w:t>
            </w:r>
            <w:r w:rsidRPr="00AB5F25">
              <w:rPr>
                <w:rFonts w:ascii="GHEA Grapalat" w:hAnsi="GHEA Grapalat"/>
                <w:sz w:val="20"/>
                <w:szCs w:val="20"/>
                <w:lang w:val="ru-RU"/>
              </w:rPr>
              <w:t>: Существует четкая система для обеспечения доступа к большинству игровых действий на протяжении процесса. Механизмы регистрации, учета и безопасного хранения работоспособны и достаточно детализированы. Есть аналитические процессы, которые обеспечивают значимые отчеты и инсайты, хотя они еще не полностью оптимизированы или инновационны. Меры безопасности соответствуют отраслевым стандартам, но не включают инициативные улучшения.</w:t>
            </w:r>
            <w:r w:rsidRPr="00AB5F25">
              <w:rPr>
                <w:rFonts w:ascii="GHEA Grapalat" w:hAnsi="GHEA Grapalat"/>
                <w:sz w:val="20"/>
                <w:szCs w:val="20"/>
                <w:lang w:val="ru-RU"/>
              </w:rPr>
              <w:br/>
              <w:t xml:space="preserve">• </w:t>
            </w:r>
            <w:r w:rsidRPr="00AB5F25">
              <w:rPr>
                <w:rFonts w:ascii="GHEA Grapalat" w:hAnsi="GHEA Grapalat"/>
                <w:bCs/>
                <w:sz w:val="20"/>
                <w:szCs w:val="20"/>
                <w:lang w:val="ru-RU"/>
              </w:rPr>
              <w:t>100 (отлично / образцово)</w:t>
            </w:r>
            <w:r w:rsidRPr="00AB5F25">
              <w:rPr>
                <w:rFonts w:ascii="GHEA Grapalat" w:hAnsi="GHEA Grapalat"/>
                <w:sz w:val="20"/>
                <w:szCs w:val="20"/>
                <w:lang w:val="ru-RU"/>
              </w:rPr>
              <w:t xml:space="preserve">: Всеобъемлющее охватывание игровых действий на протяжении всего процесса с бесперебойной доступностью. Существуют надежные системы регистрации, учета и безопасного хранения, основанные на шифровании, резервном копировании и возможности аудита. Интегрированы передовые </w:t>
            </w:r>
            <w:r w:rsidRPr="00AB5F25">
              <w:rPr>
                <w:rFonts w:ascii="GHEA Grapalat" w:hAnsi="GHEA Grapalat"/>
                <w:sz w:val="20"/>
                <w:szCs w:val="20"/>
                <w:lang w:val="ru-RU"/>
              </w:rPr>
              <w:lastRenderedPageBreak/>
              <w:t>аналитические инструменты, которые позволяют прогнозировать, выявлять аномалии и составлять отчеты в реальном времени. Механизмы безопасности и соответствия примерны, сопоставлены с международными лучшими практиками. Демонстрируется масштабируемость и перспективная адаптивность к развивающимся технологиям и новым игровым форматам.</w:t>
            </w:r>
          </w:p>
          <w:p w:rsidR="00A042FC" w:rsidRPr="00AB5F25" w:rsidRDefault="00A042FC" w:rsidP="00AB5F25">
            <w:pPr>
              <w:spacing w:line="360" w:lineRule="auto"/>
              <w:jc w:val="both"/>
              <w:rPr>
                <w:rFonts w:ascii="GHEA Grapalat" w:hAnsi="GHEA Grapalat"/>
                <w:sz w:val="20"/>
                <w:szCs w:val="20"/>
                <w:lang w:val="hy-AM"/>
              </w:rPr>
            </w:pPr>
          </w:p>
        </w:tc>
        <w:tc>
          <w:tcPr>
            <w:tcW w:w="1350" w:type="dxa"/>
            <w:vMerge w:val="restart"/>
            <w:tcBorders>
              <w:top w:val="single" w:sz="4" w:space="0" w:color="auto"/>
            </w:tcBorders>
          </w:tcPr>
          <w:p w:rsidR="00A042FC" w:rsidRPr="00AB5F25" w:rsidRDefault="00A042FC" w:rsidP="00AB5F25">
            <w:pPr>
              <w:spacing w:line="360" w:lineRule="auto"/>
              <w:jc w:val="both"/>
              <w:rPr>
                <w:rFonts w:ascii="GHEA Grapalat" w:hAnsi="GHEA Grapalat"/>
                <w:sz w:val="20"/>
                <w:szCs w:val="20"/>
                <w:lang w:val="en-US"/>
              </w:rPr>
            </w:pPr>
            <w:r w:rsidRPr="00AB5F25">
              <w:rPr>
                <w:rFonts w:ascii="GHEA Grapalat" w:hAnsi="GHEA Grapalat"/>
                <w:bCs/>
                <w:sz w:val="20"/>
                <w:szCs w:val="20"/>
                <w:lang w:val="en-US"/>
              </w:rPr>
              <w:lastRenderedPageBreak/>
              <w:t>Описание</w:t>
            </w:r>
          </w:p>
        </w:tc>
        <w:tc>
          <w:tcPr>
            <w:tcW w:w="1080" w:type="dxa"/>
            <w:tcBorders>
              <w:top w:val="single" w:sz="4" w:space="0" w:color="auto"/>
              <w:left w:val="nil"/>
              <w:bottom w:val="single" w:sz="4" w:space="0" w:color="auto"/>
              <w:right w:val="single" w:sz="4" w:space="0" w:color="auto"/>
            </w:tcBorders>
            <w:vAlign w:val="center"/>
          </w:tcPr>
          <w:p w:rsidR="00A042FC" w:rsidRPr="00AB5F25" w:rsidRDefault="00A042FC" w:rsidP="00AB5F25">
            <w:pPr>
              <w:spacing w:line="360" w:lineRule="auto"/>
              <w:jc w:val="both"/>
              <w:rPr>
                <w:rFonts w:ascii="GHEA Grapalat" w:hAnsi="GHEA Grapalat"/>
                <w:sz w:val="20"/>
                <w:szCs w:val="20"/>
                <w:lang w:val="hy-AM"/>
              </w:rPr>
            </w:pPr>
            <w:r w:rsidRPr="00AB5F25">
              <w:rPr>
                <w:rFonts w:ascii="GHEA Grapalat" w:hAnsi="GHEA Grapalat"/>
                <w:sz w:val="20"/>
                <w:szCs w:val="20"/>
                <w:lang w:val="hy-AM"/>
              </w:rPr>
              <w:t>0-100</w:t>
            </w:r>
          </w:p>
        </w:tc>
        <w:tc>
          <w:tcPr>
            <w:tcW w:w="1031" w:type="dxa"/>
            <w:tcBorders>
              <w:top w:val="single" w:sz="4" w:space="0" w:color="auto"/>
              <w:left w:val="nil"/>
              <w:bottom w:val="single" w:sz="4" w:space="0" w:color="auto"/>
              <w:right w:val="single" w:sz="4" w:space="0" w:color="auto"/>
            </w:tcBorders>
            <w:vAlign w:val="center"/>
          </w:tcPr>
          <w:p w:rsidR="00A042FC" w:rsidRPr="00AB5F25" w:rsidRDefault="00A042FC" w:rsidP="00AB5F25">
            <w:pPr>
              <w:spacing w:line="360" w:lineRule="auto"/>
              <w:jc w:val="both"/>
              <w:rPr>
                <w:rFonts w:ascii="GHEA Grapalat" w:hAnsi="GHEA Grapalat"/>
                <w:sz w:val="20"/>
                <w:szCs w:val="20"/>
                <w:lang w:val="hy-AM"/>
              </w:rPr>
            </w:pPr>
            <w:r w:rsidRPr="00AB5F25">
              <w:rPr>
                <w:rFonts w:ascii="GHEA Grapalat" w:hAnsi="GHEA Grapalat"/>
                <w:sz w:val="20"/>
                <w:szCs w:val="20"/>
                <w:lang w:val="hy-AM"/>
              </w:rPr>
              <w:t>5</w:t>
            </w:r>
            <w:r w:rsidRPr="00AB5F25">
              <w:rPr>
                <w:rFonts w:ascii="Cambria Math" w:hAnsi="Cambria Math" w:cs="Cambria Math"/>
                <w:sz w:val="20"/>
                <w:szCs w:val="20"/>
                <w:lang w:val="hy-AM"/>
              </w:rPr>
              <w:t>․</w:t>
            </w:r>
            <w:r w:rsidRPr="00AB5F25">
              <w:rPr>
                <w:rFonts w:ascii="GHEA Grapalat" w:hAnsi="GHEA Grapalat"/>
                <w:sz w:val="20"/>
                <w:szCs w:val="20"/>
                <w:lang w:val="hy-AM"/>
              </w:rPr>
              <w:t>25</w:t>
            </w:r>
          </w:p>
        </w:tc>
        <w:tc>
          <w:tcPr>
            <w:tcW w:w="859" w:type="dxa"/>
            <w:tcBorders>
              <w:top w:val="single" w:sz="4" w:space="0" w:color="auto"/>
              <w:left w:val="nil"/>
              <w:bottom w:val="single" w:sz="4" w:space="0" w:color="auto"/>
              <w:right w:val="single" w:sz="4" w:space="0" w:color="auto"/>
            </w:tcBorders>
            <w:vAlign w:val="center"/>
          </w:tcPr>
          <w:p w:rsidR="00A042FC" w:rsidRPr="00AB5F25" w:rsidRDefault="00A042FC" w:rsidP="00AB5F25">
            <w:pPr>
              <w:spacing w:line="360" w:lineRule="auto"/>
              <w:jc w:val="both"/>
              <w:rPr>
                <w:rFonts w:ascii="GHEA Grapalat" w:hAnsi="GHEA Grapalat"/>
                <w:sz w:val="20"/>
                <w:szCs w:val="20"/>
                <w:lang w:val="hy-AM"/>
              </w:rPr>
            </w:pPr>
            <w:r w:rsidRPr="00AB5F25">
              <w:rPr>
                <w:rFonts w:ascii="GHEA Grapalat" w:hAnsi="GHEA Grapalat"/>
                <w:sz w:val="20"/>
                <w:szCs w:val="20"/>
                <w:lang w:val="hy-AM"/>
              </w:rPr>
              <w:t>15%</w:t>
            </w:r>
          </w:p>
        </w:tc>
        <w:tc>
          <w:tcPr>
            <w:tcW w:w="815" w:type="dxa"/>
            <w:vMerge w:val="restart"/>
            <w:tcBorders>
              <w:top w:val="single" w:sz="4" w:space="0" w:color="auto"/>
              <w:left w:val="nil"/>
              <w:right w:val="single" w:sz="4" w:space="0" w:color="auto"/>
            </w:tcBorders>
            <w:shd w:val="clear" w:color="auto" w:fill="D9D9D9" w:themeFill="background1" w:themeFillShade="D9"/>
            <w:vAlign w:val="center"/>
          </w:tcPr>
          <w:p w:rsidR="00A042FC" w:rsidRPr="00AB5F25" w:rsidRDefault="00A042FC" w:rsidP="00AB5F25">
            <w:pPr>
              <w:spacing w:line="360" w:lineRule="auto"/>
              <w:jc w:val="both"/>
              <w:rPr>
                <w:rFonts w:ascii="GHEA Grapalat" w:hAnsi="GHEA Grapalat"/>
                <w:sz w:val="20"/>
                <w:szCs w:val="20"/>
                <w:lang w:val="hy-AM"/>
              </w:rPr>
            </w:pPr>
            <w:r w:rsidRPr="00AB5F25">
              <w:rPr>
                <w:rFonts w:ascii="GHEA Grapalat" w:hAnsi="GHEA Grapalat"/>
                <w:sz w:val="20"/>
                <w:szCs w:val="20"/>
                <w:lang w:val="hy-AM"/>
              </w:rPr>
              <w:t>24.5</w:t>
            </w:r>
          </w:p>
        </w:tc>
      </w:tr>
      <w:tr w:rsidR="00A042FC" w:rsidRPr="00AB5F25" w:rsidTr="00D64222">
        <w:trPr>
          <w:jc w:val="center"/>
        </w:trPr>
        <w:tc>
          <w:tcPr>
            <w:tcW w:w="985" w:type="dxa"/>
            <w:vMerge/>
            <w:textDirection w:val="btLr"/>
            <w:vAlign w:val="center"/>
          </w:tcPr>
          <w:p w:rsidR="00A042FC" w:rsidRPr="00AB5F25" w:rsidRDefault="00A042FC" w:rsidP="00AB5F25">
            <w:pPr>
              <w:spacing w:line="360" w:lineRule="auto"/>
              <w:jc w:val="both"/>
              <w:rPr>
                <w:rFonts w:ascii="GHEA Grapalat" w:hAnsi="GHEA Grapalat"/>
                <w:sz w:val="20"/>
                <w:szCs w:val="20"/>
                <w:lang w:val="hy-AM"/>
              </w:rPr>
            </w:pPr>
          </w:p>
        </w:tc>
        <w:tc>
          <w:tcPr>
            <w:tcW w:w="810" w:type="dxa"/>
            <w:vMerge/>
            <w:vAlign w:val="center"/>
          </w:tcPr>
          <w:p w:rsidR="00A042FC" w:rsidRPr="00AB5F25" w:rsidRDefault="00A042FC" w:rsidP="00AB5F25">
            <w:pPr>
              <w:spacing w:line="360" w:lineRule="auto"/>
              <w:jc w:val="both"/>
              <w:rPr>
                <w:rFonts w:ascii="GHEA Grapalat" w:hAnsi="GHEA Grapalat"/>
                <w:sz w:val="20"/>
                <w:szCs w:val="20"/>
                <w:lang w:val="hy-AM"/>
              </w:rPr>
            </w:pPr>
          </w:p>
        </w:tc>
        <w:tc>
          <w:tcPr>
            <w:tcW w:w="2610" w:type="dxa"/>
            <w:vAlign w:val="center"/>
          </w:tcPr>
          <w:p w:rsidR="00A042FC" w:rsidRPr="00AB5F25" w:rsidRDefault="00A042FC" w:rsidP="00AB5F25">
            <w:pPr>
              <w:spacing w:line="360" w:lineRule="auto"/>
              <w:jc w:val="both"/>
              <w:rPr>
                <w:rFonts w:ascii="GHEA Grapalat" w:hAnsi="GHEA Grapalat"/>
                <w:sz w:val="20"/>
                <w:szCs w:val="20"/>
                <w:lang w:val="hy-AM"/>
              </w:rPr>
            </w:pPr>
            <w:r w:rsidRPr="00AB5F25">
              <w:rPr>
                <w:rFonts w:ascii="GHEA Grapalat" w:hAnsi="GHEA Grapalat"/>
                <w:sz w:val="20"/>
                <w:szCs w:val="20"/>
                <w:lang w:val="hy-AM"/>
              </w:rPr>
              <w:t>2. Шифрование каналов передачи данных и персональных данных, соответствие закону РА "О защите персональных данных".</w:t>
            </w:r>
          </w:p>
        </w:tc>
        <w:tc>
          <w:tcPr>
            <w:tcW w:w="4320" w:type="dxa"/>
          </w:tcPr>
          <w:p w:rsidR="00A042FC" w:rsidRPr="00AB5F25" w:rsidRDefault="00A042FC" w:rsidP="00AB5F25">
            <w:pPr>
              <w:spacing w:line="360" w:lineRule="auto"/>
              <w:jc w:val="both"/>
              <w:rPr>
                <w:rFonts w:ascii="GHEA Grapalat" w:hAnsi="GHEA Grapalat"/>
                <w:sz w:val="20"/>
                <w:szCs w:val="20"/>
                <w:lang w:val="ru-RU"/>
              </w:rPr>
            </w:pPr>
            <w:r w:rsidRPr="00AB5F25">
              <w:rPr>
                <w:rFonts w:ascii="GHEA Grapalat" w:hAnsi="GHEA Grapalat"/>
                <w:bCs/>
                <w:sz w:val="20"/>
                <w:szCs w:val="20"/>
                <w:lang w:val="ru-RU"/>
              </w:rPr>
              <w:t>Критерии оценки :</w:t>
            </w:r>
          </w:p>
          <w:p w:rsidR="00A042FC" w:rsidRPr="00AB5F25" w:rsidRDefault="00A042FC" w:rsidP="00AB5F25">
            <w:pPr>
              <w:numPr>
                <w:ilvl w:val="0"/>
                <w:numId w:val="8"/>
              </w:numPr>
              <w:spacing w:line="360" w:lineRule="auto"/>
              <w:jc w:val="both"/>
              <w:rPr>
                <w:rFonts w:ascii="GHEA Grapalat" w:hAnsi="GHEA Grapalat"/>
                <w:sz w:val="20"/>
                <w:szCs w:val="20"/>
                <w:lang w:val="ru-RU"/>
              </w:rPr>
            </w:pPr>
            <w:r w:rsidRPr="00AB5F25">
              <w:rPr>
                <w:rFonts w:ascii="GHEA Grapalat" w:hAnsi="GHEA Grapalat"/>
                <w:bCs/>
                <w:sz w:val="20"/>
                <w:szCs w:val="20"/>
                <w:lang w:val="ru-RU"/>
              </w:rPr>
              <w:t>Стандарты шифрования</w:t>
            </w:r>
            <w:r w:rsidRPr="00AB5F25">
              <w:rPr>
                <w:rFonts w:ascii="GHEA Grapalat" w:hAnsi="GHEA Grapalat"/>
                <w:sz w:val="20"/>
                <w:szCs w:val="20"/>
                <w:lang w:val="ru-RU"/>
              </w:rPr>
              <w:t>, применяемые к каналам передачи данных и личной информации.</w:t>
            </w:r>
          </w:p>
          <w:p w:rsidR="00A042FC" w:rsidRPr="00AB5F25" w:rsidRDefault="00A042FC" w:rsidP="00AB5F25">
            <w:pPr>
              <w:numPr>
                <w:ilvl w:val="0"/>
                <w:numId w:val="8"/>
              </w:numPr>
              <w:spacing w:line="360" w:lineRule="auto"/>
              <w:jc w:val="both"/>
              <w:rPr>
                <w:rFonts w:ascii="GHEA Grapalat" w:hAnsi="GHEA Grapalat"/>
                <w:sz w:val="20"/>
                <w:szCs w:val="20"/>
                <w:lang w:val="ru-RU"/>
              </w:rPr>
            </w:pPr>
            <w:r w:rsidRPr="00AB5F25">
              <w:rPr>
                <w:rFonts w:ascii="GHEA Grapalat" w:hAnsi="GHEA Grapalat"/>
                <w:bCs/>
                <w:sz w:val="20"/>
                <w:szCs w:val="20"/>
                <w:lang w:val="ru-RU"/>
              </w:rPr>
              <w:t>Надежность защиты данных</w:t>
            </w:r>
            <w:r w:rsidRPr="00AB5F25">
              <w:rPr>
                <w:rFonts w:ascii="GHEA Grapalat" w:hAnsi="GHEA Grapalat"/>
                <w:sz w:val="20"/>
                <w:szCs w:val="20"/>
                <w:lang w:val="ru-RU"/>
              </w:rPr>
              <w:t xml:space="preserve"> (например, сквозное шифрование, управление ключами).</w:t>
            </w:r>
          </w:p>
          <w:p w:rsidR="00A042FC" w:rsidRPr="00AB5F25" w:rsidRDefault="00A042FC" w:rsidP="00AB5F25">
            <w:pPr>
              <w:numPr>
                <w:ilvl w:val="0"/>
                <w:numId w:val="8"/>
              </w:numPr>
              <w:spacing w:line="360" w:lineRule="auto"/>
              <w:jc w:val="both"/>
              <w:rPr>
                <w:rFonts w:ascii="GHEA Grapalat" w:hAnsi="GHEA Grapalat"/>
                <w:sz w:val="20"/>
                <w:szCs w:val="20"/>
                <w:lang w:val="ru-RU"/>
              </w:rPr>
            </w:pPr>
            <w:r w:rsidRPr="00AB5F25">
              <w:rPr>
                <w:rFonts w:ascii="GHEA Grapalat" w:hAnsi="GHEA Grapalat"/>
                <w:bCs/>
                <w:sz w:val="20"/>
                <w:szCs w:val="20"/>
                <w:lang w:val="ru-RU"/>
              </w:rPr>
              <w:t>Соответствие закону Республики Армения "О защите персональных данных"</w:t>
            </w:r>
            <w:r w:rsidRPr="00AB5F25">
              <w:rPr>
                <w:rFonts w:ascii="GHEA Grapalat" w:hAnsi="GHEA Grapalat"/>
                <w:sz w:val="20"/>
                <w:szCs w:val="20"/>
                <w:lang w:val="ru-RU"/>
              </w:rPr>
              <w:t xml:space="preserve"> (Закон).</w:t>
            </w:r>
          </w:p>
          <w:p w:rsidR="00A042FC" w:rsidRPr="00AB5F25" w:rsidRDefault="00A042FC" w:rsidP="00AB5F25">
            <w:pPr>
              <w:numPr>
                <w:ilvl w:val="0"/>
                <w:numId w:val="8"/>
              </w:numPr>
              <w:spacing w:line="360" w:lineRule="auto"/>
              <w:jc w:val="both"/>
              <w:rPr>
                <w:rFonts w:ascii="GHEA Grapalat" w:hAnsi="GHEA Grapalat"/>
                <w:sz w:val="20"/>
                <w:szCs w:val="20"/>
                <w:lang w:val="ru-RU"/>
              </w:rPr>
            </w:pPr>
            <w:r w:rsidRPr="00AB5F25">
              <w:rPr>
                <w:rFonts w:ascii="GHEA Grapalat" w:hAnsi="GHEA Grapalat"/>
                <w:bCs/>
                <w:sz w:val="20"/>
                <w:szCs w:val="20"/>
                <w:lang w:val="ru-RU"/>
              </w:rPr>
              <w:lastRenderedPageBreak/>
              <w:t>Доказательства реализации</w:t>
            </w:r>
            <w:r w:rsidRPr="00AB5F25">
              <w:rPr>
                <w:rFonts w:ascii="GHEA Grapalat" w:hAnsi="GHEA Grapalat"/>
                <w:sz w:val="20"/>
                <w:szCs w:val="20"/>
                <w:lang w:val="ru-RU"/>
              </w:rPr>
              <w:t xml:space="preserve"> (политики, сертификации, аудиты).</w:t>
            </w:r>
          </w:p>
          <w:p w:rsidR="00A042FC" w:rsidRPr="00AB5F25" w:rsidRDefault="00A042FC" w:rsidP="00AB5F25">
            <w:pPr>
              <w:numPr>
                <w:ilvl w:val="0"/>
                <w:numId w:val="8"/>
              </w:numPr>
              <w:spacing w:line="360" w:lineRule="auto"/>
              <w:jc w:val="both"/>
              <w:rPr>
                <w:rFonts w:ascii="GHEA Grapalat" w:hAnsi="GHEA Grapalat"/>
                <w:sz w:val="20"/>
                <w:szCs w:val="20"/>
                <w:lang w:val="ru-RU"/>
              </w:rPr>
            </w:pPr>
            <w:r w:rsidRPr="00AB5F25">
              <w:rPr>
                <w:rFonts w:ascii="GHEA Grapalat" w:hAnsi="GHEA Grapalat"/>
                <w:bCs/>
                <w:sz w:val="20"/>
                <w:szCs w:val="20"/>
                <w:lang w:val="ru-RU"/>
              </w:rPr>
              <w:t>Перспективная адаптируемость</w:t>
            </w:r>
            <w:r w:rsidRPr="00AB5F25">
              <w:rPr>
                <w:rFonts w:ascii="GHEA Grapalat" w:hAnsi="GHEA Grapalat"/>
                <w:sz w:val="20"/>
                <w:szCs w:val="20"/>
                <w:lang w:val="ru-RU"/>
              </w:rPr>
              <w:t xml:space="preserve"> к развивающимся стандартам безопасности и конфиденциальности.</w:t>
            </w:r>
          </w:p>
          <w:p w:rsidR="00A042FC" w:rsidRPr="00AB5F25" w:rsidRDefault="00A042FC" w:rsidP="00AB5F25">
            <w:pPr>
              <w:numPr>
                <w:ilvl w:val="0"/>
                <w:numId w:val="8"/>
              </w:numPr>
              <w:spacing w:line="360" w:lineRule="auto"/>
              <w:jc w:val="both"/>
              <w:rPr>
                <w:rFonts w:ascii="GHEA Grapalat" w:hAnsi="GHEA Grapalat"/>
                <w:sz w:val="20"/>
                <w:szCs w:val="20"/>
              </w:rPr>
            </w:pPr>
            <w:r w:rsidRPr="00AB5F25">
              <w:rPr>
                <w:rFonts w:ascii="GHEA Grapalat" w:hAnsi="GHEA Grapalat"/>
                <w:bCs/>
                <w:sz w:val="20"/>
                <w:szCs w:val="20"/>
              </w:rPr>
              <w:t>Соответствие техническим требованиям 32, 34, 42, 68 и 69.</w:t>
            </w:r>
          </w:p>
          <w:p w:rsidR="00A042FC" w:rsidRPr="00AB5F25" w:rsidRDefault="00A042FC" w:rsidP="00AB5F25">
            <w:pPr>
              <w:spacing w:line="360" w:lineRule="auto"/>
              <w:jc w:val="both"/>
              <w:rPr>
                <w:rFonts w:ascii="GHEA Grapalat" w:hAnsi="GHEA Grapalat"/>
                <w:sz w:val="20"/>
                <w:szCs w:val="20"/>
              </w:rPr>
            </w:pPr>
            <w:r w:rsidRPr="00AB5F25">
              <w:rPr>
                <w:rFonts w:ascii="GHEA Grapalat" w:hAnsi="GHEA Grapalat"/>
                <w:bCs/>
                <w:sz w:val="20"/>
                <w:szCs w:val="20"/>
              </w:rPr>
              <w:t>Оценочная шкала:</w:t>
            </w:r>
          </w:p>
          <w:p w:rsidR="00A042FC" w:rsidRPr="00AB5F25" w:rsidRDefault="00A042FC" w:rsidP="00AB5F25">
            <w:pPr>
              <w:numPr>
                <w:ilvl w:val="0"/>
                <w:numId w:val="9"/>
              </w:numPr>
              <w:spacing w:line="360" w:lineRule="auto"/>
              <w:jc w:val="both"/>
              <w:rPr>
                <w:rFonts w:ascii="GHEA Grapalat" w:hAnsi="GHEA Grapalat"/>
                <w:sz w:val="20"/>
                <w:szCs w:val="20"/>
              </w:rPr>
            </w:pPr>
            <w:r w:rsidRPr="00AB5F25">
              <w:rPr>
                <w:rFonts w:ascii="GHEA Grapalat" w:hAnsi="GHEA Grapalat"/>
                <w:bCs/>
                <w:sz w:val="20"/>
                <w:szCs w:val="20"/>
                <w:lang w:val="ru-RU"/>
              </w:rPr>
              <w:t>0 (неудовлетворительно):</w:t>
            </w:r>
            <w:r w:rsidRPr="00AB5F25">
              <w:rPr>
                <w:rFonts w:ascii="GHEA Grapalat" w:hAnsi="GHEA Grapalat"/>
                <w:sz w:val="20"/>
                <w:szCs w:val="20"/>
                <w:lang w:val="ru-RU"/>
              </w:rPr>
              <w:t xml:space="preserve"> Нет четкого описания мер шифрования или соответствия Закону. Приведены лишь общие заявления о намерениях без технических или процедурных деталей. </w:t>
            </w:r>
            <w:r w:rsidRPr="00AB5F25">
              <w:rPr>
                <w:rFonts w:ascii="GHEA Grapalat" w:hAnsi="GHEA Grapalat"/>
                <w:sz w:val="20"/>
                <w:szCs w:val="20"/>
              </w:rPr>
              <w:t>Высокий риск несоответствия или раскрытия данных.</w:t>
            </w:r>
          </w:p>
          <w:p w:rsidR="00A042FC" w:rsidRPr="00AB5F25" w:rsidRDefault="00A042FC" w:rsidP="00AB5F25">
            <w:pPr>
              <w:numPr>
                <w:ilvl w:val="0"/>
                <w:numId w:val="9"/>
              </w:numPr>
              <w:spacing w:line="360" w:lineRule="auto"/>
              <w:jc w:val="both"/>
              <w:rPr>
                <w:rFonts w:ascii="GHEA Grapalat" w:hAnsi="GHEA Grapalat"/>
                <w:sz w:val="20"/>
                <w:szCs w:val="20"/>
              </w:rPr>
            </w:pPr>
            <w:r w:rsidRPr="00AB5F25">
              <w:rPr>
                <w:rFonts w:ascii="GHEA Grapalat" w:hAnsi="GHEA Grapalat"/>
                <w:bCs/>
                <w:sz w:val="20"/>
                <w:szCs w:val="20"/>
                <w:lang w:val="ru-RU"/>
              </w:rPr>
              <w:t>30 (частично удовлетворительно):</w:t>
            </w:r>
            <w:r w:rsidRPr="00AB5F25">
              <w:rPr>
                <w:rFonts w:ascii="GHEA Grapalat" w:hAnsi="GHEA Grapalat"/>
                <w:sz w:val="20"/>
                <w:szCs w:val="20"/>
                <w:lang w:val="ru-RU"/>
              </w:rPr>
              <w:t xml:space="preserve"> Основные методы шифрования (например, </w:t>
            </w:r>
            <w:r w:rsidRPr="00AB5F25">
              <w:rPr>
                <w:rFonts w:ascii="GHEA Grapalat" w:hAnsi="GHEA Grapalat"/>
                <w:sz w:val="20"/>
                <w:szCs w:val="20"/>
              </w:rPr>
              <w:t>SSL</w:t>
            </w:r>
            <w:r w:rsidRPr="00AB5F25">
              <w:rPr>
                <w:rFonts w:ascii="GHEA Grapalat" w:hAnsi="GHEA Grapalat"/>
                <w:sz w:val="20"/>
                <w:szCs w:val="20"/>
                <w:lang w:val="ru-RU"/>
              </w:rPr>
              <w:t>/</w:t>
            </w:r>
            <w:r w:rsidRPr="00AB5F25">
              <w:rPr>
                <w:rFonts w:ascii="GHEA Grapalat" w:hAnsi="GHEA Grapalat"/>
                <w:sz w:val="20"/>
                <w:szCs w:val="20"/>
              </w:rPr>
              <w:t>TLS</w:t>
            </w:r>
            <w:r w:rsidRPr="00AB5F25">
              <w:rPr>
                <w:rFonts w:ascii="GHEA Grapalat" w:hAnsi="GHEA Grapalat"/>
                <w:sz w:val="20"/>
                <w:szCs w:val="20"/>
                <w:lang w:val="ru-RU"/>
              </w:rPr>
              <w:t xml:space="preserve">) упомянуты, но описание неполное (например, только для передаваемых данных, но </w:t>
            </w:r>
            <w:r w:rsidRPr="00AB5F25">
              <w:rPr>
                <w:rFonts w:ascii="GHEA Grapalat" w:hAnsi="GHEA Grapalat"/>
                <w:sz w:val="20"/>
                <w:szCs w:val="20"/>
                <w:lang w:val="ru-RU"/>
              </w:rPr>
              <w:lastRenderedPageBreak/>
              <w:t xml:space="preserve">не для сохраненных). Упоминается соответствие Закону, но отсутствуют конкретные процессы, меры контроля или доказательства. </w:t>
            </w:r>
            <w:r w:rsidRPr="00AB5F25">
              <w:rPr>
                <w:rFonts w:ascii="GHEA Grapalat" w:hAnsi="GHEA Grapalat"/>
                <w:sz w:val="20"/>
                <w:szCs w:val="20"/>
              </w:rPr>
              <w:t>Детали безопасности персональных данных ограничены.</w:t>
            </w:r>
          </w:p>
          <w:p w:rsidR="00A042FC" w:rsidRPr="00AB5F25" w:rsidRDefault="00A042FC" w:rsidP="00AB5F25">
            <w:pPr>
              <w:numPr>
                <w:ilvl w:val="0"/>
                <w:numId w:val="9"/>
              </w:numPr>
              <w:spacing w:line="360" w:lineRule="auto"/>
              <w:jc w:val="both"/>
              <w:rPr>
                <w:rFonts w:ascii="GHEA Grapalat" w:hAnsi="GHEA Grapalat"/>
                <w:sz w:val="20"/>
                <w:szCs w:val="20"/>
              </w:rPr>
            </w:pPr>
            <w:r w:rsidRPr="00AB5F25">
              <w:rPr>
                <w:rFonts w:ascii="GHEA Grapalat" w:hAnsi="GHEA Grapalat"/>
                <w:bCs/>
                <w:sz w:val="20"/>
                <w:szCs w:val="20"/>
                <w:lang w:val="ru-RU"/>
              </w:rPr>
              <w:t>70 (удовлетворительно):</w:t>
            </w:r>
            <w:r w:rsidRPr="00AB5F25">
              <w:rPr>
                <w:rFonts w:ascii="GHEA Grapalat" w:hAnsi="GHEA Grapalat"/>
                <w:sz w:val="20"/>
                <w:szCs w:val="20"/>
                <w:lang w:val="ru-RU"/>
              </w:rPr>
              <w:t xml:space="preserve"> Применяются надежные меры шифрования как для передачи данных, так и для личной информации. Программа соответствия Закону четко описана, включая управление согласиями, минимизацию данных и управление правами субъектов данных. </w:t>
            </w:r>
            <w:r w:rsidRPr="00AB5F25">
              <w:rPr>
                <w:rFonts w:ascii="GHEA Grapalat" w:hAnsi="GHEA Grapalat"/>
                <w:sz w:val="20"/>
                <w:szCs w:val="20"/>
              </w:rPr>
              <w:t>Есть доказательства сертификаций, аудитов или предыдущего опыта соответствия.</w:t>
            </w:r>
          </w:p>
          <w:p w:rsidR="00A042FC" w:rsidRPr="00AB5F25" w:rsidRDefault="00A042FC" w:rsidP="00AB5F25">
            <w:pPr>
              <w:numPr>
                <w:ilvl w:val="0"/>
                <w:numId w:val="9"/>
              </w:numPr>
              <w:spacing w:line="360" w:lineRule="auto"/>
              <w:jc w:val="both"/>
              <w:rPr>
                <w:rFonts w:ascii="GHEA Grapalat" w:hAnsi="GHEA Grapalat"/>
                <w:sz w:val="20"/>
                <w:szCs w:val="20"/>
                <w:lang w:val="ru-RU"/>
              </w:rPr>
            </w:pPr>
            <w:r w:rsidRPr="00AB5F25">
              <w:rPr>
                <w:rFonts w:ascii="GHEA Grapalat" w:hAnsi="GHEA Grapalat"/>
                <w:bCs/>
                <w:sz w:val="20"/>
                <w:szCs w:val="20"/>
                <w:lang w:val="ru-RU"/>
              </w:rPr>
              <w:t>100 (отлично / образцово):</w:t>
            </w:r>
            <w:r w:rsidRPr="00AB5F25">
              <w:rPr>
                <w:rFonts w:ascii="GHEA Grapalat" w:hAnsi="GHEA Grapalat"/>
                <w:sz w:val="20"/>
                <w:szCs w:val="20"/>
                <w:lang w:val="ru-RU"/>
              </w:rPr>
              <w:t xml:space="preserve"> Применяется комплексная стратегия шифрования от конца до конца (для передаваемых и сохраненных </w:t>
            </w:r>
            <w:r w:rsidRPr="00AB5F25">
              <w:rPr>
                <w:rFonts w:ascii="GHEA Grapalat" w:hAnsi="GHEA Grapalat"/>
                <w:sz w:val="20"/>
                <w:szCs w:val="20"/>
                <w:lang w:val="ru-RU"/>
              </w:rPr>
              <w:lastRenderedPageBreak/>
              <w:t xml:space="preserve">данных) с продвинутыми функциями (например, ротация ключей, </w:t>
            </w:r>
            <w:r w:rsidRPr="00AB5F25">
              <w:rPr>
                <w:rFonts w:ascii="GHEA Grapalat" w:hAnsi="GHEA Grapalat"/>
                <w:sz w:val="20"/>
                <w:szCs w:val="20"/>
              </w:rPr>
              <w:t>HSM</w:t>
            </w:r>
            <w:r w:rsidRPr="00AB5F25">
              <w:rPr>
                <w:rFonts w:ascii="GHEA Grapalat" w:hAnsi="GHEA Grapalat"/>
                <w:sz w:val="20"/>
                <w:szCs w:val="20"/>
                <w:lang w:val="ru-RU"/>
              </w:rPr>
              <w:t>, подход с нулевым доверием). Полное соответствие Закону, с надежным управлением, постоянным мониторингом и документированными мерами отчетности. Продемонстрирован международный лучший опыт, перспективная стабильность в отношении новых регламентов и проактивные методологии конфиденциальности.</w:t>
            </w:r>
          </w:p>
        </w:tc>
        <w:tc>
          <w:tcPr>
            <w:tcW w:w="1350" w:type="dxa"/>
            <w:vMerge/>
            <w:vAlign w:val="center"/>
          </w:tcPr>
          <w:p w:rsidR="00A042FC" w:rsidRPr="00AB5F25" w:rsidRDefault="00A042FC" w:rsidP="00AB5F25">
            <w:pPr>
              <w:spacing w:line="360" w:lineRule="auto"/>
              <w:jc w:val="both"/>
              <w:rPr>
                <w:rFonts w:ascii="GHEA Grapalat" w:hAnsi="GHEA Grapalat"/>
                <w:sz w:val="20"/>
                <w:szCs w:val="20"/>
                <w:lang w:val="hy-AM"/>
              </w:rPr>
            </w:pPr>
          </w:p>
        </w:tc>
        <w:tc>
          <w:tcPr>
            <w:tcW w:w="1080" w:type="dxa"/>
            <w:tcBorders>
              <w:top w:val="single" w:sz="4" w:space="0" w:color="auto"/>
              <w:left w:val="nil"/>
              <w:bottom w:val="single" w:sz="4" w:space="0" w:color="auto"/>
              <w:right w:val="single" w:sz="4" w:space="0" w:color="auto"/>
            </w:tcBorders>
            <w:vAlign w:val="center"/>
          </w:tcPr>
          <w:p w:rsidR="00A042FC" w:rsidRPr="00AB5F25" w:rsidRDefault="00A042FC" w:rsidP="00AB5F25">
            <w:pPr>
              <w:spacing w:line="360" w:lineRule="auto"/>
              <w:jc w:val="both"/>
              <w:rPr>
                <w:rFonts w:ascii="GHEA Grapalat" w:hAnsi="GHEA Grapalat"/>
                <w:sz w:val="20"/>
                <w:szCs w:val="20"/>
                <w:lang w:val="ru-RU"/>
              </w:rPr>
            </w:pPr>
            <w:r w:rsidRPr="00AB5F25">
              <w:rPr>
                <w:rFonts w:ascii="GHEA Grapalat" w:hAnsi="GHEA Grapalat"/>
                <w:sz w:val="20"/>
                <w:szCs w:val="20"/>
                <w:lang w:val="ru-RU"/>
              </w:rPr>
              <w:t>0-100</w:t>
            </w:r>
          </w:p>
        </w:tc>
        <w:tc>
          <w:tcPr>
            <w:tcW w:w="1031" w:type="dxa"/>
            <w:tcBorders>
              <w:top w:val="single" w:sz="4" w:space="0" w:color="auto"/>
              <w:left w:val="nil"/>
              <w:bottom w:val="single" w:sz="4" w:space="0" w:color="auto"/>
              <w:right w:val="single" w:sz="4" w:space="0" w:color="auto"/>
            </w:tcBorders>
            <w:vAlign w:val="center"/>
          </w:tcPr>
          <w:p w:rsidR="00A042FC" w:rsidRPr="00AB5F25" w:rsidRDefault="00A042FC" w:rsidP="00AB5F25">
            <w:pPr>
              <w:spacing w:line="360" w:lineRule="auto"/>
              <w:jc w:val="both"/>
              <w:rPr>
                <w:rFonts w:ascii="GHEA Grapalat" w:hAnsi="GHEA Grapalat"/>
                <w:sz w:val="20"/>
                <w:szCs w:val="20"/>
                <w:lang w:val="hy-AM"/>
              </w:rPr>
            </w:pPr>
            <w:r w:rsidRPr="00AB5F25">
              <w:rPr>
                <w:rFonts w:ascii="GHEA Grapalat" w:hAnsi="GHEA Grapalat"/>
                <w:sz w:val="20"/>
                <w:szCs w:val="20"/>
                <w:lang w:val="hy-AM"/>
              </w:rPr>
              <w:t>3.5</w:t>
            </w:r>
          </w:p>
        </w:tc>
        <w:tc>
          <w:tcPr>
            <w:tcW w:w="859" w:type="dxa"/>
            <w:tcBorders>
              <w:top w:val="single" w:sz="4" w:space="0" w:color="auto"/>
              <w:left w:val="nil"/>
              <w:bottom w:val="single" w:sz="4" w:space="0" w:color="auto"/>
              <w:right w:val="single" w:sz="4" w:space="0" w:color="auto"/>
            </w:tcBorders>
            <w:vAlign w:val="center"/>
          </w:tcPr>
          <w:p w:rsidR="00A042FC" w:rsidRPr="00AB5F25" w:rsidRDefault="00A042FC" w:rsidP="00AB5F25">
            <w:pPr>
              <w:spacing w:line="360" w:lineRule="auto"/>
              <w:jc w:val="both"/>
              <w:rPr>
                <w:rFonts w:ascii="GHEA Grapalat" w:hAnsi="GHEA Grapalat"/>
                <w:sz w:val="20"/>
                <w:szCs w:val="20"/>
                <w:lang w:val="hy-AM"/>
              </w:rPr>
            </w:pPr>
            <w:r w:rsidRPr="00AB5F25">
              <w:rPr>
                <w:rFonts w:ascii="GHEA Grapalat" w:hAnsi="GHEA Grapalat"/>
                <w:sz w:val="20"/>
                <w:szCs w:val="20"/>
                <w:lang w:val="hy-AM"/>
              </w:rPr>
              <w:t>10%</w:t>
            </w:r>
          </w:p>
        </w:tc>
        <w:tc>
          <w:tcPr>
            <w:tcW w:w="815" w:type="dxa"/>
            <w:vMerge/>
            <w:tcBorders>
              <w:left w:val="nil"/>
              <w:right w:val="single" w:sz="4" w:space="0" w:color="auto"/>
            </w:tcBorders>
            <w:shd w:val="clear" w:color="auto" w:fill="D9D9D9" w:themeFill="background1" w:themeFillShade="D9"/>
            <w:vAlign w:val="center"/>
          </w:tcPr>
          <w:p w:rsidR="00A042FC" w:rsidRPr="00AB5F25" w:rsidRDefault="00A042FC" w:rsidP="00AB5F25">
            <w:pPr>
              <w:spacing w:line="360" w:lineRule="auto"/>
              <w:jc w:val="both"/>
              <w:rPr>
                <w:rFonts w:ascii="GHEA Grapalat" w:hAnsi="GHEA Grapalat"/>
                <w:sz w:val="20"/>
                <w:szCs w:val="20"/>
                <w:lang w:val="hy-AM"/>
              </w:rPr>
            </w:pPr>
          </w:p>
        </w:tc>
      </w:tr>
      <w:tr w:rsidR="00A042FC" w:rsidRPr="00AB5F25" w:rsidTr="00D64222">
        <w:trPr>
          <w:jc w:val="center"/>
        </w:trPr>
        <w:tc>
          <w:tcPr>
            <w:tcW w:w="985" w:type="dxa"/>
            <w:vMerge/>
            <w:vAlign w:val="center"/>
          </w:tcPr>
          <w:p w:rsidR="00A042FC" w:rsidRPr="00AB5F25" w:rsidRDefault="00A042FC" w:rsidP="00AB5F25">
            <w:pPr>
              <w:spacing w:line="360" w:lineRule="auto"/>
              <w:jc w:val="both"/>
              <w:rPr>
                <w:rFonts w:ascii="GHEA Grapalat" w:hAnsi="GHEA Grapalat"/>
                <w:sz w:val="20"/>
                <w:szCs w:val="20"/>
                <w:lang w:val="hy-AM"/>
              </w:rPr>
            </w:pPr>
          </w:p>
        </w:tc>
        <w:tc>
          <w:tcPr>
            <w:tcW w:w="810" w:type="dxa"/>
            <w:vMerge/>
            <w:vAlign w:val="center"/>
          </w:tcPr>
          <w:p w:rsidR="00A042FC" w:rsidRPr="00AB5F25" w:rsidRDefault="00A042FC" w:rsidP="00AB5F25">
            <w:pPr>
              <w:spacing w:line="360" w:lineRule="auto"/>
              <w:jc w:val="both"/>
              <w:rPr>
                <w:rFonts w:ascii="GHEA Grapalat" w:hAnsi="GHEA Grapalat"/>
                <w:sz w:val="20"/>
                <w:szCs w:val="20"/>
                <w:lang w:val="hy-AM"/>
              </w:rPr>
            </w:pPr>
          </w:p>
        </w:tc>
        <w:tc>
          <w:tcPr>
            <w:tcW w:w="2610" w:type="dxa"/>
            <w:vAlign w:val="center"/>
          </w:tcPr>
          <w:p w:rsidR="00A042FC" w:rsidRPr="00AB5F25" w:rsidRDefault="00A042FC" w:rsidP="00AB5F25">
            <w:pPr>
              <w:spacing w:line="360" w:lineRule="auto"/>
              <w:jc w:val="both"/>
              <w:rPr>
                <w:rFonts w:ascii="GHEA Grapalat" w:hAnsi="GHEA Grapalat"/>
                <w:sz w:val="20"/>
                <w:szCs w:val="20"/>
                <w:lang w:val="hy-AM"/>
              </w:rPr>
            </w:pPr>
            <w:r w:rsidRPr="00AB5F25">
              <w:rPr>
                <w:rFonts w:ascii="GHEA Grapalat" w:hAnsi="GHEA Grapalat"/>
                <w:sz w:val="20"/>
                <w:szCs w:val="20"/>
                <w:lang w:val="hy-AM"/>
              </w:rPr>
              <w:t>3</w:t>
            </w:r>
            <w:r w:rsidRPr="00AB5F25">
              <w:rPr>
                <w:rFonts w:ascii="Cambria Math" w:hAnsi="Cambria Math" w:cs="Cambria Math"/>
                <w:sz w:val="20"/>
                <w:szCs w:val="20"/>
                <w:lang w:val="hy-AM"/>
              </w:rPr>
              <w:t>․</w:t>
            </w:r>
            <w:r w:rsidRPr="00AB5F25">
              <w:rPr>
                <w:rFonts w:ascii="GHEA Grapalat" w:hAnsi="GHEA Grapalat"/>
                <w:sz w:val="20"/>
                <w:szCs w:val="20"/>
                <w:lang w:val="hy-AM"/>
              </w:rPr>
              <w:t>Мониторинг в режиме реального времени (не более 3 секунд на транзакцию).</w:t>
            </w:r>
          </w:p>
        </w:tc>
        <w:tc>
          <w:tcPr>
            <w:tcW w:w="4320" w:type="dxa"/>
          </w:tcPr>
          <w:p w:rsidR="00A042FC" w:rsidRPr="00AB5F25" w:rsidRDefault="00A042FC" w:rsidP="00AB5F25">
            <w:pPr>
              <w:spacing w:line="360" w:lineRule="auto"/>
              <w:jc w:val="both"/>
              <w:rPr>
                <w:rFonts w:ascii="GHEA Grapalat" w:hAnsi="GHEA Grapalat"/>
                <w:sz w:val="20"/>
                <w:szCs w:val="20"/>
              </w:rPr>
            </w:pPr>
            <w:r w:rsidRPr="00AB5F25">
              <w:rPr>
                <w:rFonts w:ascii="GHEA Grapalat" w:hAnsi="GHEA Grapalat"/>
                <w:bCs/>
                <w:sz w:val="20"/>
                <w:szCs w:val="20"/>
              </w:rPr>
              <w:t>Критерии оценки :</w:t>
            </w:r>
          </w:p>
          <w:p w:rsidR="00A042FC" w:rsidRPr="00AB5F25" w:rsidRDefault="00A042FC" w:rsidP="00AB5F25">
            <w:pPr>
              <w:numPr>
                <w:ilvl w:val="0"/>
                <w:numId w:val="10"/>
              </w:numPr>
              <w:spacing w:line="360" w:lineRule="auto"/>
              <w:jc w:val="both"/>
              <w:rPr>
                <w:rFonts w:ascii="GHEA Grapalat" w:hAnsi="GHEA Grapalat"/>
                <w:sz w:val="20"/>
                <w:szCs w:val="20"/>
                <w:lang w:val="ru-RU"/>
              </w:rPr>
            </w:pPr>
            <w:r w:rsidRPr="00AB5F25">
              <w:rPr>
                <w:rFonts w:ascii="GHEA Grapalat" w:hAnsi="GHEA Grapalat"/>
                <w:bCs/>
                <w:sz w:val="20"/>
                <w:szCs w:val="20"/>
                <w:lang w:val="ru-RU"/>
              </w:rPr>
              <w:t>Способность системы обрабатывать и контролировать транзакции в реальном времени.</w:t>
            </w:r>
          </w:p>
          <w:p w:rsidR="00A042FC" w:rsidRPr="00AB5F25" w:rsidRDefault="00A042FC" w:rsidP="00AB5F25">
            <w:pPr>
              <w:numPr>
                <w:ilvl w:val="0"/>
                <w:numId w:val="10"/>
              </w:numPr>
              <w:spacing w:line="360" w:lineRule="auto"/>
              <w:jc w:val="both"/>
              <w:rPr>
                <w:rFonts w:ascii="GHEA Grapalat" w:hAnsi="GHEA Grapalat"/>
                <w:sz w:val="20"/>
                <w:szCs w:val="20"/>
                <w:lang w:val="ru-RU"/>
              </w:rPr>
            </w:pPr>
            <w:r w:rsidRPr="00AB5F25">
              <w:rPr>
                <w:rFonts w:ascii="GHEA Grapalat" w:hAnsi="GHEA Grapalat"/>
                <w:bCs/>
                <w:sz w:val="20"/>
                <w:szCs w:val="20"/>
                <w:lang w:val="ru-RU"/>
              </w:rPr>
              <w:t>Задержка транзакции:</w:t>
            </w:r>
            <w:r w:rsidRPr="00AB5F25">
              <w:rPr>
                <w:rFonts w:ascii="GHEA Grapalat" w:hAnsi="GHEA Grapalat"/>
                <w:sz w:val="20"/>
                <w:szCs w:val="20"/>
                <w:lang w:val="ru-RU"/>
              </w:rPr>
              <w:t xml:space="preserve"> соответствие требованию обработки ≤ 3 секунд.</w:t>
            </w:r>
          </w:p>
          <w:p w:rsidR="00A042FC" w:rsidRPr="00AB5F25" w:rsidRDefault="00A042FC" w:rsidP="00AB5F25">
            <w:pPr>
              <w:numPr>
                <w:ilvl w:val="0"/>
                <w:numId w:val="10"/>
              </w:numPr>
              <w:spacing w:line="360" w:lineRule="auto"/>
              <w:jc w:val="both"/>
              <w:rPr>
                <w:rFonts w:ascii="GHEA Grapalat" w:hAnsi="GHEA Grapalat"/>
                <w:sz w:val="20"/>
                <w:szCs w:val="20"/>
                <w:lang w:val="ru-RU"/>
              </w:rPr>
            </w:pPr>
            <w:r w:rsidRPr="00AB5F25">
              <w:rPr>
                <w:rFonts w:ascii="GHEA Grapalat" w:hAnsi="GHEA Grapalat"/>
                <w:bCs/>
                <w:sz w:val="20"/>
                <w:szCs w:val="20"/>
                <w:lang w:val="ru-RU"/>
              </w:rPr>
              <w:t>Надежность и точность результатов мониторинга.</w:t>
            </w:r>
          </w:p>
          <w:p w:rsidR="00A042FC" w:rsidRPr="00AB5F25" w:rsidRDefault="00A042FC" w:rsidP="00AB5F25">
            <w:pPr>
              <w:numPr>
                <w:ilvl w:val="0"/>
                <w:numId w:val="10"/>
              </w:numPr>
              <w:spacing w:line="360" w:lineRule="auto"/>
              <w:jc w:val="both"/>
              <w:rPr>
                <w:rFonts w:ascii="GHEA Grapalat" w:hAnsi="GHEA Grapalat"/>
                <w:sz w:val="20"/>
                <w:szCs w:val="20"/>
                <w:lang w:val="ru-RU"/>
              </w:rPr>
            </w:pPr>
            <w:r w:rsidRPr="00AB5F25">
              <w:rPr>
                <w:rFonts w:ascii="GHEA Grapalat" w:hAnsi="GHEA Grapalat"/>
                <w:bCs/>
                <w:sz w:val="20"/>
                <w:szCs w:val="20"/>
                <w:lang w:val="ru-RU"/>
              </w:rPr>
              <w:lastRenderedPageBreak/>
              <w:t>Масштабируемость:</w:t>
            </w:r>
            <w:r w:rsidRPr="00AB5F25">
              <w:rPr>
                <w:rFonts w:ascii="GHEA Grapalat" w:hAnsi="GHEA Grapalat"/>
                <w:sz w:val="20"/>
                <w:szCs w:val="20"/>
                <w:lang w:val="ru-RU"/>
              </w:rPr>
              <w:t xml:space="preserve"> способность поддерживать производительность в реальном времени при пиковых нагрузках.</w:t>
            </w:r>
          </w:p>
          <w:p w:rsidR="00A042FC" w:rsidRPr="00AB5F25" w:rsidRDefault="00A042FC" w:rsidP="00AB5F25">
            <w:pPr>
              <w:numPr>
                <w:ilvl w:val="0"/>
                <w:numId w:val="10"/>
              </w:numPr>
              <w:spacing w:line="360" w:lineRule="auto"/>
              <w:jc w:val="both"/>
              <w:rPr>
                <w:rFonts w:ascii="GHEA Grapalat" w:hAnsi="GHEA Grapalat"/>
                <w:sz w:val="20"/>
                <w:szCs w:val="20"/>
                <w:lang w:val="ru-RU"/>
              </w:rPr>
            </w:pPr>
            <w:r w:rsidRPr="00AB5F25">
              <w:rPr>
                <w:rFonts w:ascii="GHEA Grapalat" w:hAnsi="GHEA Grapalat"/>
                <w:bCs/>
                <w:sz w:val="20"/>
                <w:szCs w:val="20"/>
                <w:lang w:val="ru-RU"/>
              </w:rPr>
              <w:t>Доказательства и валидация</w:t>
            </w:r>
            <w:r w:rsidRPr="00AB5F25">
              <w:rPr>
                <w:rFonts w:ascii="GHEA Grapalat" w:hAnsi="GHEA Grapalat"/>
                <w:sz w:val="20"/>
                <w:szCs w:val="20"/>
                <w:lang w:val="ru-RU"/>
              </w:rPr>
              <w:t xml:space="preserve"> (например, сравнения, результаты тестов, сертификации).</w:t>
            </w:r>
          </w:p>
          <w:p w:rsidR="00A042FC" w:rsidRPr="00AB5F25" w:rsidRDefault="00A042FC" w:rsidP="00AB5F25">
            <w:pPr>
              <w:numPr>
                <w:ilvl w:val="0"/>
                <w:numId w:val="10"/>
              </w:numPr>
              <w:spacing w:line="360" w:lineRule="auto"/>
              <w:jc w:val="both"/>
              <w:rPr>
                <w:rFonts w:ascii="GHEA Grapalat" w:hAnsi="GHEA Grapalat"/>
                <w:sz w:val="20"/>
                <w:szCs w:val="20"/>
              </w:rPr>
            </w:pPr>
            <w:r w:rsidRPr="00AB5F25">
              <w:rPr>
                <w:rFonts w:ascii="GHEA Grapalat" w:hAnsi="GHEA Grapalat"/>
                <w:bCs/>
                <w:sz w:val="20"/>
                <w:szCs w:val="20"/>
              </w:rPr>
              <w:t>Соответствие техническим требованиям 11, 12 и 22.</w:t>
            </w:r>
          </w:p>
          <w:p w:rsidR="00A042FC" w:rsidRPr="00AB5F25" w:rsidRDefault="00A042FC" w:rsidP="00AB5F25">
            <w:pPr>
              <w:spacing w:line="360" w:lineRule="auto"/>
              <w:jc w:val="both"/>
              <w:rPr>
                <w:rFonts w:ascii="GHEA Grapalat" w:hAnsi="GHEA Grapalat"/>
                <w:sz w:val="20"/>
                <w:szCs w:val="20"/>
              </w:rPr>
            </w:pPr>
            <w:r w:rsidRPr="00AB5F25">
              <w:rPr>
                <w:rFonts w:ascii="GHEA Grapalat" w:hAnsi="GHEA Grapalat"/>
                <w:bCs/>
                <w:sz w:val="20"/>
                <w:szCs w:val="20"/>
              </w:rPr>
              <w:t>Оценочная шкала:</w:t>
            </w:r>
          </w:p>
          <w:p w:rsidR="00A042FC" w:rsidRPr="00AB5F25" w:rsidRDefault="00A042FC" w:rsidP="00AB5F25">
            <w:pPr>
              <w:numPr>
                <w:ilvl w:val="0"/>
                <w:numId w:val="11"/>
              </w:numPr>
              <w:spacing w:line="360" w:lineRule="auto"/>
              <w:jc w:val="both"/>
              <w:rPr>
                <w:rFonts w:ascii="GHEA Grapalat" w:hAnsi="GHEA Grapalat"/>
                <w:sz w:val="20"/>
                <w:szCs w:val="20"/>
              </w:rPr>
            </w:pPr>
            <w:r w:rsidRPr="00AB5F25">
              <w:rPr>
                <w:rFonts w:ascii="GHEA Grapalat" w:hAnsi="GHEA Grapalat"/>
                <w:bCs/>
                <w:sz w:val="20"/>
                <w:szCs w:val="20"/>
                <w:lang w:val="ru-RU"/>
              </w:rPr>
              <w:t>0 (неудовлетворительно):</w:t>
            </w:r>
            <w:r w:rsidRPr="00AB5F25">
              <w:rPr>
                <w:rFonts w:ascii="GHEA Grapalat" w:hAnsi="GHEA Grapalat"/>
                <w:sz w:val="20"/>
                <w:szCs w:val="20"/>
                <w:lang w:val="ru-RU"/>
              </w:rPr>
              <w:t xml:space="preserve"> Нет доказательств возможности мониторинга в реальном времени или характеристик производительности. </w:t>
            </w:r>
            <w:r w:rsidRPr="00AB5F25">
              <w:rPr>
                <w:rFonts w:ascii="GHEA Grapalat" w:hAnsi="GHEA Grapalat"/>
                <w:sz w:val="20"/>
                <w:szCs w:val="20"/>
              </w:rPr>
              <w:t>Мониторинг описан только общими условиями.</w:t>
            </w:r>
          </w:p>
          <w:p w:rsidR="00A042FC" w:rsidRPr="00AB5F25" w:rsidRDefault="00A042FC" w:rsidP="00AB5F25">
            <w:pPr>
              <w:numPr>
                <w:ilvl w:val="0"/>
                <w:numId w:val="11"/>
              </w:numPr>
              <w:spacing w:line="360" w:lineRule="auto"/>
              <w:jc w:val="both"/>
              <w:rPr>
                <w:rFonts w:ascii="GHEA Grapalat" w:hAnsi="GHEA Grapalat"/>
                <w:sz w:val="20"/>
                <w:szCs w:val="20"/>
              </w:rPr>
            </w:pPr>
            <w:r w:rsidRPr="00AB5F25">
              <w:rPr>
                <w:rFonts w:ascii="GHEA Grapalat" w:hAnsi="GHEA Grapalat"/>
                <w:bCs/>
                <w:sz w:val="20"/>
                <w:szCs w:val="20"/>
                <w:lang w:val="ru-RU"/>
              </w:rPr>
              <w:t>30 (частично удовлетворительно):</w:t>
            </w:r>
            <w:r w:rsidRPr="00AB5F25">
              <w:rPr>
                <w:rFonts w:ascii="GHEA Grapalat" w:hAnsi="GHEA Grapalat"/>
                <w:sz w:val="20"/>
                <w:szCs w:val="20"/>
                <w:lang w:val="ru-RU"/>
              </w:rPr>
              <w:t xml:space="preserve"> Описана определенная способность к мониторингу, но производительность транзакции более 3 секунд или не верифицирована. </w:t>
            </w:r>
            <w:r w:rsidRPr="00AB5F25">
              <w:rPr>
                <w:rFonts w:ascii="GHEA Grapalat" w:hAnsi="GHEA Grapalat"/>
                <w:sz w:val="20"/>
                <w:szCs w:val="20"/>
              </w:rPr>
              <w:t xml:space="preserve">Ограниченные или отсутствуют тестирования на </w:t>
            </w:r>
            <w:r w:rsidRPr="00AB5F25">
              <w:rPr>
                <w:rFonts w:ascii="GHEA Grapalat" w:hAnsi="GHEA Grapalat"/>
                <w:sz w:val="20"/>
                <w:szCs w:val="20"/>
              </w:rPr>
              <w:lastRenderedPageBreak/>
              <w:t>масштабируемость. Минимальное обоснование надежности.</w:t>
            </w:r>
          </w:p>
          <w:p w:rsidR="00A042FC" w:rsidRPr="00AB5F25" w:rsidRDefault="00A042FC" w:rsidP="00AB5F25">
            <w:pPr>
              <w:numPr>
                <w:ilvl w:val="0"/>
                <w:numId w:val="11"/>
              </w:numPr>
              <w:spacing w:line="360" w:lineRule="auto"/>
              <w:jc w:val="both"/>
              <w:rPr>
                <w:rFonts w:ascii="GHEA Grapalat" w:hAnsi="GHEA Grapalat"/>
                <w:sz w:val="20"/>
                <w:szCs w:val="20"/>
              </w:rPr>
            </w:pPr>
            <w:r w:rsidRPr="00AB5F25">
              <w:rPr>
                <w:rFonts w:ascii="GHEA Grapalat" w:hAnsi="GHEA Grapalat"/>
                <w:bCs/>
                <w:sz w:val="20"/>
                <w:szCs w:val="20"/>
                <w:lang w:val="ru-RU"/>
              </w:rPr>
              <w:t>70 (удовлетворительно):</w:t>
            </w:r>
            <w:r w:rsidRPr="00AB5F25">
              <w:rPr>
                <w:rFonts w:ascii="GHEA Grapalat" w:hAnsi="GHEA Grapalat"/>
                <w:sz w:val="20"/>
                <w:szCs w:val="20"/>
                <w:lang w:val="ru-RU"/>
              </w:rPr>
              <w:t xml:space="preserve"> Система мониторинга в реальном времени показана с обработкой транзакций, которая приближается или соответствует пределу ≤ 3 секунд при нормальной нагрузке. Результаты мониторинга надежны и достаточно точны. Предоставлены определенные тестирования или доказательства, но отсутствуют полные доказательства стабильности системы при высоких объемах или стрессовых условиях. </w:t>
            </w:r>
            <w:r w:rsidRPr="00AB5F25">
              <w:rPr>
                <w:rFonts w:ascii="GHEA Grapalat" w:hAnsi="GHEA Grapalat"/>
                <w:sz w:val="20"/>
                <w:szCs w:val="20"/>
              </w:rPr>
              <w:t>Включены частичные соображения масштабируемости.</w:t>
            </w:r>
          </w:p>
          <w:p w:rsidR="00A042FC" w:rsidRPr="00AB5F25" w:rsidRDefault="00A042FC" w:rsidP="00AB5F25">
            <w:pPr>
              <w:numPr>
                <w:ilvl w:val="0"/>
                <w:numId w:val="11"/>
              </w:numPr>
              <w:spacing w:line="360" w:lineRule="auto"/>
              <w:jc w:val="both"/>
              <w:rPr>
                <w:rFonts w:ascii="GHEA Grapalat" w:hAnsi="GHEA Grapalat"/>
                <w:sz w:val="20"/>
                <w:szCs w:val="20"/>
                <w:lang w:val="ru-RU"/>
              </w:rPr>
            </w:pPr>
            <w:r w:rsidRPr="00AB5F25">
              <w:rPr>
                <w:rFonts w:ascii="GHEA Grapalat" w:hAnsi="GHEA Grapalat"/>
                <w:bCs/>
                <w:sz w:val="20"/>
                <w:szCs w:val="20"/>
                <w:lang w:val="ru-RU"/>
              </w:rPr>
              <w:t>100 (отлично / образцово):</w:t>
            </w:r>
            <w:r w:rsidRPr="00AB5F25">
              <w:rPr>
                <w:rFonts w:ascii="GHEA Grapalat" w:hAnsi="GHEA Grapalat"/>
                <w:sz w:val="20"/>
                <w:szCs w:val="20"/>
                <w:lang w:val="ru-RU"/>
              </w:rPr>
              <w:t xml:space="preserve"> Комплексный мониторинг в реальном времени с стабильной производительностью ≤ 3 секунд на одну транзакцию, подтвержденный </w:t>
            </w:r>
            <w:r w:rsidRPr="00AB5F25">
              <w:rPr>
                <w:rFonts w:ascii="GHEA Grapalat" w:hAnsi="GHEA Grapalat"/>
                <w:sz w:val="20"/>
                <w:szCs w:val="20"/>
                <w:lang w:val="ru-RU"/>
              </w:rPr>
              <w:lastRenderedPageBreak/>
              <w:t>сравнительными данными или тестированием системы. Система мониторинга обеспечивает полную надежность, точность и стабильность как при нормальных, так и при пиковых нагрузках. Включает функциональности масштабируемости (например, распределенная обработка, автоматическое масштабирование), обеспечивая стабильную производительность. Демонстрируется инновация, такая как предсказательная аналитика или обнаружение аномалий, повышающие соответствие и контроль.</w:t>
            </w:r>
          </w:p>
          <w:p w:rsidR="00A042FC" w:rsidRPr="00AB5F25" w:rsidRDefault="00A042FC" w:rsidP="00AB5F25">
            <w:pPr>
              <w:spacing w:line="360" w:lineRule="auto"/>
              <w:jc w:val="both"/>
              <w:rPr>
                <w:rFonts w:ascii="GHEA Grapalat" w:hAnsi="GHEA Grapalat"/>
                <w:sz w:val="20"/>
                <w:szCs w:val="20"/>
                <w:lang w:val="hy-AM"/>
              </w:rPr>
            </w:pPr>
          </w:p>
        </w:tc>
        <w:tc>
          <w:tcPr>
            <w:tcW w:w="1350" w:type="dxa"/>
            <w:vMerge/>
            <w:vAlign w:val="center"/>
          </w:tcPr>
          <w:p w:rsidR="00A042FC" w:rsidRPr="00AB5F25" w:rsidRDefault="00A042FC" w:rsidP="00AB5F25">
            <w:pPr>
              <w:spacing w:line="360" w:lineRule="auto"/>
              <w:jc w:val="both"/>
              <w:rPr>
                <w:rFonts w:ascii="GHEA Grapalat" w:hAnsi="GHEA Grapalat"/>
                <w:sz w:val="20"/>
                <w:szCs w:val="20"/>
                <w:lang w:val="hy-AM"/>
              </w:rPr>
            </w:pPr>
          </w:p>
        </w:tc>
        <w:tc>
          <w:tcPr>
            <w:tcW w:w="1080" w:type="dxa"/>
            <w:tcBorders>
              <w:top w:val="single" w:sz="4" w:space="0" w:color="auto"/>
              <w:left w:val="nil"/>
              <w:bottom w:val="single" w:sz="4" w:space="0" w:color="auto"/>
              <w:right w:val="single" w:sz="4" w:space="0" w:color="auto"/>
            </w:tcBorders>
            <w:vAlign w:val="center"/>
          </w:tcPr>
          <w:p w:rsidR="00A042FC" w:rsidRPr="00AB5F25" w:rsidRDefault="00A042FC" w:rsidP="00AB5F25">
            <w:pPr>
              <w:spacing w:line="360" w:lineRule="auto"/>
              <w:jc w:val="both"/>
              <w:rPr>
                <w:rFonts w:ascii="GHEA Grapalat" w:hAnsi="GHEA Grapalat"/>
                <w:sz w:val="20"/>
                <w:szCs w:val="20"/>
                <w:lang w:val="ru-RU"/>
              </w:rPr>
            </w:pPr>
            <w:r w:rsidRPr="00AB5F25">
              <w:rPr>
                <w:rFonts w:ascii="GHEA Grapalat" w:hAnsi="GHEA Grapalat"/>
                <w:sz w:val="20"/>
                <w:szCs w:val="20"/>
                <w:lang w:val="ru-RU"/>
              </w:rPr>
              <w:t>0-100</w:t>
            </w:r>
          </w:p>
        </w:tc>
        <w:tc>
          <w:tcPr>
            <w:tcW w:w="1031" w:type="dxa"/>
            <w:tcBorders>
              <w:top w:val="single" w:sz="4" w:space="0" w:color="auto"/>
              <w:left w:val="nil"/>
              <w:bottom w:val="single" w:sz="4" w:space="0" w:color="auto"/>
              <w:right w:val="single" w:sz="4" w:space="0" w:color="auto"/>
            </w:tcBorders>
            <w:vAlign w:val="center"/>
          </w:tcPr>
          <w:p w:rsidR="00A042FC" w:rsidRPr="00AB5F25" w:rsidRDefault="00A042FC" w:rsidP="00AB5F25">
            <w:pPr>
              <w:spacing w:line="360" w:lineRule="auto"/>
              <w:jc w:val="both"/>
              <w:rPr>
                <w:rFonts w:ascii="GHEA Grapalat" w:hAnsi="GHEA Grapalat"/>
                <w:sz w:val="20"/>
                <w:szCs w:val="20"/>
                <w:lang w:val="hy-AM"/>
              </w:rPr>
            </w:pPr>
            <w:r w:rsidRPr="00AB5F25">
              <w:rPr>
                <w:rFonts w:ascii="GHEA Grapalat" w:hAnsi="GHEA Grapalat"/>
                <w:sz w:val="20"/>
                <w:szCs w:val="20"/>
                <w:lang w:val="hy-AM"/>
              </w:rPr>
              <w:t>5.25</w:t>
            </w:r>
          </w:p>
        </w:tc>
        <w:tc>
          <w:tcPr>
            <w:tcW w:w="859" w:type="dxa"/>
            <w:tcBorders>
              <w:top w:val="single" w:sz="4" w:space="0" w:color="auto"/>
              <w:left w:val="nil"/>
              <w:bottom w:val="single" w:sz="4" w:space="0" w:color="auto"/>
              <w:right w:val="single" w:sz="4" w:space="0" w:color="auto"/>
            </w:tcBorders>
            <w:vAlign w:val="center"/>
          </w:tcPr>
          <w:p w:rsidR="00A042FC" w:rsidRPr="00AB5F25" w:rsidRDefault="00A042FC" w:rsidP="00AB5F25">
            <w:pPr>
              <w:spacing w:line="360" w:lineRule="auto"/>
              <w:jc w:val="both"/>
              <w:rPr>
                <w:rFonts w:ascii="GHEA Grapalat" w:hAnsi="GHEA Grapalat"/>
                <w:sz w:val="20"/>
                <w:szCs w:val="20"/>
                <w:lang w:val="hy-AM"/>
              </w:rPr>
            </w:pPr>
            <w:r w:rsidRPr="00AB5F25">
              <w:rPr>
                <w:rFonts w:ascii="GHEA Grapalat" w:hAnsi="GHEA Grapalat"/>
                <w:sz w:val="20"/>
                <w:szCs w:val="20"/>
                <w:lang w:val="hy-AM"/>
              </w:rPr>
              <w:t>15%</w:t>
            </w:r>
          </w:p>
        </w:tc>
        <w:tc>
          <w:tcPr>
            <w:tcW w:w="815" w:type="dxa"/>
            <w:vMerge/>
            <w:tcBorders>
              <w:left w:val="nil"/>
              <w:right w:val="single" w:sz="4" w:space="0" w:color="auto"/>
            </w:tcBorders>
            <w:shd w:val="clear" w:color="auto" w:fill="D9D9D9" w:themeFill="background1" w:themeFillShade="D9"/>
            <w:vAlign w:val="center"/>
          </w:tcPr>
          <w:p w:rsidR="00A042FC" w:rsidRPr="00AB5F25" w:rsidRDefault="00A042FC" w:rsidP="00AB5F25">
            <w:pPr>
              <w:spacing w:line="360" w:lineRule="auto"/>
              <w:jc w:val="both"/>
              <w:rPr>
                <w:rFonts w:ascii="GHEA Grapalat" w:hAnsi="GHEA Grapalat"/>
                <w:sz w:val="20"/>
                <w:szCs w:val="20"/>
                <w:lang w:val="hy-AM"/>
              </w:rPr>
            </w:pPr>
          </w:p>
        </w:tc>
      </w:tr>
      <w:tr w:rsidR="00A042FC" w:rsidRPr="00AB5F25" w:rsidTr="00D64222">
        <w:trPr>
          <w:jc w:val="center"/>
        </w:trPr>
        <w:tc>
          <w:tcPr>
            <w:tcW w:w="985" w:type="dxa"/>
            <w:vMerge/>
            <w:vAlign w:val="center"/>
          </w:tcPr>
          <w:p w:rsidR="00A042FC" w:rsidRPr="00AB5F25" w:rsidRDefault="00A042FC" w:rsidP="00AB5F25">
            <w:pPr>
              <w:spacing w:line="360" w:lineRule="auto"/>
              <w:jc w:val="both"/>
              <w:rPr>
                <w:rFonts w:ascii="GHEA Grapalat" w:hAnsi="GHEA Grapalat"/>
                <w:sz w:val="20"/>
                <w:szCs w:val="20"/>
                <w:lang w:val="hy-AM"/>
              </w:rPr>
            </w:pPr>
          </w:p>
        </w:tc>
        <w:tc>
          <w:tcPr>
            <w:tcW w:w="810" w:type="dxa"/>
            <w:vMerge/>
            <w:vAlign w:val="center"/>
          </w:tcPr>
          <w:p w:rsidR="00A042FC" w:rsidRPr="00AB5F25" w:rsidRDefault="00A042FC" w:rsidP="00AB5F25">
            <w:pPr>
              <w:spacing w:line="360" w:lineRule="auto"/>
              <w:jc w:val="both"/>
              <w:rPr>
                <w:rFonts w:ascii="GHEA Grapalat" w:hAnsi="GHEA Grapalat"/>
                <w:sz w:val="20"/>
                <w:szCs w:val="20"/>
                <w:lang w:val="hy-AM"/>
              </w:rPr>
            </w:pPr>
          </w:p>
        </w:tc>
        <w:tc>
          <w:tcPr>
            <w:tcW w:w="2610" w:type="dxa"/>
            <w:vAlign w:val="center"/>
          </w:tcPr>
          <w:p w:rsidR="00A042FC" w:rsidRPr="00AB5F25" w:rsidRDefault="00A042FC" w:rsidP="00AB5F25">
            <w:pPr>
              <w:spacing w:line="360" w:lineRule="auto"/>
              <w:jc w:val="both"/>
              <w:rPr>
                <w:rFonts w:ascii="GHEA Grapalat" w:hAnsi="GHEA Grapalat"/>
                <w:sz w:val="20"/>
                <w:szCs w:val="20"/>
                <w:lang w:val="ru-RU"/>
              </w:rPr>
            </w:pPr>
            <w:r w:rsidRPr="00AB5F25">
              <w:rPr>
                <w:rFonts w:ascii="GHEA Grapalat" w:hAnsi="GHEA Grapalat"/>
                <w:sz w:val="20"/>
                <w:szCs w:val="20"/>
                <w:lang w:val="hy-AM"/>
              </w:rPr>
              <w:t>4</w:t>
            </w:r>
            <w:r w:rsidRPr="00AB5F25">
              <w:rPr>
                <w:rFonts w:ascii="Cambria Math" w:hAnsi="Cambria Math" w:cs="Cambria Math"/>
                <w:sz w:val="20"/>
                <w:szCs w:val="20"/>
                <w:lang w:val="hy-AM"/>
              </w:rPr>
              <w:t>․</w:t>
            </w:r>
            <w:r w:rsidRPr="00AB5F25">
              <w:rPr>
                <w:rFonts w:ascii="GHEA Grapalat" w:hAnsi="GHEA Grapalat"/>
                <w:sz w:val="20"/>
                <w:szCs w:val="20"/>
                <w:lang w:val="ru-RU"/>
              </w:rPr>
              <w:t xml:space="preserve">Возможности для снижения негативного социального воздействия игровой деятельности. </w:t>
            </w:r>
            <w:r w:rsidRPr="00AB5F25">
              <w:rPr>
                <w:rFonts w:ascii="GHEA Grapalat" w:hAnsi="GHEA Grapalat"/>
                <w:sz w:val="20"/>
                <w:szCs w:val="20"/>
                <w:lang w:val="ru-RU"/>
              </w:rPr>
              <w:lastRenderedPageBreak/>
              <w:t>Обеспечение возможности определения того, что участие гражданина в игре ограничено в рамках закона, через соответствующие информационные системы, использующие идентификацию. Обеспечение предоставления информации, касающейся соблюдения правил ответственной и справедливой игры (включая ставки или взносы на участие, время, которое игрок тратит на игру и т.д.).</w:t>
            </w:r>
          </w:p>
        </w:tc>
        <w:tc>
          <w:tcPr>
            <w:tcW w:w="4320" w:type="dxa"/>
          </w:tcPr>
          <w:p w:rsidR="00A042FC" w:rsidRPr="00AB5F25" w:rsidRDefault="00A042FC" w:rsidP="00AB5F25">
            <w:pPr>
              <w:spacing w:line="360" w:lineRule="auto"/>
              <w:jc w:val="both"/>
              <w:rPr>
                <w:rFonts w:ascii="GHEA Grapalat" w:hAnsi="GHEA Grapalat"/>
                <w:sz w:val="20"/>
                <w:szCs w:val="20"/>
                <w:lang w:val="ru-RU"/>
              </w:rPr>
            </w:pPr>
            <w:r w:rsidRPr="00AB5F25">
              <w:rPr>
                <w:rFonts w:ascii="GHEA Grapalat" w:hAnsi="GHEA Grapalat"/>
                <w:bCs/>
                <w:sz w:val="20"/>
                <w:szCs w:val="20"/>
                <w:lang w:val="ru-RU"/>
              </w:rPr>
              <w:lastRenderedPageBreak/>
              <w:t>Критерии оценки</w:t>
            </w:r>
            <w:r w:rsidRPr="00AB5F25">
              <w:rPr>
                <w:rFonts w:ascii="GHEA Grapalat" w:hAnsi="GHEA Grapalat"/>
                <w:sz w:val="20"/>
                <w:szCs w:val="20"/>
                <w:lang w:val="ru-RU"/>
              </w:rPr>
              <w:br/>
              <w:t xml:space="preserve">• Идентификация игрока. Точность, надежность и интеграция с официальными информационными системами для проверки </w:t>
            </w:r>
            <w:r w:rsidRPr="00AB5F25">
              <w:rPr>
                <w:rFonts w:ascii="GHEA Grapalat" w:hAnsi="GHEA Grapalat"/>
                <w:sz w:val="20"/>
                <w:szCs w:val="20"/>
                <w:lang w:val="ru-RU"/>
              </w:rPr>
              <w:lastRenderedPageBreak/>
              <w:t>правомочий и ограничений.</w:t>
            </w:r>
            <w:r w:rsidRPr="00AB5F25">
              <w:rPr>
                <w:rFonts w:ascii="GHEA Grapalat" w:hAnsi="GHEA Grapalat"/>
                <w:sz w:val="20"/>
                <w:szCs w:val="20"/>
                <w:lang w:val="ru-RU"/>
              </w:rPr>
              <w:br/>
              <w:t>• Применение ограничений. Способность предотвращать участие запрещенных или ограниченных лиц в игре.</w:t>
            </w:r>
            <w:r w:rsidRPr="00AB5F25">
              <w:rPr>
                <w:rFonts w:ascii="GHEA Grapalat" w:hAnsi="GHEA Grapalat"/>
                <w:sz w:val="20"/>
                <w:szCs w:val="20"/>
                <w:lang w:val="ru-RU"/>
              </w:rPr>
              <w:br/>
              <w:t>• Меры ответственной и справедливой игры. Предоставление четкой информации о правилах, ставках/платежах, времени, потраченном на игру, и поведении игрока.</w:t>
            </w:r>
            <w:r w:rsidRPr="00AB5F25">
              <w:rPr>
                <w:rFonts w:ascii="GHEA Grapalat" w:hAnsi="GHEA Grapalat"/>
                <w:sz w:val="20"/>
                <w:szCs w:val="20"/>
                <w:lang w:val="ru-RU"/>
              </w:rPr>
              <w:br/>
              <w:t>• Соответствие и мониторинг. Соответствие стандартам регулирования ответственной и справедливой игры.</w:t>
            </w:r>
            <w:r w:rsidRPr="00AB5F25">
              <w:rPr>
                <w:rFonts w:ascii="GHEA Grapalat" w:hAnsi="GHEA Grapalat"/>
                <w:sz w:val="20"/>
                <w:szCs w:val="20"/>
                <w:lang w:val="ru-RU"/>
              </w:rPr>
              <w:br/>
              <w:t>• Доказательства и инновации. Применение международного лучшего опыта, изучение конкретных случаев или использование технических защитных мер (уведомления, ограничения, отчетность).</w:t>
            </w:r>
            <w:r w:rsidRPr="00AB5F25">
              <w:rPr>
                <w:rFonts w:ascii="GHEA Grapalat" w:hAnsi="GHEA Grapalat"/>
                <w:sz w:val="20"/>
                <w:szCs w:val="20"/>
                <w:lang w:val="ru-RU"/>
              </w:rPr>
              <w:br/>
              <w:t>• Соответствие техническим требованиям 13, 37-51.</w:t>
            </w:r>
          </w:p>
          <w:p w:rsidR="00A042FC" w:rsidRPr="00AB5F25" w:rsidRDefault="00A042FC" w:rsidP="00AB5F25">
            <w:pPr>
              <w:spacing w:line="360" w:lineRule="auto"/>
              <w:jc w:val="both"/>
              <w:rPr>
                <w:rFonts w:ascii="GHEA Grapalat" w:hAnsi="GHEA Grapalat"/>
                <w:sz w:val="20"/>
                <w:szCs w:val="20"/>
                <w:lang w:val="ru-RU"/>
              </w:rPr>
            </w:pPr>
            <w:r w:rsidRPr="00AB5F25">
              <w:rPr>
                <w:rFonts w:ascii="GHEA Grapalat" w:hAnsi="GHEA Grapalat"/>
                <w:bCs/>
                <w:sz w:val="20"/>
                <w:szCs w:val="20"/>
                <w:lang w:val="ru-RU"/>
              </w:rPr>
              <w:t>Оценочная шкала</w:t>
            </w:r>
            <w:r w:rsidRPr="00AB5F25">
              <w:rPr>
                <w:rFonts w:ascii="GHEA Grapalat" w:hAnsi="GHEA Grapalat"/>
                <w:sz w:val="20"/>
                <w:szCs w:val="20"/>
                <w:lang w:val="ru-RU"/>
              </w:rPr>
              <w:br/>
              <w:t xml:space="preserve">• 0 (неудовлетворительно): Отсутствуют четкие механизмы идентификации игрока или применения ограничений. Меры </w:t>
            </w:r>
            <w:r w:rsidRPr="00AB5F25">
              <w:rPr>
                <w:rFonts w:ascii="GHEA Grapalat" w:hAnsi="GHEA Grapalat"/>
                <w:sz w:val="20"/>
                <w:szCs w:val="20"/>
                <w:lang w:val="ru-RU"/>
              </w:rPr>
              <w:lastRenderedPageBreak/>
              <w:t>ответственной игры не описаны. Предоставлены только общие заявления без практических или технических деталей.</w:t>
            </w:r>
            <w:r w:rsidRPr="00AB5F25">
              <w:rPr>
                <w:rFonts w:ascii="GHEA Grapalat" w:hAnsi="GHEA Grapalat"/>
                <w:sz w:val="20"/>
                <w:szCs w:val="20"/>
                <w:lang w:val="ru-RU"/>
              </w:rPr>
              <w:br/>
              <w:t>• 30 (частично удовлетворительно): Описаны основные методы идентификации игрока, но они полностью не интегрированы с национальными/запрещенными базами данных игроков. Применение ограничений ограничено, выполняется вручную или не автоматизировано. Упоминаются отдельные функции ответственной игры (например, отображение платежей или времени), но они неполные или непригодные для применения.</w:t>
            </w:r>
            <w:r w:rsidRPr="00AB5F25">
              <w:rPr>
                <w:rFonts w:ascii="GHEA Grapalat" w:hAnsi="GHEA Grapalat"/>
                <w:sz w:val="20"/>
                <w:szCs w:val="20"/>
                <w:lang w:val="ru-RU"/>
              </w:rPr>
              <w:br/>
              <w:t xml:space="preserve">• 70 (полностью удовлетворительно): Надежная система идентификации игрока интегрирована с соответствующими информационными системами для проверки запрещенных/ограниченных лиц. Применяются автоматические механизмы наложения ограничений. Меры ответственной игры всеобъемлющие (платежи, время, ограничения ставок, </w:t>
            </w:r>
            <w:r w:rsidRPr="00AB5F25">
              <w:rPr>
                <w:rFonts w:ascii="GHEA Grapalat" w:hAnsi="GHEA Grapalat"/>
                <w:sz w:val="20"/>
                <w:szCs w:val="20"/>
                <w:lang w:val="ru-RU"/>
              </w:rPr>
              <w:lastRenderedPageBreak/>
              <w:t>информация о честной игре) и четко доводятся до игроков. Есть доказательства соответствия местным нормативным актам и отраслевым стандартам.</w:t>
            </w:r>
            <w:r w:rsidRPr="00AB5F25">
              <w:rPr>
                <w:rFonts w:ascii="GHEA Grapalat" w:hAnsi="GHEA Grapalat"/>
                <w:sz w:val="20"/>
                <w:szCs w:val="20"/>
                <w:lang w:val="ru-RU"/>
              </w:rPr>
              <w:br/>
              <w:t>• 100 (отлично/ образцово): Представлено комплексное и передовое решение для снижения негативного социального воздействия. Идентификация игрока в реальном времени с бесшовной интеграцией с национальными или международными базами данных. Автоматическое применение ограничений с мониторингом и отчетностью для регулирующего органа. Стратегия ответственной игры включает инновационные защитные меры (например, автоматические уведомления, инструменты самоисключения, настраиваемые ограничения, прогнозная аналитика). Демонстрируется международный лучший опыт в области социальной ответственности с обеспечением соответствия и адаптивности к будущим требованиям.</w:t>
            </w:r>
          </w:p>
        </w:tc>
        <w:tc>
          <w:tcPr>
            <w:tcW w:w="1350" w:type="dxa"/>
            <w:vMerge/>
            <w:vAlign w:val="center"/>
          </w:tcPr>
          <w:p w:rsidR="00A042FC" w:rsidRPr="00AB5F25" w:rsidRDefault="00A042FC" w:rsidP="00AB5F25">
            <w:pPr>
              <w:spacing w:line="360" w:lineRule="auto"/>
              <w:jc w:val="both"/>
              <w:rPr>
                <w:rFonts w:ascii="GHEA Grapalat" w:hAnsi="GHEA Grapalat"/>
                <w:sz w:val="20"/>
                <w:szCs w:val="20"/>
                <w:lang w:val="hy-AM"/>
              </w:rPr>
            </w:pPr>
          </w:p>
        </w:tc>
        <w:tc>
          <w:tcPr>
            <w:tcW w:w="1080" w:type="dxa"/>
            <w:tcBorders>
              <w:top w:val="single" w:sz="4" w:space="0" w:color="auto"/>
              <w:left w:val="nil"/>
              <w:bottom w:val="single" w:sz="4" w:space="0" w:color="auto"/>
              <w:right w:val="single" w:sz="4" w:space="0" w:color="auto"/>
            </w:tcBorders>
            <w:vAlign w:val="center"/>
          </w:tcPr>
          <w:p w:rsidR="00A042FC" w:rsidRPr="00AB5F25" w:rsidRDefault="00A042FC" w:rsidP="00AB5F25">
            <w:pPr>
              <w:spacing w:line="360" w:lineRule="auto"/>
              <w:jc w:val="both"/>
              <w:rPr>
                <w:rFonts w:ascii="GHEA Grapalat" w:hAnsi="GHEA Grapalat"/>
                <w:sz w:val="20"/>
                <w:szCs w:val="20"/>
                <w:lang w:val="ru-RU"/>
              </w:rPr>
            </w:pPr>
            <w:r w:rsidRPr="00AB5F25">
              <w:rPr>
                <w:rFonts w:ascii="GHEA Grapalat" w:hAnsi="GHEA Grapalat"/>
                <w:sz w:val="20"/>
                <w:szCs w:val="20"/>
                <w:lang w:val="ru-RU"/>
              </w:rPr>
              <w:t>0-100</w:t>
            </w:r>
          </w:p>
        </w:tc>
        <w:tc>
          <w:tcPr>
            <w:tcW w:w="1031" w:type="dxa"/>
            <w:tcBorders>
              <w:top w:val="single" w:sz="4" w:space="0" w:color="auto"/>
              <w:left w:val="nil"/>
              <w:bottom w:val="single" w:sz="4" w:space="0" w:color="auto"/>
              <w:right w:val="single" w:sz="4" w:space="0" w:color="auto"/>
            </w:tcBorders>
            <w:vAlign w:val="center"/>
          </w:tcPr>
          <w:p w:rsidR="00A042FC" w:rsidRPr="00AB5F25" w:rsidRDefault="00A042FC" w:rsidP="00AB5F25">
            <w:pPr>
              <w:spacing w:line="360" w:lineRule="auto"/>
              <w:jc w:val="both"/>
              <w:rPr>
                <w:rFonts w:ascii="GHEA Grapalat" w:hAnsi="GHEA Grapalat"/>
                <w:sz w:val="20"/>
                <w:szCs w:val="20"/>
                <w:lang w:val="ru-RU"/>
              </w:rPr>
            </w:pPr>
            <w:r w:rsidRPr="00AB5F25">
              <w:rPr>
                <w:rFonts w:ascii="GHEA Grapalat" w:hAnsi="GHEA Grapalat"/>
                <w:sz w:val="20"/>
                <w:szCs w:val="20"/>
                <w:lang w:val="ru-RU"/>
              </w:rPr>
              <w:t>3.5</w:t>
            </w:r>
          </w:p>
        </w:tc>
        <w:tc>
          <w:tcPr>
            <w:tcW w:w="859" w:type="dxa"/>
            <w:tcBorders>
              <w:top w:val="single" w:sz="4" w:space="0" w:color="auto"/>
              <w:left w:val="nil"/>
              <w:bottom w:val="single" w:sz="4" w:space="0" w:color="auto"/>
              <w:right w:val="single" w:sz="4" w:space="0" w:color="auto"/>
            </w:tcBorders>
            <w:vAlign w:val="center"/>
          </w:tcPr>
          <w:p w:rsidR="00A042FC" w:rsidRPr="00AB5F25" w:rsidRDefault="00A042FC" w:rsidP="00AB5F25">
            <w:pPr>
              <w:spacing w:line="360" w:lineRule="auto"/>
              <w:jc w:val="both"/>
              <w:rPr>
                <w:rFonts w:ascii="GHEA Grapalat" w:hAnsi="GHEA Grapalat"/>
                <w:sz w:val="20"/>
                <w:szCs w:val="20"/>
                <w:lang w:val="hy-AM"/>
              </w:rPr>
            </w:pPr>
            <w:r w:rsidRPr="00AB5F25">
              <w:rPr>
                <w:rFonts w:ascii="GHEA Grapalat" w:hAnsi="GHEA Grapalat"/>
                <w:sz w:val="20"/>
                <w:szCs w:val="20"/>
                <w:lang w:val="hy-AM"/>
              </w:rPr>
              <w:t>10%</w:t>
            </w:r>
          </w:p>
        </w:tc>
        <w:tc>
          <w:tcPr>
            <w:tcW w:w="815" w:type="dxa"/>
            <w:vMerge/>
            <w:tcBorders>
              <w:left w:val="nil"/>
              <w:right w:val="single" w:sz="4" w:space="0" w:color="auto"/>
            </w:tcBorders>
            <w:shd w:val="clear" w:color="auto" w:fill="D9D9D9" w:themeFill="background1" w:themeFillShade="D9"/>
            <w:vAlign w:val="center"/>
          </w:tcPr>
          <w:p w:rsidR="00A042FC" w:rsidRPr="00AB5F25" w:rsidRDefault="00A042FC" w:rsidP="00AB5F25">
            <w:pPr>
              <w:spacing w:line="360" w:lineRule="auto"/>
              <w:jc w:val="both"/>
              <w:rPr>
                <w:rFonts w:ascii="GHEA Grapalat" w:hAnsi="GHEA Grapalat"/>
                <w:sz w:val="20"/>
                <w:szCs w:val="20"/>
                <w:lang w:val="hy-AM"/>
              </w:rPr>
            </w:pPr>
          </w:p>
        </w:tc>
      </w:tr>
      <w:tr w:rsidR="00A042FC" w:rsidRPr="00AB5F25" w:rsidTr="00D64222">
        <w:trPr>
          <w:jc w:val="center"/>
        </w:trPr>
        <w:tc>
          <w:tcPr>
            <w:tcW w:w="985" w:type="dxa"/>
            <w:vMerge/>
            <w:vAlign w:val="center"/>
          </w:tcPr>
          <w:p w:rsidR="00A042FC" w:rsidRPr="00AB5F25" w:rsidRDefault="00A042FC" w:rsidP="00AB5F25">
            <w:pPr>
              <w:spacing w:line="360" w:lineRule="auto"/>
              <w:jc w:val="both"/>
              <w:rPr>
                <w:rFonts w:ascii="GHEA Grapalat" w:hAnsi="GHEA Grapalat"/>
                <w:sz w:val="20"/>
                <w:szCs w:val="20"/>
                <w:lang w:val="hy-AM"/>
              </w:rPr>
            </w:pPr>
          </w:p>
        </w:tc>
        <w:tc>
          <w:tcPr>
            <w:tcW w:w="810" w:type="dxa"/>
            <w:vMerge/>
            <w:vAlign w:val="center"/>
          </w:tcPr>
          <w:p w:rsidR="00A042FC" w:rsidRPr="00AB5F25" w:rsidRDefault="00A042FC" w:rsidP="00AB5F25">
            <w:pPr>
              <w:spacing w:line="360" w:lineRule="auto"/>
              <w:jc w:val="both"/>
              <w:rPr>
                <w:rFonts w:ascii="GHEA Grapalat" w:hAnsi="GHEA Grapalat"/>
                <w:sz w:val="20"/>
                <w:szCs w:val="20"/>
                <w:lang w:val="hy-AM"/>
              </w:rPr>
            </w:pPr>
          </w:p>
        </w:tc>
        <w:tc>
          <w:tcPr>
            <w:tcW w:w="2610" w:type="dxa"/>
            <w:vAlign w:val="center"/>
          </w:tcPr>
          <w:p w:rsidR="00A042FC" w:rsidRPr="00AB5F25" w:rsidRDefault="00A042FC" w:rsidP="00AB5F25">
            <w:pPr>
              <w:spacing w:line="360" w:lineRule="auto"/>
              <w:jc w:val="both"/>
              <w:rPr>
                <w:rFonts w:ascii="GHEA Grapalat" w:hAnsi="GHEA Grapalat"/>
                <w:sz w:val="20"/>
                <w:szCs w:val="20"/>
                <w:lang w:val="ru-RU"/>
              </w:rPr>
            </w:pPr>
            <w:r w:rsidRPr="00AB5F25">
              <w:rPr>
                <w:rFonts w:ascii="GHEA Grapalat" w:hAnsi="GHEA Grapalat"/>
                <w:sz w:val="20"/>
                <w:szCs w:val="20"/>
                <w:lang w:val="hy-AM"/>
              </w:rPr>
              <w:t>5</w:t>
            </w:r>
            <w:r w:rsidRPr="00AB5F25">
              <w:rPr>
                <w:rFonts w:ascii="Cambria Math" w:hAnsi="Cambria Math" w:cs="Cambria Math"/>
                <w:sz w:val="20"/>
                <w:szCs w:val="20"/>
                <w:lang w:val="hy-AM"/>
              </w:rPr>
              <w:t>․</w:t>
            </w:r>
            <w:r w:rsidRPr="00AB5F25">
              <w:rPr>
                <w:rFonts w:ascii="GHEA Grapalat" w:hAnsi="GHEA Grapalat"/>
                <w:sz w:val="20"/>
                <w:szCs w:val="20"/>
                <w:lang w:val="ru-RU"/>
              </w:rPr>
              <w:t>Возможность анализа и генерации статических и динамических отчетов, а также предоставление возможности удаленного доступа к отчетам контролирующему органу через веб-интерфейс.</w:t>
            </w:r>
          </w:p>
        </w:tc>
        <w:tc>
          <w:tcPr>
            <w:tcW w:w="4320" w:type="dxa"/>
          </w:tcPr>
          <w:p w:rsidR="00A042FC" w:rsidRPr="00AB5F25" w:rsidRDefault="00A042FC" w:rsidP="00AB5F25">
            <w:pPr>
              <w:spacing w:line="360" w:lineRule="auto"/>
              <w:jc w:val="both"/>
              <w:rPr>
                <w:rFonts w:ascii="GHEA Grapalat" w:hAnsi="GHEA Grapalat"/>
                <w:sz w:val="20"/>
                <w:szCs w:val="20"/>
                <w:lang w:val="ru-RU"/>
              </w:rPr>
            </w:pPr>
            <w:r w:rsidRPr="00AB5F25">
              <w:rPr>
                <w:rFonts w:ascii="GHEA Grapalat" w:hAnsi="GHEA Grapalat"/>
                <w:bCs/>
                <w:sz w:val="20"/>
                <w:szCs w:val="20"/>
                <w:lang w:val="ru-RU"/>
              </w:rPr>
              <w:t>Критерии оценки</w:t>
            </w:r>
            <w:r w:rsidRPr="00AB5F25">
              <w:rPr>
                <w:rFonts w:ascii="GHEA Grapalat" w:hAnsi="GHEA Grapalat"/>
                <w:sz w:val="20"/>
                <w:szCs w:val="20"/>
                <w:lang w:val="ru-RU"/>
              </w:rPr>
              <w:br/>
              <w:t>• Возможность составления отчетности. Способность создавать как статические (по расписанию, в фиксированном формате), так и динамические (по запросу, интерактивные) отчеты.</w:t>
            </w:r>
            <w:r w:rsidRPr="00AB5F25">
              <w:rPr>
                <w:rFonts w:ascii="GHEA Grapalat" w:hAnsi="GHEA Grapalat"/>
                <w:sz w:val="20"/>
                <w:szCs w:val="20"/>
                <w:lang w:val="ru-RU"/>
              </w:rPr>
              <w:br/>
              <w:t>• Аналитическая функциональность. Глубина анализа, визуализации и представления предоставленных данных.</w:t>
            </w:r>
            <w:r w:rsidRPr="00AB5F25">
              <w:rPr>
                <w:rFonts w:ascii="GHEA Grapalat" w:hAnsi="GHEA Grapalat"/>
                <w:sz w:val="20"/>
                <w:szCs w:val="20"/>
                <w:lang w:val="ru-RU"/>
              </w:rPr>
              <w:br/>
              <w:t>• Доступность для регулирующего органа. Надежность, безопасность и удобство использования веб-интерфейса для удаленного доступа.</w:t>
            </w:r>
            <w:r w:rsidRPr="00AB5F25">
              <w:rPr>
                <w:rFonts w:ascii="GHEA Grapalat" w:hAnsi="GHEA Grapalat"/>
                <w:sz w:val="20"/>
                <w:szCs w:val="20"/>
                <w:lang w:val="ru-RU"/>
              </w:rPr>
              <w:br/>
              <w:t>• Соответствие и прозрачность. Отчеты, соответствующие регулирующим требованиям и обеспечивающие подотчетность.</w:t>
            </w:r>
            <w:r w:rsidRPr="00AB5F25">
              <w:rPr>
                <w:rFonts w:ascii="GHEA Grapalat" w:hAnsi="GHEA Grapalat"/>
                <w:sz w:val="20"/>
                <w:szCs w:val="20"/>
                <w:lang w:val="ru-RU"/>
              </w:rPr>
              <w:br/>
              <w:t>• Инновации и удобство использования. Интерактивные информационные панели, настраиваемые отчеты, обновления в реальном времени.</w:t>
            </w:r>
            <w:r w:rsidRPr="00AB5F25">
              <w:rPr>
                <w:rFonts w:ascii="GHEA Grapalat" w:hAnsi="GHEA Grapalat"/>
                <w:sz w:val="20"/>
                <w:szCs w:val="20"/>
                <w:lang w:val="ru-RU"/>
              </w:rPr>
              <w:br/>
            </w:r>
            <w:r w:rsidRPr="00AB5F25">
              <w:rPr>
                <w:rFonts w:ascii="GHEA Grapalat" w:hAnsi="GHEA Grapalat"/>
                <w:sz w:val="20"/>
                <w:szCs w:val="20"/>
                <w:lang w:val="ru-RU"/>
              </w:rPr>
              <w:lastRenderedPageBreak/>
              <w:t>• Соответствие техническим требованиям 35, 51-63.</w:t>
            </w:r>
          </w:p>
          <w:p w:rsidR="00A042FC" w:rsidRPr="00AB5F25" w:rsidRDefault="00A042FC" w:rsidP="00AB5F25">
            <w:pPr>
              <w:spacing w:line="360" w:lineRule="auto"/>
              <w:jc w:val="both"/>
              <w:rPr>
                <w:rFonts w:ascii="GHEA Grapalat" w:hAnsi="GHEA Grapalat"/>
                <w:sz w:val="20"/>
                <w:szCs w:val="20"/>
                <w:lang w:val="ru-RU"/>
              </w:rPr>
            </w:pPr>
            <w:r w:rsidRPr="00AB5F25">
              <w:rPr>
                <w:rFonts w:ascii="GHEA Grapalat" w:hAnsi="GHEA Grapalat"/>
                <w:bCs/>
                <w:sz w:val="20"/>
                <w:szCs w:val="20"/>
                <w:lang w:val="ru-RU"/>
              </w:rPr>
              <w:t>Оценочная шкала</w:t>
            </w:r>
            <w:r w:rsidRPr="00AB5F25">
              <w:rPr>
                <w:rFonts w:ascii="GHEA Grapalat" w:hAnsi="GHEA Grapalat"/>
                <w:sz w:val="20"/>
                <w:szCs w:val="20"/>
                <w:lang w:val="ru-RU"/>
              </w:rPr>
              <w:br/>
              <w:t>• 0 (неудовлетворительно): Возможности составления отчетности или анализа не описаны. Нет предусмотренного удаленного доступа для регулирующего органа. Представлено только общее перефразирование требований.</w:t>
            </w:r>
            <w:r w:rsidRPr="00AB5F25">
              <w:rPr>
                <w:rFonts w:ascii="GHEA Grapalat" w:hAnsi="GHEA Grapalat"/>
                <w:sz w:val="20"/>
                <w:szCs w:val="20"/>
                <w:lang w:val="ru-RU"/>
              </w:rPr>
              <w:br/>
              <w:t>• 30 (частично удовлетворительно): Доступна основная функциональность для статической отчетности (например, периодические сводки), но аналитическая глубина ограничена. Динамические/по запросу отчеты слабы или неясно определены. Упоминается удаленный доступ для регулирующего органа, но отсутствуют детали безопасности, функциональности или удобства веб-интерфейса.</w:t>
            </w:r>
            <w:r w:rsidRPr="00AB5F25">
              <w:rPr>
                <w:rFonts w:ascii="GHEA Grapalat" w:hAnsi="GHEA Grapalat"/>
                <w:sz w:val="20"/>
                <w:szCs w:val="20"/>
                <w:lang w:val="ru-RU"/>
              </w:rPr>
              <w:br/>
              <w:t xml:space="preserve">• 70 (полностью удовлетворительно): Обширные возможности для составления отчетности как в статическом, так и в </w:t>
            </w:r>
            <w:r w:rsidRPr="00AB5F25">
              <w:rPr>
                <w:rFonts w:ascii="GHEA Grapalat" w:hAnsi="GHEA Grapalat"/>
                <w:sz w:val="20"/>
                <w:szCs w:val="20"/>
                <w:lang w:val="ru-RU"/>
              </w:rPr>
              <w:lastRenderedPageBreak/>
              <w:t>динамическом формате. Аналитические инструменты предоставляют значимые визуализации и представления. Безопасный веб-интерфейс предоставляет регулирующему органу удаленный доступ и надежный обзор отчетности. Есть доказательства соответствия стандартам и нормативам отчетности.</w:t>
            </w:r>
            <w:r w:rsidRPr="00AB5F25">
              <w:rPr>
                <w:rFonts w:ascii="GHEA Grapalat" w:hAnsi="GHEA Grapalat"/>
                <w:sz w:val="20"/>
                <w:szCs w:val="20"/>
                <w:lang w:val="ru-RU"/>
              </w:rPr>
              <w:br/>
              <w:t xml:space="preserve">• 100 (образцово/отлично): Продвинутый аналитический и отчетный пакет с настраиваемыми панелями, интерактивными функциями и обновлениями в реальном времени. Как статические, так и динамические отчеты автоматизированы, гибки и удобны для пользователя. Доступ для регулирующего органа обеспечен через надежный, безопасный и предсказуемый веб-портал с ролями доступа, возможностью аудита и мониторингом в реальном времени. Демонстрируется лучший опыт в области прозрачности, подотчетности и инноваций </w:t>
            </w:r>
            <w:r w:rsidRPr="00AB5F25">
              <w:rPr>
                <w:rFonts w:ascii="GHEA Grapalat" w:hAnsi="GHEA Grapalat"/>
                <w:sz w:val="20"/>
                <w:szCs w:val="20"/>
                <w:lang w:val="ru-RU"/>
              </w:rPr>
              <w:lastRenderedPageBreak/>
              <w:t>(например, прогнозируемая отчетность, анализ трендов).</w:t>
            </w:r>
          </w:p>
        </w:tc>
        <w:tc>
          <w:tcPr>
            <w:tcW w:w="1350" w:type="dxa"/>
            <w:vMerge/>
            <w:vAlign w:val="center"/>
          </w:tcPr>
          <w:p w:rsidR="00A042FC" w:rsidRPr="00AB5F25" w:rsidRDefault="00A042FC" w:rsidP="00AB5F25">
            <w:pPr>
              <w:spacing w:line="360" w:lineRule="auto"/>
              <w:jc w:val="both"/>
              <w:rPr>
                <w:rFonts w:ascii="GHEA Grapalat" w:hAnsi="GHEA Grapalat"/>
                <w:sz w:val="20"/>
                <w:szCs w:val="20"/>
                <w:lang w:val="hy-AM"/>
              </w:rPr>
            </w:pPr>
          </w:p>
        </w:tc>
        <w:tc>
          <w:tcPr>
            <w:tcW w:w="1080" w:type="dxa"/>
            <w:tcBorders>
              <w:top w:val="single" w:sz="4" w:space="0" w:color="auto"/>
              <w:left w:val="nil"/>
              <w:bottom w:val="single" w:sz="4" w:space="0" w:color="auto"/>
              <w:right w:val="single" w:sz="4" w:space="0" w:color="auto"/>
            </w:tcBorders>
            <w:vAlign w:val="center"/>
          </w:tcPr>
          <w:p w:rsidR="00A042FC" w:rsidRPr="00AB5F25" w:rsidRDefault="00A042FC" w:rsidP="00AB5F25">
            <w:pPr>
              <w:spacing w:line="360" w:lineRule="auto"/>
              <w:jc w:val="both"/>
              <w:rPr>
                <w:rFonts w:ascii="GHEA Grapalat" w:hAnsi="GHEA Grapalat"/>
                <w:sz w:val="20"/>
                <w:szCs w:val="20"/>
                <w:lang w:val="ru-RU"/>
              </w:rPr>
            </w:pPr>
            <w:r w:rsidRPr="00AB5F25">
              <w:rPr>
                <w:rFonts w:ascii="GHEA Grapalat" w:hAnsi="GHEA Grapalat"/>
                <w:sz w:val="20"/>
                <w:szCs w:val="20"/>
                <w:lang w:val="ru-RU"/>
              </w:rPr>
              <w:t>0-100</w:t>
            </w:r>
          </w:p>
        </w:tc>
        <w:tc>
          <w:tcPr>
            <w:tcW w:w="1031" w:type="dxa"/>
            <w:tcBorders>
              <w:top w:val="single" w:sz="4" w:space="0" w:color="auto"/>
              <w:left w:val="nil"/>
              <w:bottom w:val="single" w:sz="4" w:space="0" w:color="auto"/>
              <w:right w:val="single" w:sz="4" w:space="0" w:color="auto"/>
            </w:tcBorders>
            <w:vAlign w:val="center"/>
          </w:tcPr>
          <w:p w:rsidR="00A042FC" w:rsidRPr="00AB5F25" w:rsidRDefault="00A042FC" w:rsidP="00AB5F25">
            <w:pPr>
              <w:spacing w:line="360" w:lineRule="auto"/>
              <w:jc w:val="both"/>
              <w:rPr>
                <w:rFonts w:ascii="GHEA Grapalat" w:hAnsi="GHEA Grapalat"/>
                <w:sz w:val="20"/>
                <w:szCs w:val="20"/>
                <w:lang w:val="ru-RU"/>
              </w:rPr>
            </w:pPr>
            <w:r w:rsidRPr="00AB5F25">
              <w:rPr>
                <w:rFonts w:ascii="GHEA Grapalat" w:hAnsi="GHEA Grapalat"/>
                <w:sz w:val="20"/>
                <w:szCs w:val="20"/>
                <w:lang w:val="ru-RU"/>
              </w:rPr>
              <w:t>3.5</w:t>
            </w:r>
          </w:p>
        </w:tc>
        <w:tc>
          <w:tcPr>
            <w:tcW w:w="859" w:type="dxa"/>
            <w:tcBorders>
              <w:top w:val="single" w:sz="4" w:space="0" w:color="auto"/>
              <w:left w:val="nil"/>
              <w:bottom w:val="single" w:sz="4" w:space="0" w:color="auto"/>
              <w:right w:val="single" w:sz="4" w:space="0" w:color="auto"/>
            </w:tcBorders>
            <w:vAlign w:val="center"/>
          </w:tcPr>
          <w:p w:rsidR="00A042FC" w:rsidRPr="00AB5F25" w:rsidRDefault="00A042FC" w:rsidP="00AB5F25">
            <w:pPr>
              <w:spacing w:line="360" w:lineRule="auto"/>
              <w:jc w:val="both"/>
              <w:rPr>
                <w:rFonts w:ascii="GHEA Grapalat" w:hAnsi="GHEA Grapalat"/>
                <w:sz w:val="20"/>
                <w:szCs w:val="20"/>
                <w:lang w:val="hy-AM"/>
              </w:rPr>
            </w:pPr>
            <w:r w:rsidRPr="00AB5F25">
              <w:rPr>
                <w:rFonts w:ascii="GHEA Grapalat" w:hAnsi="GHEA Grapalat"/>
                <w:sz w:val="20"/>
                <w:szCs w:val="20"/>
                <w:lang w:val="hy-AM"/>
              </w:rPr>
              <w:t>10%</w:t>
            </w:r>
          </w:p>
        </w:tc>
        <w:tc>
          <w:tcPr>
            <w:tcW w:w="815" w:type="dxa"/>
            <w:vMerge/>
            <w:tcBorders>
              <w:left w:val="nil"/>
              <w:right w:val="single" w:sz="4" w:space="0" w:color="auto"/>
            </w:tcBorders>
            <w:shd w:val="clear" w:color="auto" w:fill="D9D9D9" w:themeFill="background1" w:themeFillShade="D9"/>
            <w:vAlign w:val="center"/>
          </w:tcPr>
          <w:p w:rsidR="00A042FC" w:rsidRPr="00AB5F25" w:rsidRDefault="00A042FC" w:rsidP="00AB5F25">
            <w:pPr>
              <w:spacing w:line="360" w:lineRule="auto"/>
              <w:jc w:val="both"/>
              <w:rPr>
                <w:rFonts w:ascii="GHEA Grapalat" w:hAnsi="GHEA Grapalat"/>
                <w:sz w:val="20"/>
                <w:szCs w:val="20"/>
                <w:lang w:val="hy-AM"/>
              </w:rPr>
            </w:pPr>
          </w:p>
        </w:tc>
      </w:tr>
      <w:tr w:rsidR="00A042FC" w:rsidRPr="00AB5F25" w:rsidTr="00D64222">
        <w:trPr>
          <w:jc w:val="center"/>
        </w:trPr>
        <w:tc>
          <w:tcPr>
            <w:tcW w:w="985" w:type="dxa"/>
            <w:vMerge/>
            <w:vAlign w:val="center"/>
          </w:tcPr>
          <w:p w:rsidR="00A042FC" w:rsidRPr="00AB5F25" w:rsidRDefault="00A042FC" w:rsidP="00AB5F25">
            <w:pPr>
              <w:spacing w:line="360" w:lineRule="auto"/>
              <w:jc w:val="both"/>
              <w:rPr>
                <w:rFonts w:ascii="GHEA Grapalat" w:hAnsi="GHEA Grapalat"/>
                <w:sz w:val="20"/>
                <w:szCs w:val="20"/>
                <w:lang w:val="hy-AM"/>
              </w:rPr>
            </w:pPr>
          </w:p>
        </w:tc>
        <w:tc>
          <w:tcPr>
            <w:tcW w:w="810" w:type="dxa"/>
            <w:vMerge/>
            <w:vAlign w:val="center"/>
          </w:tcPr>
          <w:p w:rsidR="00A042FC" w:rsidRPr="00AB5F25" w:rsidRDefault="00A042FC" w:rsidP="00AB5F25">
            <w:pPr>
              <w:spacing w:line="360" w:lineRule="auto"/>
              <w:jc w:val="both"/>
              <w:rPr>
                <w:rFonts w:ascii="GHEA Grapalat" w:hAnsi="GHEA Grapalat"/>
                <w:sz w:val="20"/>
                <w:szCs w:val="20"/>
                <w:lang w:val="hy-AM"/>
              </w:rPr>
            </w:pPr>
          </w:p>
        </w:tc>
        <w:tc>
          <w:tcPr>
            <w:tcW w:w="2610" w:type="dxa"/>
            <w:vAlign w:val="center"/>
          </w:tcPr>
          <w:p w:rsidR="00A042FC" w:rsidRPr="00AB5F25" w:rsidRDefault="00A042FC" w:rsidP="00AB5F25">
            <w:pPr>
              <w:spacing w:line="360" w:lineRule="auto"/>
              <w:jc w:val="both"/>
              <w:rPr>
                <w:rFonts w:ascii="GHEA Grapalat" w:hAnsi="GHEA Grapalat"/>
                <w:sz w:val="20"/>
                <w:szCs w:val="20"/>
                <w:lang w:val="hy-AM"/>
              </w:rPr>
            </w:pPr>
            <w:r w:rsidRPr="00AB5F25">
              <w:rPr>
                <w:rFonts w:ascii="GHEA Grapalat" w:hAnsi="GHEA Grapalat"/>
                <w:sz w:val="20"/>
                <w:szCs w:val="20"/>
                <w:lang w:val="hy-AM"/>
              </w:rPr>
              <w:t>6</w:t>
            </w:r>
            <w:r w:rsidRPr="00AB5F25">
              <w:rPr>
                <w:rFonts w:ascii="Cambria Math" w:hAnsi="Cambria Math" w:cs="Cambria Math"/>
                <w:sz w:val="20"/>
                <w:szCs w:val="20"/>
                <w:lang w:val="hy-AM"/>
              </w:rPr>
              <w:t>․</w:t>
            </w:r>
            <w:r w:rsidRPr="00AB5F25">
              <w:rPr>
                <w:rFonts w:ascii="GHEA Grapalat" w:hAnsi="GHEA Grapalat"/>
                <w:sz w:val="20"/>
                <w:szCs w:val="20"/>
                <w:lang w:val="hy-AM"/>
              </w:rPr>
              <w:t xml:space="preserve"> Создание единой электронной платформы с возможностью доступа для всех бенефициаров, которая обеспечит прием, обмен информацией между ними, доступ к разрешениям, сертификатам эксплуатации, сертификатам соответствия игровых продуктов, правилам организации и проведения азартных игр и т. д.</w:t>
            </w:r>
          </w:p>
        </w:tc>
        <w:tc>
          <w:tcPr>
            <w:tcW w:w="4320" w:type="dxa"/>
          </w:tcPr>
          <w:p w:rsidR="00A042FC" w:rsidRPr="00AB5F25" w:rsidRDefault="00A042FC" w:rsidP="00AB5F25">
            <w:pPr>
              <w:spacing w:line="360" w:lineRule="auto"/>
              <w:jc w:val="both"/>
              <w:rPr>
                <w:rFonts w:ascii="GHEA Grapalat" w:hAnsi="GHEA Grapalat"/>
                <w:sz w:val="20"/>
                <w:szCs w:val="20"/>
                <w:lang w:val="ru-RU"/>
              </w:rPr>
            </w:pPr>
            <w:r w:rsidRPr="00AB5F25">
              <w:rPr>
                <w:rFonts w:ascii="GHEA Grapalat" w:hAnsi="GHEA Grapalat"/>
                <w:bCs/>
                <w:sz w:val="20"/>
                <w:szCs w:val="20"/>
                <w:lang w:val="ru-RU"/>
              </w:rPr>
              <w:t>Критерии оценки</w:t>
            </w:r>
            <w:r w:rsidRPr="00AB5F25">
              <w:rPr>
                <w:rFonts w:ascii="GHEA Grapalat" w:hAnsi="GHEA Grapalat"/>
                <w:sz w:val="20"/>
                <w:szCs w:val="20"/>
                <w:lang w:val="ru-RU"/>
              </w:rPr>
              <w:br/>
              <w:t>• Функциональность платформы. Способность обеспечивать обмен информацией, разрешения и процессы сертификации.</w:t>
            </w:r>
            <w:r w:rsidRPr="00AB5F25">
              <w:rPr>
                <w:rFonts w:ascii="GHEA Grapalat" w:hAnsi="GHEA Grapalat"/>
                <w:sz w:val="20"/>
                <w:szCs w:val="20"/>
                <w:lang w:val="ru-RU"/>
              </w:rPr>
              <w:br/>
              <w:t>• Доступность для заинтересованных сторон. Инклюзивность и удобство использования для регулирующих органов, операторов, поставщиков и других заинтересованных сторон.</w:t>
            </w:r>
            <w:r w:rsidRPr="00AB5F25">
              <w:rPr>
                <w:rFonts w:ascii="GHEA Grapalat" w:hAnsi="GHEA Grapalat"/>
                <w:sz w:val="20"/>
                <w:szCs w:val="20"/>
                <w:lang w:val="ru-RU"/>
              </w:rPr>
              <w:br/>
              <w:t>• Интеграция процессов. Разработка разрешений, операционных и соответствующих сертификаций, а также регулирующих документов.</w:t>
            </w:r>
            <w:r w:rsidRPr="00AB5F25">
              <w:rPr>
                <w:rFonts w:ascii="GHEA Grapalat" w:hAnsi="GHEA Grapalat"/>
                <w:sz w:val="20"/>
                <w:szCs w:val="20"/>
                <w:lang w:val="ru-RU"/>
              </w:rPr>
              <w:br/>
              <w:t>• Безопасность и надежность. Защита конфиденциальных данных, доступ на основе ролей и возможность аудита.</w:t>
            </w:r>
            <w:r w:rsidRPr="00AB5F25">
              <w:rPr>
                <w:rFonts w:ascii="GHEA Grapalat" w:hAnsi="GHEA Grapalat"/>
                <w:sz w:val="20"/>
                <w:szCs w:val="20"/>
                <w:lang w:val="ru-RU"/>
              </w:rPr>
              <w:br/>
              <w:t xml:space="preserve">• Инновации и масштабируемость. Готовность к будущим изменениям, способность адаптироваться к изменениям </w:t>
            </w:r>
            <w:r w:rsidRPr="00AB5F25">
              <w:rPr>
                <w:rFonts w:ascii="GHEA Grapalat" w:hAnsi="GHEA Grapalat"/>
                <w:sz w:val="20"/>
                <w:szCs w:val="20"/>
                <w:lang w:val="ru-RU"/>
              </w:rPr>
              <w:lastRenderedPageBreak/>
              <w:t>регулирования и поддержка новых игровых продуктов.</w:t>
            </w:r>
            <w:r w:rsidRPr="00AB5F25">
              <w:rPr>
                <w:rFonts w:ascii="GHEA Grapalat" w:hAnsi="GHEA Grapalat"/>
                <w:sz w:val="20"/>
                <w:szCs w:val="20"/>
                <w:lang w:val="ru-RU"/>
              </w:rPr>
              <w:br/>
              <w:t>• Соответствие техническим требованиям 52-63.</w:t>
            </w:r>
          </w:p>
          <w:p w:rsidR="00A042FC" w:rsidRPr="00AB5F25" w:rsidRDefault="00A042FC" w:rsidP="00AB5F25">
            <w:pPr>
              <w:spacing w:line="360" w:lineRule="auto"/>
              <w:jc w:val="both"/>
              <w:rPr>
                <w:rFonts w:ascii="GHEA Grapalat" w:hAnsi="GHEA Grapalat"/>
                <w:sz w:val="20"/>
                <w:szCs w:val="20"/>
                <w:lang w:val="ru-RU"/>
              </w:rPr>
            </w:pPr>
            <w:r w:rsidRPr="00AB5F25">
              <w:rPr>
                <w:rFonts w:ascii="GHEA Grapalat" w:hAnsi="GHEA Grapalat"/>
                <w:bCs/>
                <w:sz w:val="20"/>
                <w:szCs w:val="20"/>
                <w:lang w:val="ru-RU"/>
              </w:rPr>
              <w:t>Оценочная шкала</w:t>
            </w:r>
            <w:r w:rsidRPr="00AB5F25">
              <w:rPr>
                <w:rFonts w:ascii="GHEA Grapalat" w:hAnsi="GHEA Grapalat"/>
                <w:sz w:val="20"/>
                <w:szCs w:val="20"/>
                <w:lang w:val="ru-RU"/>
              </w:rPr>
              <w:br/>
              <w:t>• 0 (неудовлетворительно): Отсутствует четкое описание электронной платформы. Нет процессов доступа для заинтересованных сторон, разрешений и сертификаций или они описаны лишь общо. Отсутствуют механизмы безопасности или интеграции.</w:t>
            </w:r>
            <w:r w:rsidRPr="00AB5F25">
              <w:rPr>
                <w:rFonts w:ascii="GHEA Grapalat" w:hAnsi="GHEA Grapalat"/>
                <w:sz w:val="20"/>
                <w:szCs w:val="20"/>
                <w:lang w:val="ru-RU"/>
              </w:rPr>
              <w:br/>
              <w:t>• 30 (частично удовлетворительно): Описание базовой концепции платформы присутствует, но функциональность ограничена или неполная. Доступ для заинтересованных сторон возможен, но неудобен или небезопасен. Процессы разрешений и сертификации упомянуты, но не автоматизированы или не интегрированы. Описание мер безопасности или масштабируемости ограничено.</w:t>
            </w:r>
            <w:r w:rsidRPr="00AB5F25">
              <w:rPr>
                <w:rFonts w:ascii="GHEA Grapalat" w:hAnsi="GHEA Grapalat"/>
                <w:sz w:val="20"/>
                <w:szCs w:val="20"/>
                <w:lang w:val="ru-RU"/>
              </w:rPr>
              <w:br/>
            </w:r>
            <w:r w:rsidRPr="00AB5F25">
              <w:rPr>
                <w:rFonts w:ascii="GHEA Grapalat" w:hAnsi="GHEA Grapalat"/>
                <w:sz w:val="20"/>
                <w:szCs w:val="20"/>
                <w:lang w:val="ru-RU"/>
              </w:rPr>
              <w:lastRenderedPageBreak/>
              <w:t>• 70 (полностью удовлетворительно): Представлена функциональная, интегрированная платформа с четкими функциями обмена информацией, разрешений и сертификаций. Доступ для всех заинтересованных сторон обеспечен с установленными ролями и безопасным доступом. Процессы разрешений, операционных и соответствующих сертификаций автоматизированы и отслеживаемы. Меры безопасности соответствуют отраслевым стандартам.</w:t>
            </w:r>
            <w:r w:rsidRPr="00AB5F25">
              <w:rPr>
                <w:rFonts w:ascii="GHEA Grapalat" w:hAnsi="GHEA Grapalat"/>
                <w:sz w:val="20"/>
                <w:szCs w:val="20"/>
                <w:lang w:val="ru-RU"/>
              </w:rPr>
              <w:br/>
              <w:t xml:space="preserve">• 100 (образцово/отлично): Представлена комплексная, хорошо интегрированная электронная платформа, обеспечивающая бесперебойное взаимодействие заинтересованных сторон. Полный цифровой цикл управления разрешениями, сертификациями и регулирующими документами. Безопасный, масштабируемый и ориентированный на пользователя дизайн, включая информационные панели, </w:t>
            </w:r>
            <w:r w:rsidRPr="00AB5F25">
              <w:rPr>
                <w:rFonts w:ascii="GHEA Grapalat" w:hAnsi="GHEA Grapalat"/>
                <w:sz w:val="20"/>
                <w:szCs w:val="20"/>
                <w:lang w:val="ru-RU"/>
              </w:rPr>
              <w:lastRenderedPageBreak/>
              <w:t xml:space="preserve">уведомления и мониторинг в реальном времени. Передовые функции, такие как интеграция </w:t>
            </w:r>
            <w:r w:rsidRPr="00AB5F25">
              <w:rPr>
                <w:rFonts w:ascii="GHEA Grapalat" w:hAnsi="GHEA Grapalat"/>
                <w:sz w:val="20"/>
                <w:szCs w:val="20"/>
              </w:rPr>
              <w:t>API</w:t>
            </w:r>
            <w:r w:rsidRPr="00AB5F25">
              <w:rPr>
                <w:rFonts w:ascii="GHEA Grapalat" w:hAnsi="GHEA Grapalat"/>
                <w:sz w:val="20"/>
                <w:szCs w:val="20"/>
                <w:lang w:val="ru-RU"/>
              </w:rPr>
              <w:t>, совместимость с другими национальными/международными системами и способность адаптироваться к обновлениям регулирования. Демонстрируется лучший опыт в области прозрачности, безопасности и операционной эффективности.</w:t>
            </w:r>
          </w:p>
        </w:tc>
        <w:tc>
          <w:tcPr>
            <w:tcW w:w="1350" w:type="dxa"/>
            <w:vMerge/>
            <w:vAlign w:val="center"/>
          </w:tcPr>
          <w:p w:rsidR="00A042FC" w:rsidRPr="00AB5F25" w:rsidRDefault="00A042FC" w:rsidP="00AB5F25">
            <w:pPr>
              <w:spacing w:line="360" w:lineRule="auto"/>
              <w:jc w:val="both"/>
              <w:rPr>
                <w:rFonts w:ascii="GHEA Grapalat" w:hAnsi="GHEA Grapalat"/>
                <w:sz w:val="20"/>
                <w:szCs w:val="20"/>
                <w:lang w:val="hy-AM"/>
              </w:rPr>
            </w:pPr>
          </w:p>
        </w:tc>
        <w:tc>
          <w:tcPr>
            <w:tcW w:w="1080" w:type="dxa"/>
            <w:tcBorders>
              <w:top w:val="single" w:sz="4" w:space="0" w:color="auto"/>
              <w:left w:val="nil"/>
              <w:bottom w:val="single" w:sz="4" w:space="0" w:color="auto"/>
              <w:right w:val="single" w:sz="4" w:space="0" w:color="auto"/>
            </w:tcBorders>
            <w:vAlign w:val="center"/>
          </w:tcPr>
          <w:p w:rsidR="00A042FC" w:rsidRPr="00AB5F25" w:rsidRDefault="00A042FC" w:rsidP="00AB5F25">
            <w:pPr>
              <w:spacing w:line="360" w:lineRule="auto"/>
              <w:jc w:val="both"/>
              <w:rPr>
                <w:rFonts w:ascii="GHEA Grapalat" w:hAnsi="GHEA Grapalat"/>
                <w:sz w:val="20"/>
                <w:szCs w:val="20"/>
                <w:lang w:val="ru-RU"/>
              </w:rPr>
            </w:pPr>
            <w:r w:rsidRPr="00AB5F25">
              <w:rPr>
                <w:rFonts w:ascii="GHEA Grapalat" w:hAnsi="GHEA Grapalat"/>
                <w:sz w:val="20"/>
                <w:szCs w:val="20"/>
                <w:lang w:val="ru-RU"/>
              </w:rPr>
              <w:t>0-100</w:t>
            </w:r>
          </w:p>
        </w:tc>
        <w:tc>
          <w:tcPr>
            <w:tcW w:w="1031" w:type="dxa"/>
            <w:tcBorders>
              <w:top w:val="single" w:sz="4" w:space="0" w:color="auto"/>
              <w:left w:val="nil"/>
              <w:bottom w:val="single" w:sz="4" w:space="0" w:color="auto"/>
              <w:right w:val="single" w:sz="4" w:space="0" w:color="auto"/>
            </w:tcBorders>
            <w:vAlign w:val="center"/>
          </w:tcPr>
          <w:p w:rsidR="00A042FC" w:rsidRPr="00AB5F25" w:rsidRDefault="00A042FC" w:rsidP="00AB5F25">
            <w:pPr>
              <w:spacing w:line="360" w:lineRule="auto"/>
              <w:jc w:val="both"/>
              <w:rPr>
                <w:rFonts w:ascii="GHEA Grapalat" w:hAnsi="GHEA Grapalat"/>
                <w:sz w:val="20"/>
                <w:szCs w:val="20"/>
                <w:lang w:val="ru-RU"/>
              </w:rPr>
            </w:pPr>
            <w:r w:rsidRPr="00AB5F25">
              <w:rPr>
                <w:rFonts w:ascii="GHEA Grapalat" w:hAnsi="GHEA Grapalat"/>
                <w:sz w:val="20"/>
                <w:szCs w:val="20"/>
                <w:lang w:val="ru-RU"/>
              </w:rPr>
              <w:t>3.5</w:t>
            </w:r>
          </w:p>
        </w:tc>
        <w:tc>
          <w:tcPr>
            <w:tcW w:w="859" w:type="dxa"/>
            <w:tcBorders>
              <w:top w:val="single" w:sz="4" w:space="0" w:color="auto"/>
              <w:left w:val="nil"/>
              <w:bottom w:val="single" w:sz="4" w:space="0" w:color="auto"/>
              <w:right w:val="single" w:sz="4" w:space="0" w:color="auto"/>
            </w:tcBorders>
            <w:vAlign w:val="center"/>
          </w:tcPr>
          <w:p w:rsidR="00A042FC" w:rsidRPr="00AB5F25" w:rsidRDefault="00A042FC" w:rsidP="00AB5F25">
            <w:pPr>
              <w:spacing w:line="360" w:lineRule="auto"/>
              <w:jc w:val="both"/>
              <w:rPr>
                <w:rFonts w:ascii="GHEA Grapalat" w:hAnsi="GHEA Grapalat"/>
                <w:sz w:val="20"/>
                <w:szCs w:val="20"/>
                <w:lang w:val="hy-AM"/>
              </w:rPr>
            </w:pPr>
            <w:r w:rsidRPr="00AB5F25">
              <w:rPr>
                <w:rFonts w:ascii="GHEA Grapalat" w:hAnsi="GHEA Grapalat"/>
                <w:sz w:val="20"/>
                <w:szCs w:val="20"/>
                <w:lang w:val="hy-AM"/>
              </w:rPr>
              <w:t>10%</w:t>
            </w:r>
          </w:p>
        </w:tc>
        <w:tc>
          <w:tcPr>
            <w:tcW w:w="815" w:type="dxa"/>
            <w:vMerge/>
            <w:tcBorders>
              <w:left w:val="nil"/>
              <w:right w:val="single" w:sz="4" w:space="0" w:color="auto"/>
            </w:tcBorders>
            <w:shd w:val="clear" w:color="auto" w:fill="D9D9D9" w:themeFill="background1" w:themeFillShade="D9"/>
            <w:vAlign w:val="center"/>
          </w:tcPr>
          <w:p w:rsidR="00A042FC" w:rsidRPr="00AB5F25" w:rsidRDefault="00A042FC" w:rsidP="00AB5F25">
            <w:pPr>
              <w:spacing w:line="360" w:lineRule="auto"/>
              <w:jc w:val="both"/>
              <w:rPr>
                <w:rFonts w:ascii="GHEA Grapalat" w:hAnsi="GHEA Grapalat"/>
                <w:sz w:val="20"/>
                <w:szCs w:val="20"/>
                <w:lang w:val="hy-AM"/>
              </w:rPr>
            </w:pPr>
          </w:p>
        </w:tc>
      </w:tr>
      <w:tr w:rsidR="00A042FC" w:rsidRPr="00AB5F25" w:rsidTr="00D64222">
        <w:trPr>
          <w:jc w:val="center"/>
        </w:trPr>
        <w:tc>
          <w:tcPr>
            <w:tcW w:w="985" w:type="dxa"/>
            <w:vMerge/>
            <w:vAlign w:val="center"/>
          </w:tcPr>
          <w:p w:rsidR="00A042FC" w:rsidRPr="00AB5F25" w:rsidRDefault="00A042FC" w:rsidP="00AB5F25">
            <w:pPr>
              <w:spacing w:line="360" w:lineRule="auto"/>
              <w:jc w:val="both"/>
              <w:rPr>
                <w:rFonts w:ascii="GHEA Grapalat" w:hAnsi="GHEA Grapalat"/>
                <w:sz w:val="20"/>
                <w:szCs w:val="20"/>
                <w:lang w:val="hy-AM"/>
              </w:rPr>
            </w:pPr>
          </w:p>
        </w:tc>
        <w:tc>
          <w:tcPr>
            <w:tcW w:w="810" w:type="dxa"/>
            <w:vMerge/>
            <w:vAlign w:val="center"/>
          </w:tcPr>
          <w:p w:rsidR="00A042FC" w:rsidRPr="00AB5F25" w:rsidRDefault="00A042FC" w:rsidP="00AB5F25">
            <w:pPr>
              <w:spacing w:line="360" w:lineRule="auto"/>
              <w:jc w:val="both"/>
              <w:rPr>
                <w:rFonts w:ascii="GHEA Grapalat" w:hAnsi="GHEA Grapalat"/>
                <w:sz w:val="20"/>
                <w:szCs w:val="20"/>
                <w:lang w:val="hy-AM"/>
              </w:rPr>
            </w:pPr>
          </w:p>
        </w:tc>
        <w:tc>
          <w:tcPr>
            <w:tcW w:w="2610" w:type="dxa"/>
            <w:vAlign w:val="center"/>
          </w:tcPr>
          <w:p w:rsidR="00A042FC" w:rsidRPr="00AB5F25" w:rsidRDefault="00A042FC" w:rsidP="00AB5F25">
            <w:pPr>
              <w:spacing w:line="360" w:lineRule="auto"/>
              <w:jc w:val="both"/>
              <w:rPr>
                <w:rFonts w:ascii="GHEA Grapalat" w:hAnsi="GHEA Grapalat"/>
                <w:sz w:val="20"/>
                <w:szCs w:val="20"/>
                <w:lang w:val="ru-RU"/>
              </w:rPr>
            </w:pPr>
            <w:r w:rsidRPr="00AB5F25">
              <w:rPr>
                <w:rFonts w:ascii="GHEA Grapalat" w:hAnsi="GHEA Grapalat"/>
                <w:sz w:val="20"/>
                <w:szCs w:val="20"/>
                <w:lang w:val="hy-AM"/>
              </w:rPr>
              <w:t>7</w:t>
            </w:r>
            <w:r w:rsidRPr="00AB5F25">
              <w:rPr>
                <w:rFonts w:ascii="Cambria Math" w:hAnsi="Cambria Math" w:cs="Cambria Math"/>
                <w:sz w:val="20"/>
                <w:szCs w:val="20"/>
                <w:lang w:val="hy-AM"/>
              </w:rPr>
              <w:t>․</w:t>
            </w:r>
            <w:r w:rsidRPr="00AB5F25">
              <w:rPr>
                <w:rFonts w:ascii="GHEA Grapalat" w:hAnsi="GHEA Grapalat"/>
                <w:sz w:val="20"/>
                <w:szCs w:val="20"/>
                <w:lang w:val="hy-AM"/>
              </w:rPr>
              <w:t xml:space="preserve"> </w:t>
            </w:r>
            <w:r w:rsidRPr="00AB5F25">
              <w:rPr>
                <w:rFonts w:ascii="GHEA Grapalat" w:hAnsi="GHEA Grapalat"/>
                <w:bCs/>
                <w:sz w:val="20"/>
                <w:szCs w:val="20"/>
                <w:lang w:val="en-US"/>
              </w:rPr>
              <w:t>API</w:t>
            </w:r>
            <w:r w:rsidRPr="00AB5F25">
              <w:rPr>
                <w:rFonts w:ascii="GHEA Grapalat" w:hAnsi="GHEA Grapalat"/>
                <w:bCs/>
                <w:sz w:val="20"/>
                <w:szCs w:val="20"/>
                <w:lang w:val="ru-RU"/>
              </w:rPr>
              <w:t xml:space="preserve"> (</w:t>
            </w:r>
            <w:r w:rsidRPr="00AB5F25">
              <w:rPr>
                <w:rFonts w:ascii="GHEA Grapalat" w:hAnsi="GHEA Grapalat"/>
                <w:bCs/>
                <w:sz w:val="20"/>
                <w:szCs w:val="20"/>
                <w:lang w:val="en-US"/>
              </w:rPr>
              <w:t>Application</w:t>
            </w:r>
            <w:r w:rsidRPr="00AB5F25">
              <w:rPr>
                <w:rFonts w:ascii="GHEA Grapalat" w:hAnsi="GHEA Grapalat"/>
                <w:bCs/>
                <w:sz w:val="20"/>
                <w:szCs w:val="20"/>
                <w:lang w:val="ru-RU"/>
              </w:rPr>
              <w:t xml:space="preserve"> </w:t>
            </w:r>
            <w:r w:rsidRPr="00AB5F25">
              <w:rPr>
                <w:rFonts w:ascii="GHEA Grapalat" w:hAnsi="GHEA Grapalat"/>
                <w:bCs/>
                <w:sz w:val="20"/>
                <w:szCs w:val="20"/>
                <w:lang w:val="en-US"/>
              </w:rPr>
              <w:t>Programming</w:t>
            </w:r>
            <w:r w:rsidRPr="00AB5F25">
              <w:rPr>
                <w:rFonts w:ascii="GHEA Grapalat" w:hAnsi="GHEA Grapalat"/>
                <w:bCs/>
                <w:sz w:val="20"/>
                <w:szCs w:val="20"/>
                <w:lang w:val="ru-RU"/>
              </w:rPr>
              <w:t xml:space="preserve"> </w:t>
            </w:r>
            <w:r w:rsidRPr="00AB5F25">
              <w:rPr>
                <w:rFonts w:ascii="GHEA Grapalat" w:hAnsi="GHEA Grapalat"/>
                <w:bCs/>
                <w:sz w:val="20"/>
                <w:szCs w:val="20"/>
                <w:lang w:val="en-US"/>
              </w:rPr>
              <w:t>Interface</w:t>
            </w:r>
            <w:r w:rsidRPr="00AB5F25">
              <w:rPr>
                <w:rFonts w:ascii="GHEA Grapalat" w:hAnsi="GHEA Grapalat"/>
                <w:bCs/>
                <w:sz w:val="20"/>
                <w:szCs w:val="20"/>
                <w:lang w:val="ru-RU"/>
              </w:rPr>
              <w:t xml:space="preserve"> - Интерфейс программирования приложений)</w:t>
            </w:r>
            <w:r w:rsidRPr="00AB5F25">
              <w:rPr>
                <w:rFonts w:ascii="GHEA Grapalat" w:hAnsi="GHEA Grapalat"/>
                <w:sz w:val="20"/>
                <w:szCs w:val="20"/>
                <w:lang w:val="ru-RU"/>
              </w:rPr>
              <w:t xml:space="preserve"> в составлении запросов с целью обеспечения совместимости с другими информационными системами и сервисами, возможность интеграции и разработки с системами третьих сторон </w:t>
            </w:r>
            <w:r w:rsidRPr="00AB5F25">
              <w:rPr>
                <w:rFonts w:ascii="GHEA Grapalat" w:hAnsi="GHEA Grapalat"/>
                <w:sz w:val="20"/>
                <w:szCs w:val="20"/>
                <w:lang w:val="ru-RU"/>
              </w:rPr>
              <w:lastRenderedPageBreak/>
              <w:t>(организаторы игровой деятельности, государственные органы и т. д.), включая базы данных третьих сторон, системы контроля доступа, видеонаблюдение и т. д.</w:t>
            </w:r>
          </w:p>
        </w:tc>
        <w:tc>
          <w:tcPr>
            <w:tcW w:w="4320" w:type="dxa"/>
          </w:tcPr>
          <w:p w:rsidR="00A042FC" w:rsidRPr="00AB5F25" w:rsidRDefault="00A042FC" w:rsidP="00AB5F25">
            <w:pPr>
              <w:spacing w:line="360" w:lineRule="auto"/>
              <w:jc w:val="both"/>
              <w:rPr>
                <w:rFonts w:ascii="GHEA Grapalat" w:hAnsi="GHEA Grapalat"/>
                <w:sz w:val="20"/>
                <w:szCs w:val="20"/>
                <w:lang w:val="hy-AM"/>
              </w:rPr>
            </w:pPr>
            <w:r w:rsidRPr="00AB5F25">
              <w:rPr>
                <w:rFonts w:ascii="GHEA Grapalat" w:hAnsi="GHEA Grapalat"/>
                <w:bCs/>
                <w:sz w:val="20"/>
                <w:szCs w:val="20"/>
                <w:lang w:val="ru-RU"/>
              </w:rPr>
              <w:lastRenderedPageBreak/>
              <w:t>Критерии оценки</w:t>
            </w:r>
            <w:r w:rsidRPr="00AB5F25">
              <w:rPr>
                <w:rFonts w:ascii="GHEA Grapalat" w:hAnsi="GHEA Grapalat"/>
                <w:sz w:val="20"/>
                <w:szCs w:val="20"/>
                <w:lang w:val="hy-AM"/>
              </w:rPr>
              <w:t xml:space="preserve"> </w:t>
            </w:r>
          </w:p>
          <w:p w:rsidR="00A042FC" w:rsidRPr="00AB5F25" w:rsidRDefault="00A042FC" w:rsidP="00AB5F25">
            <w:pPr>
              <w:spacing w:line="360" w:lineRule="auto"/>
              <w:jc w:val="both"/>
              <w:rPr>
                <w:rFonts w:ascii="GHEA Grapalat" w:hAnsi="GHEA Grapalat"/>
                <w:sz w:val="20"/>
                <w:szCs w:val="20"/>
                <w:lang w:val="ru-RU"/>
              </w:rPr>
            </w:pPr>
            <w:r w:rsidRPr="00AB5F25">
              <w:rPr>
                <w:rFonts w:ascii="GHEA Grapalat" w:hAnsi="GHEA Grapalat"/>
                <w:sz w:val="20"/>
                <w:szCs w:val="20"/>
                <w:lang w:val="ru-RU"/>
              </w:rPr>
              <w:t xml:space="preserve">• </w:t>
            </w:r>
            <w:r w:rsidRPr="00AB5F25">
              <w:rPr>
                <w:rFonts w:ascii="GHEA Grapalat" w:hAnsi="GHEA Grapalat"/>
                <w:bCs/>
                <w:sz w:val="20"/>
                <w:szCs w:val="20"/>
                <w:lang w:val="ru-RU"/>
              </w:rPr>
              <w:t xml:space="preserve">Разработка и документация </w:t>
            </w:r>
            <w:r w:rsidRPr="00AB5F25">
              <w:rPr>
                <w:rFonts w:ascii="GHEA Grapalat" w:hAnsi="GHEA Grapalat"/>
                <w:bCs/>
                <w:sz w:val="20"/>
                <w:szCs w:val="20"/>
              </w:rPr>
              <w:t>API</w:t>
            </w:r>
            <w:r w:rsidRPr="00AB5F25">
              <w:rPr>
                <w:rFonts w:ascii="GHEA Grapalat" w:hAnsi="GHEA Grapalat"/>
                <w:sz w:val="20"/>
                <w:szCs w:val="20"/>
                <w:lang w:val="ru-RU"/>
              </w:rPr>
              <w:t xml:space="preserve">: ясность, полнота и стандартизация (например, </w:t>
            </w:r>
            <w:r w:rsidRPr="00AB5F25">
              <w:rPr>
                <w:rFonts w:ascii="GHEA Grapalat" w:hAnsi="GHEA Grapalat"/>
                <w:sz w:val="20"/>
                <w:szCs w:val="20"/>
              </w:rPr>
              <w:t>REST</w:t>
            </w:r>
            <w:r w:rsidRPr="00AB5F25">
              <w:rPr>
                <w:rFonts w:ascii="GHEA Grapalat" w:hAnsi="GHEA Grapalat"/>
                <w:sz w:val="20"/>
                <w:szCs w:val="20"/>
                <w:lang w:val="ru-RU"/>
              </w:rPr>
              <w:t xml:space="preserve">, </w:t>
            </w:r>
            <w:r w:rsidRPr="00AB5F25">
              <w:rPr>
                <w:rFonts w:ascii="GHEA Grapalat" w:hAnsi="GHEA Grapalat"/>
                <w:sz w:val="20"/>
                <w:szCs w:val="20"/>
              </w:rPr>
              <w:t>GraphQL</w:t>
            </w:r>
            <w:r w:rsidRPr="00AB5F25">
              <w:rPr>
                <w:rFonts w:ascii="GHEA Grapalat" w:hAnsi="GHEA Grapalat"/>
                <w:sz w:val="20"/>
                <w:szCs w:val="20"/>
                <w:lang w:val="ru-RU"/>
              </w:rPr>
              <w:t xml:space="preserve">, </w:t>
            </w:r>
            <w:r w:rsidRPr="00AB5F25">
              <w:rPr>
                <w:rFonts w:ascii="GHEA Grapalat" w:hAnsi="GHEA Grapalat"/>
                <w:sz w:val="20"/>
                <w:szCs w:val="20"/>
              </w:rPr>
              <w:t>OpenAPI</w:t>
            </w:r>
            <w:r w:rsidRPr="00AB5F25">
              <w:rPr>
                <w:rFonts w:ascii="GHEA Grapalat" w:hAnsi="GHEA Grapalat"/>
                <w:sz w:val="20"/>
                <w:szCs w:val="20"/>
                <w:lang w:val="ru-RU"/>
              </w:rPr>
              <w:t>);</w:t>
            </w:r>
            <w:r w:rsidRPr="00AB5F25">
              <w:rPr>
                <w:rFonts w:ascii="GHEA Grapalat" w:hAnsi="GHEA Grapalat"/>
                <w:sz w:val="20"/>
                <w:szCs w:val="20"/>
                <w:lang w:val="ru-RU"/>
              </w:rPr>
              <w:br/>
              <w:t xml:space="preserve">• </w:t>
            </w:r>
            <w:r w:rsidRPr="00AB5F25">
              <w:rPr>
                <w:rFonts w:ascii="GHEA Grapalat" w:hAnsi="GHEA Grapalat"/>
                <w:bCs/>
                <w:sz w:val="20"/>
                <w:szCs w:val="20"/>
                <w:lang w:val="ru-RU"/>
              </w:rPr>
              <w:t>Совместимость</w:t>
            </w:r>
            <w:r w:rsidRPr="00AB5F25">
              <w:rPr>
                <w:rFonts w:ascii="GHEA Grapalat" w:hAnsi="GHEA Grapalat"/>
                <w:sz w:val="20"/>
                <w:szCs w:val="20"/>
                <w:lang w:val="ru-RU"/>
              </w:rPr>
              <w:t>: способность беспроблемно интегрироваться с внешними/государственными системами, игровыми операторами и сторонними сервисами;</w:t>
            </w:r>
            <w:r w:rsidRPr="00AB5F25">
              <w:rPr>
                <w:rFonts w:ascii="GHEA Grapalat" w:hAnsi="GHEA Grapalat"/>
                <w:sz w:val="20"/>
                <w:szCs w:val="20"/>
                <w:lang w:val="ru-RU"/>
              </w:rPr>
              <w:br/>
              <w:t xml:space="preserve">• </w:t>
            </w:r>
            <w:r w:rsidRPr="00AB5F25">
              <w:rPr>
                <w:rFonts w:ascii="GHEA Grapalat" w:hAnsi="GHEA Grapalat"/>
                <w:bCs/>
                <w:sz w:val="20"/>
                <w:szCs w:val="20"/>
                <w:lang w:val="ru-RU"/>
              </w:rPr>
              <w:t>Объем интеграции</w:t>
            </w:r>
            <w:r w:rsidRPr="00AB5F25">
              <w:rPr>
                <w:rFonts w:ascii="GHEA Grapalat" w:hAnsi="GHEA Grapalat"/>
                <w:sz w:val="20"/>
                <w:szCs w:val="20"/>
                <w:lang w:val="ru-RU"/>
              </w:rPr>
              <w:t>: охват основных внешних систем (базы данных, контроль доступа, видеонаблюдение и т.д.);</w:t>
            </w:r>
            <w:r w:rsidRPr="00AB5F25">
              <w:rPr>
                <w:rFonts w:ascii="GHEA Grapalat" w:hAnsi="GHEA Grapalat"/>
                <w:sz w:val="20"/>
                <w:szCs w:val="20"/>
                <w:lang w:val="ru-RU"/>
              </w:rPr>
              <w:br/>
              <w:t xml:space="preserve">• </w:t>
            </w:r>
            <w:r w:rsidRPr="00AB5F25">
              <w:rPr>
                <w:rFonts w:ascii="GHEA Grapalat" w:hAnsi="GHEA Grapalat"/>
                <w:bCs/>
                <w:sz w:val="20"/>
                <w:szCs w:val="20"/>
                <w:lang w:val="ru-RU"/>
              </w:rPr>
              <w:t>Безопасность и соответствие</w:t>
            </w:r>
            <w:r w:rsidRPr="00AB5F25">
              <w:rPr>
                <w:rFonts w:ascii="GHEA Grapalat" w:hAnsi="GHEA Grapalat"/>
                <w:sz w:val="20"/>
                <w:szCs w:val="20"/>
                <w:lang w:val="ru-RU"/>
              </w:rPr>
              <w:t xml:space="preserve">: </w:t>
            </w:r>
            <w:r w:rsidRPr="00AB5F25">
              <w:rPr>
                <w:rFonts w:ascii="GHEA Grapalat" w:hAnsi="GHEA Grapalat"/>
                <w:sz w:val="20"/>
                <w:szCs w:val="20"/>
                <w:lang w:val="ru-RU"/>
              </w:rPr>
              <w:lastRenderedPageBreak/>
              <w:t>идентификация, авторизация, шифрование и соответствие защите личных данных;</w:t>
            </w:r>
            <w:r w:rsidRPr="00AB5F25">
              <w:rPr>
                <w:rFonts w:ascii="GHEA Grapalat" w:hAnsi="GHEA Grapalat"/>
                <w:sz w:val="20"/>
                <w:szCs w:val="20"/>
                <w:lang w:val="ru-RU"/>
              </w:rPr>
              <w:br/>
              <w:t xml:space="preserve">• </w:t>
            </w:r>
            <w:r w:rsidRPr="00AB5F25">
              <w:rPr>
                <w:rFonts w:ascii="GHEA Grapalat" w:hAnsi="GHEA Grapalat"/>
                <w:bCs/>
                <w:sz w:val="20"/>
                <w:szCs w:val="20"/>
                <w:lang w:val="ru-RU"/>
              </w:rPr>
              <w:t>Масштабируемость и адаптивность</w:t>
            </w:r>
            <w:r w:rsidRPr="00AB5F25">
              <w:rPr>
                <w:rFonts w:ascii="GHEA Grapalat" w:hAnsi="GHEA Grapalat"/>
                <w:sz w:val="20"/>
                <w:szCs w:val="20"/>
                <w:lang w:val="ru-RU"/>
              </w:rPr>
              <w:t>: способность развиваться с новыми технологиями, регулирующими требованиями и партнерскими системами;</w:t>
            </w:r>
            <w:r w:rsidRPr="00AB5F25">
              <w:rPr>
                <w:rFonts w:ascii="GHEA Grapalat" w:hAnsi="GHEA Grapalat"/>
                <w:sz w:val="20"/>
                <w:szCs w:val="20"/>
                <w:lang w:val="ru-RU"/>
              </w:rPr>
              <w:br/>
              <w:t xml:space="preserve">• </w:t>
            </w:r>
            <w:r w:rsidRPr="00AB5F25">
              <w:rPr>
                <w:rFonts w:ascii="GHEA Grapalat" w:hAnsi="GHEA Grapalat"/>
                <w:bCs/>
                <w:sz w:val="20"/>
                <w:szCs w:val="20"/>
                <w:lang w:val="ru-RU"/>
              </w:rPr>
              <w:t>Соответствие техническим требованиям 12-14.</w:t>
            </w:r>
          </w:p>
          <w:p w:rsidR="00A042FC" w:rsidRPr="00AB5F25" w:rsidRDefault="00A042FC" w:rsidP="00AB5F25">
            <w:pPr>
              <w:spacing w:line="360" w:lineRule="auto"/>
              <w:jc w:val="both"/>
              <w:rPr>
                <w:rFonts w:ascii="GHEA Grapalat" w:hAnsi="GHEA Grapalat"/>
                <w:sz w:val="20"/>
                <w:szCs w:val="20"/>
                <w:lang w:val="ru-RU"/>
              </w:rPr>
            </w:pPr>
            <w:r w:rsidRPr="00AB5F25">
              <w:rPr>
                <w:rFonts w:ascii="GHEA Grapalat" w:hAnsi="GHEA Grapalat"/>
                <w:bCs/>
                <w:sz w:val="20"/>
                <w:szCs w:val="20"/>
                <w:lang w:val="ru-RU"/>
              </w:rPr>
              <w:t>Оценочная шкала</w:t>
            </w:r>
            <w:r w:rsidRPr="00AB5F25">
              <w:rPr>
                <w:rFonts w:ascii="GHEA Grapalat" w:hAnsi="GHEA Grapalat"/>
                <w:sz w:val="20"/>
                <w:szCs w:val="20"/>
                <w:lang w:val="ru-RU"/>
              </w:rPr>
              <w:br/>
              <w:t xml:space="preserve">• </w:t>
            </w:r>
            <w:r w:rsidRPr="00AB5F25">
              <w:rPr>
                <w:rFonts w:ascii="GHEA Grapalat" w:hAnsi="GHEA Grapalat"/>
                <w:bCs/>
                <w:sz w:val="20"/>
                <w:szCs w:val="20"/>
                <w:lang w:val="ru-RU"/>
              </w:rPr>
              <w:t>0 (неудовлетворительно)</w:t>
            </w:r>
            <w:r w:rsidRPr="00AB5F25">
              <w:rPr>
                <w:rFonts w:ascii="GHEA Grapalat" w:hAnsi="GHEA Grapalat"/>
                <w:sz w:val="20"/>
                <w:szCs w:val="20"/>
                <w:lang w:val="ru-RU"/>
              </w:rPr>
              <w:t xml:space="preserve">: Стратегия совместимости </w:t>
            </w:r>
            <w:r w:rsidRPr="00AB5F25">
              <w:rPr>
                <w:rFonts w:ascii="GHEA Grapalat" w:hAnsi="GHEA Grapalat"/>
                <w:sz w:val="20"/>
                <w:szCs w:val="20"/>
              </w:rPr>
              <w:t>API</w:t>
            </w:r>
            <w:r w:rsidRPr="00AB5F25">
              <w:rPr>
                <w:rFonts w:ascii="GHEA Grapalat" w:hAnsi="GHEA Grapalat"/>
                <w:sz w:val="20"/>
                <w:szCs w:val="20"/>
                <w:lang w:val="ru-RU"/>
              </w:rPr>
              <w:t xml:space="preserve"> не представлена. Интеграция упоминается только общими словами без технических деталей.</w:t>
            </w:r>
            <w:r w:rsidRPr="00AB5F25">
              <w:rPr>
                <w:rFonts w:ascii="GHEA Grapalat" w:hAnsi="GHEA Grapalat"/>
                <w:sz w:val="20"/>
                <w:szCs w:val="20"/>
                <w:lang w:val="ru-RU"/>
              </w:rPr>
              <w:br/>
              <w:t xml:space="preserve">• </w:t>
            </w:r>
            <w:r w:rsidRPr="00AB5F25">
              <w:rPr>
                <w:rFonts w:ascii="GHEA Grapalat" w:hAnsi="GHEA Grapalat"/>
                <w:bCs/>
                <w:sz w:val="20"/>
                <w:szCs w:val="20"/>
                <w:lang w:val="ru-RU"/>
              </w:rPr>
              <w:t>30 (частично удовлетворительно)</w:t>
            </w:r>
            <w:r w:rsidRPr="00AB5F25">
              <w:rPr>
                <w:rFonts w:ascii="GHEA Grapalat" w:hAnsi="GHEA Grapalat"/>
                <w:sz w:val="20"/>
                <w:szCs w:val="20"/>
                <w:lang w:val="ru-RU"/>
              </w:rPr>
              <w:t xml:space="preserve">: </w:t>
            </w:r>
            <w:r w:rsidRPr="00AB5F25">
              <w:rPr>
                <w:rFonts w:ascii="GHEA Grapalat" w:hAnsi="GHEA Grapalat"/>
                <w:sz w:val="20"/>
                <w:szCs w:val="20"/>
              </w:rPr>
              <w:t>API</w:t>
            </w:r>
            <w:r w:rsidRPr="00AB5F25">
              <w:rPr>
                <w:rFonts w:ascii="GHEA Grapalat" w:hAnsi="GHEA Grapalat"/>
                <w:sz w:val="20"/>
                <w:szCs w:val="20"/>
                <w:lang w:val="ru-RU"/>
              </w:rPr>
              <w:t xml:space="preserve"> описаны на концептуальном уровне с ограниченной или неполной документацией. Совместимость ограничена (поддерживается небольшое количество систем). Нет четких положений по масштабируемости или сильной безопасности.</w:t>
            </w:r>
            <w:r w:rsidRPr="00AB5F25">
              <w:rPr>
                <w:rFonts w:ascii="GHEA Grapalat" w:hAnsi="GHEA Grapalat"/>
                <w:sz w:val="20"/>
                <w:szCs w:val="20"/>
                <w:lang w:val="ru-RU"/>
              </w:rPr>
              <w:br/>
              <w:t xml:space="preserve">• </w:t>
            </w:r>
            <w:r w:rsidRPr="00AB5F25">
              <w:rPr>
                <w:rFonts w:ascii="GHEA Grapalat" w:hAnsi="GHEA Grapalat"/>
                <w:bCs/>
                <w:sz w:val="20"/>
                <w:szCs w:val="20"/>
                <w:lang w:val="ru-RU"/>
              </w:rPr>
              <w:t>70 (полностью удовлетворительно)</w:t>
            </w:r>
            <w:r w:rsidRPr="00AB5F25">
              <w:rPr>
                <w:rFonts w:ascii="GHEA Grapalat" w:hAnsi="GHEA Grapalat"/>
                <w:sz w:val="20"/>
                <w:szCs w:val="20"/>
                <w:lang w:val="ru-RU"/>
              </w:rPr>
              <w:t xml:space="preserve">: Четко определенные </w:t>
            </w:r>
            <w:r w:rsidRPr="00AB5F25">
              <w:rPr>
                <w:rFonts w:ascii="GHEA Grapalat" w:hAnsi="GHEA Grapalat"/>
                <w:sz w:val="20"/>
                <w:szCs w:val="20"/>
              </w:rPr>
              <w:t>API</w:t>
            </w:r>
            <w:r w:rsidRPr="00AB5F25">
              <w:rPr>
                <w:rFonts w:ascii="GHEA Grapalat" w:hAnsi="GHEA Grapalat"/>
                <w:sz w:val="20"/>
                <w:szCs w:val="20"/>
                <w:lang w:val="ru-RU"/>
              </w:rPr>
              <w:t xml:space="preserve"> с использованием </w:t>
            </w:r>
            <w:r w:rsidRPr="00AB5F25">
              <w:rPr>
                <w:rFonts w:ascii="GHEA Grapalat" w:hAnsi="GHEA Grapalat"/>
                <w:sz w:val="20"/>
                <w:szCs w:val="20"/>
                <w:lang w:val="ru-RU"/>
              </w:rPr>
              <w:lastRenderedPageBreak/>
              <w:t xml:space="preserve">стандартизированных подходов (например, </w:t>
            </w:r>
            <w:r w:rsidRPr="00AB5F25">
              <w:rPr>
                <w:rFonts w:ascii="GHEA Grapalat" w:hAnsi="GHEA Grapalat"/>
                <w:sz w:val="20"/>
                <w:szCs w:val="20"/>
              </w:rPr>
              <w:t>REST</w:t>
            </w:r>
            <w:r w:rsidRPr="00AB5F25">
              <w:rPr>
                <w:rFonts w:ascii="GHEA Grapalat" w:hAnsi="GHEA Grapalat"/>
                <w:sz w:val="20"/>
                <w:szCs w:val="20"/>
                <w:lang w:val="ru-RU"/>
              </w:rPr>
              <w:t>/</w:t>
            </w:r>
            <w:r w:rsidRPr="00AB5F25">
              <w:rPr>
                <w:rFonts w:ascii="GHEA Grapalat" w:hAnsi="GHEA Grapalat"/>
                <w:sz w:val="20"/>
                <w:szCs w:val="20"/>
              </w:rPr>
              <w:t>JSON</w:t>
            </w:r>
            <w:r w:rsidRPr="00AB5F25">
              <w:rPr>
                <w:rFonts w:ascii="GHEA Grapalat" w:hAnsi="GHEA Grapalat"/>
                <w:sz w:val="20"/>
                <w:szCs w:val="20"/>
                <w:lang w:val="ru-RU"/>
              </w:rPr>
              <w:t xml:space="preserve">, </w:t>
            </w:r>
            <w:r w:rsidRPr="00AB5F25">
              <w:rPr>
                <w:rFonts w:ascii="GHEA Grapalat" w:hAnsi="GHEA Grapalat"/>
                <w:sz w:val="20"/>
                <w:szCs w:val="20"/>
              </w:rPr>
              <w:t>SOAP</w:t>
            </w:r>
            <w:r w:rsidRPr="00AB5F25">
              <w:rPr>
                <w:rFonts w:ascii="GHEA Grapalat" w:hAnsi="GHEA Grapalat"/>
                <w:sz w:val="20"/>
                <w:szCs w:val="20"/>
                <w:lang w:val="ru-RU"/>
              </w:rPr>
              <w:t>).</w:t>
            </w:r>
            <w:r w:rsidRPr="00AB5F25">
              <w:rPr>
                <w:rFonts w:ascii="GHEA Grapalat" w:hAnsi="GHEA Grapalat"/>
                <w:sz w:val="20"/>
                <w:szCs w:val="20"/>
                <w:lang w:val="ru-RU"/>
              </w:rPr>
              <w:br/>
              <w:t>• Показана совместимость с наиболее релевантными системами (игровые операторы, государственные органы, некоторые сторонние сервисы).</w:t>
            </w:r>
            <w:r w:rsidRPr="00AB5F25">
              <w:rPr>
                <w:rFonts w:ascii="GHEA Grapalat" w:hAnsi="GHEA Grapalat"/>
                <w:sz w:val="20"/>
                <w:szCs w:val="20"/>
                <w:lang w:val="ru-RU"/>
              </w:rPr>
              <w:br/>
              <w:t>• Интеграционная программа функциональна и включает протоколы тестирования.</w:t>
            </w:r>
            <w:r w:rsidRPr="00AB5F25">
              <w:rPr>
                <w:rFonts w:ascii="GHEA Grapalat" w:hAnsi="GHEA Grapalat"/>
                <w:sz w:val="20"/>
                <w:szCs w:val="20"/>
                <w:lang w:val="ru-RU"/>
              </w:rPr>
              <w:br/>
              <w:t>• Меры безопасности (идентификация, шифрование) описаны и соответствуют отраслевым стандартам.</w:t>
            </w:r>
            <w:r w:rsidRPr="00AB5F25">
              <w:rPr>
                <w:rFonts w:ascii="GHEA Grapalat" w:hAnsi="GHEA Grapalat"/>
                <w:sz w:val="20"/>
                <w:szCs w:val="20"/>
                <w:lang w:val="ru-RU"/>
              </w:rPr>
              <w:br/>
              <w:t>• Включены некоторые соображения по масштабируемости.</w:t>
            </w:r>
            <w:r w:rsidRPr="00AB5F25">
              <w:rPr>
                <w:rFonts w:ascii="GHEA Grapalat" w:hAnsi="GHEA Grapalat"/>
                <w:sz w:val="20"/>
                <w:szCs w:val="20"/>
                <w:lang w:val="ru-RU"/>
              </w:rPr>
              <w:br/>
              <w:t xml:space="preserve">• </w:t>
            </w:r>
            <w:r w:rsidRPr="00AB5F25">
              <w:rPr>
                <w:rFonts w:ascii="GHEA Grapalat" w:hAnsi="GHEA Grapalat"/>
                <w:bCs/>
                <w:sz w:val="20"/>
                <w:szCs w:val="20"/>
                <w:lang w:val="ru-RU"/>
              </w:rPr>
              <w:t>100 (Отлично/образцово)</w:t>
            </w:r>
            <w:r w:rsidRPr="00AB5F25">
              <w:rPr>
                <w:rFonts w:ascii="GHEA Grapalat" w:hAnsi="GHEA Grapalat"/>
                <w:sz w:val="20"/>
                <w:szCs w:val="20"/>
                <w:lang w:val="ru-RU"/>
              </w:rPr>
              <w:t>:</w:t>
            </w:r>
            <w:r w:rsidRPr="00AB5F25">
              <w:rPr>
                <w:rFonts w:ascii="GHEA Grapalat" w:hAnsi="GHEA Grapalat"/>
                <w:sz w:val="20"/>
                <w:szCs w:val="20"/>
                <w:lang w:val="ru-RU"/>
              </w:rPr>
              <w:br/>
              <w:t xml:space="preserve">• Комплексный </w:t>
            </w:r>
            <w:r w:rsidRPr="00AB5F25">
              <w:rPr>
                <w:rFonts w:ascii="GHEA Grapalat" w:hAnsi="GHEA Grapalat"/>
                <w:sz w:val="20"/>
                <w:szCs w:val="20"/>
              </w:rPr>
              <w:t>API</w:t>
            </w:r>
            <w:r w:rsidRPr="00AB5F25">
              <w:rPr>
                <w:rFonts w:ascii="GHEA Grapalat" w:hAnsi="GHEA Grapalat"/>
                <w:sz w:val="20"/>
                <w:szCs w:val="20"/>
                <w:lang w:val="ru-RU"/>
              </w:rPr>
              <w:t xml:space="preserve"> с полной документацией, </w:t>
            </w:r>
            <w:r w:rsidRPr="00AB5F25">
              <w:rPr>
                <w:rFonts w:ascii="GHEA Grapalat" w:hAnsi="GHEA Grapalat"/>
                <w:sz w:val="20"/>
                <w:szCs w:val="20"/>
              </w:rPr>
              <w:t>SDK</w:t>
            </w:r>
            <w:r w:rsidRPr="00AB5F25">
              <w:rPr>
                <w:rFonts w:ascii="GHEA Grapalat" w:hAnsi="GHEA Grapalat"/>
                <w:sz w:val="20"/>
                <w:szCs w:val="20"/>
                <w:lang w:val="ru-RU"/>
              </w:rPr>
              <w:t>, тестовыми/пробными средами и соответствием международным стандартам совместимости.</w:t>
            </w:r>
            <w:r w:rsidRPr="00AB5F25">
              <w:rPr>
                <w:rFonts w:ascii="GHEA Grapalat" w:hAnsi="GHEA Grapalat"/>
                <w:sz w:val="20"/>
                <w:szCs w:val="20"/>
                <w:lang w:val="ru-RU"/>
              </w:rPr>
              <w:br/>
              <w:t>• Доказанные возможности интеграции со всеми основными внешними системами (базы данных, контроль доступа, видеонаблюдение, регулирующие системы).</w:t>
            </w:r>
            <w:r w:rsidRPr="00AB5F25">
              <w:rPr>
                <w:rFonts w:ascii="GHEA Grapalat" w:hAnsi="GHEA Grapalat"/>
                <w:sz w:val="20"/>
                <w:szCs w:val="20"/>
                <w:lang w:val="ru-RU"/>
              </w:rPr>
              <w:br/>
            </w:r>
            <w:r w:rsidRPr="00AB5F25">
              <w:rPr>
                <w:rFonts w:ascii="GHEA Grapalat" w:hAnsi="GHEA Grapalat"/>
                <w:sz w:val="20"/>
                <w:szCs w:val="20"/>
                <w:lang w:val="ru-RU"/>
              </w:rPr>
              <w:lastRenderedPageBreak/>
              <w:t xml:space="preserve">• Надежная система безопасности и соответствия: </w:t>
            </w:r>
            <w:r w:rsidRPr="00AB5F25">
              <w:rPr>
                <w:rFonts w:ascii="GHEA Grapalat" w:hAnsi="GHEA Grapalat"/>
                <w:sz w:val="20"/>
                <w:szCs w:val="20"/>
              </w:rPr>
              <w:t>OAuth</w:t>
            </w:r>
            <w:r w:rsidRPr="00AB5F25">
              <w:rPr>
                <w:rFonts w:ascii="GHEA Grapalat" w:hAnsi="GHEA Grapalat"/>
                <w:sz w:val="20"/>
                <w:szCs w:val="20"/>
                <w:lang w:val="ru-RU"/>
              </w:rPr>
              <w:t>2.0, управление доступом на основе ролей, шифрование, соответствие требованиям защиты личных данных.</w:t>
            </w:r>
            <w:r w:rsidRPr="00AB5F25">
              <w:rPr>
                <w:rFonts w:ascii="GHEA Grapalat" w:hAnsi="GHEA Grapalat"/>
                <w:sz w:val="20"/>
                <w:szCs w:val="20"/>
                <w:lang w:val="ru-RU"/>
              </w:rPr>
              <w:br/>
              <w:t>• Масштабируемая, модульная и готовая к будущим изменениям архитектура, поддерживающая новые сервисы и технологии.</w:t>
            </w:r>
            <w:r w:rsidRPr="00AB5F25">
              <w:rPr>
                <w:rFonts w:ascii="GHEA Grapalat" w:hAnsi="GHEA Grapalat"/>
                <w:sz w:val="20"/>
                <w:szCs w:val="20"/>
                <w:lang w:val="ru-RU"/>
              </w:rPr>
              <w:br/>
              <w:t xml:space="preserve">• Показывает инновации, например, </w:t>
            </w:r>
            <w:r w:rsidRPr="00AB5F25">
              <w:rPr>
                <w:rFonts w:ascii="GHEA Grapalat" w:hAnsi="GHEA Grapalat"/>
                <w:sz w:val="20"/>
                <w:szCs w:val="20"/>
              </w:rPr>
              <w:t>API</w:t>
            </w:r>
            <w:r w:rsidRPr="00AB5F25">
              <w:rPr>
                <w:rFonts w:ascii="GHEA Grapalat" w:hAnsi="GHEA Grapalat"/>
                <w:sz w:val="20"/>
                <w:szCs w:val="20"/>
                <w:lang w:val="ru-RU"/>
              </w:rPr>
              <w:t xml:space="preserve"> на основе событий, обмен данными в реальном времени или мониторинг интеграции с улучшениями, основанными на искусственном интеллекте.</w:t>
            </w:r>
          </w:p>
        </w:tc>
        <w:tc>
          <w:tcPr>
            <w:tcW w:w="1350" w:type="dxa"/>
            <w:vMerge/>
            <w:vAlign w:val="center"/>
          </w:tcPr>
          <w:p w:rsidR="00A042FC" w:rsidRPr="00AB5F25" w:rsidRDefault="00A042FC" w:rsidP="00AB5F25">
            <w:pPr>
              <w:spacing w:line="360" w:lineRule="auto"/>
              <w:jc w:val="both"/>
              <w:rPr>
                <w:rFonts w:ascii="GHEA Grapalat" w:hAnsi="GHEA Grapalat"/>
                <w:sz w:val="20"/>
                <w:szCs w:val="20"/>
                <w:lang w:val="hy-AM"/>
              </w:rPr>
            </w:pPr>
          </w:p>
        </w:tc>
        <w:tc>
          <w:tcPr>
            <w:tcW w:w="1080" w:type="dxa"/>
            <w:tcBorders>
              <w:top w:val="single" w:sz="4" w:space="0" w:color="auto"/>
              <w:left w:val="nil"/>
              <w:bottom w:val="single" w:sz="4" w:space="0" w:color="auto"/>
              <w:right w:val="single" w:sz="4" w:space="0" w:color="auto"/>
            </w:tcBorders>
            <w:vAlign w:val="center"/>
          </w:tcPr>
          <w:p w:rsidR="00A042FC" w:rsidRPr="00AB5F25" w:rsidRDefault="00A042FC" w:rsidP="00AB5F25">
            <w:pPr>
              <w:spacing w:line="360" w:lineRule="auto"/>
              <w:jc w:val="both"/>
              <w:rPr>
                <w:rFonts w:ascii="GHEA Grapalat" w:hAnsi="GHEA Grapalat"/>
                <w:sz w:val="20"/>
                <w:szCs w:val="20"/>
                <w:lang w:val="ru-RU"/>
              </w:rPr>
            </w:pPr>
            <w:r w:rsidRPr="00AB5F25">
              <w:rPr>
                <w:rFonts w:ascii="GHEA Grapalat" w:hAnsi="GHEA Grapalat"/>
                <w:sz w:val="20"/>
                <w:szCs w:val="20"/>
                <w:lang w:val="ru-RU"/>
              </w:rPr>
              <w:t>0-100</w:t>
            </w:r>
          </w:p>
        </w:tc>
        <w:tc>
          <w:tcPr>
            <w:tcW w:w="1031" w:type="dxa"/>
            <w:tcBorders>
              <w:top w:val="single" w:sz="4" w:space="0" w:color="auto"/>
              <w:left w:val="nil"/>
              <w:bottom w:val="single" w:sz="4" w:space="0" w:color="auto"/>
              <w:right w:val="single" w:sz="4" w:space="0" w:color="auto"/>
            </w:tcBorders>
            <w:vAlign w:val="center"/>
          </w:tcPr>
          <w:p w:rsidR="00A042FC" w:rsidRPr="00AB5F25" w:rsidRDefault="00A042FC" w:rsidP="00AB5F25">
            <w:pPr>
              <w:spacing w:line="360" w:lineRule="auto"/>
              <w:jc w:val="both"/>
              <w:rPr>
                <w:rFonts w:ascii="GHEA Grapalat" w:hAnsi="GHEA Grapalat"/>
                <w:sz w:val="20"/>
                <w:szCs w:val="20"/>
                <w:lang w:val="ru-RU"/>
              </w:rPr>
            </w:pPr>
            <w:r w:rsidRPr="00AB5F25">
              <w:rPr>
                <w:rFonts w:ascii="GHEA Grapalat" w:hAnsi="GHEA Grapalat"/>
                <w:sz w:val="20"/>
                <w:szCs w:val="20"/>
                <w:lang w:val="ru-RU"/>
              </w:rPr>
              <w:t>5.25</w:t>
            </w:r>
          </w:p>
        </w:tc>
        <w:tc>
          <w:tcPr>
            <w:tcW w:w="859" w:type="dxa"/>
            <w:tcBorders>
              <w:top w:val="single" w:sz="4" w:space="0" w:color="auto"/>
              <w:left w:val="nil"/>
              <w:bottom w:val="single" w:sz="4" w:space="0" w:color="auto"/>
              <w:right w:val="single" w:sz="4" w:space="0" w:color="auto"/>
            </w:tcBorders>
            <w:vAlign w:val="center"/>
          </w:tcPr>
          <w:p w:rsidR="00A042FC" w:rsidRPr="00AB5F25" w:rsidRDefault="00A042FC" w:rsidP="00AB5F25">
            <w:pPr>
              <w:spacing w:line="360" w:lineRule="auto"/>
              <w:jc w:val="both"/>
              <w:rPr>
                <w:rFonts w:ascii="GHEA Grapalat" w:hAnsi="GHEA Grapalat"/>
                <w:sz w:val="20"/>
                <w:szCs w:val="20"/>
                <w:lang w:val="hy-AM"/>
              </w:rPr>
            </w:pPr>
            <w:r w:rsidRPr="00AB5F25">
              <w:rPr>
                <w:rFonts w:ascii="GHEA Grapalat" w:hAnsi="GHEA Grapalat"/>
                <w:sz w:val="20"/>
                <w:szCs w:val="20"/>
                <w:lang w:val="hy-AM"/>
              </w:rPr>
              <w:t>15%</w:t>
            </w:r>
          </w:p>
        </w:tc>
        <w:tc>
          <w:tcPr>
            <w:tcW w:w="815" w:type="dxa"/>
            <w:vMerge/>
            <w:tcBorders>
              <w:left w:val="nil"/>
              <w:right w:val="single" w:sz="4" w:space="0" w:color="auto"/>
            </w:tcBorders>
            <w:shd w:val="clear" w:color="auto" w:fill="D9D9D9" w:themeFill="background1" w:themeFillShade="D9"/>
            <w:vAlign w:val="center"/>
          </w:tcPr>
          <w:p w:rsidR="00A042FC" w:rsidRPr="00AB5F25" w:rsidRDefault="00A042FC" w:rsidP="00AB5F25">
            <w:pPr>
              <w:spacing w:line="360" w:lineRule="auto"/>
              <w:jc w:val="both"/>
              <w:rPr>
                <w:rFonts w:ascii="GHEA Grapalat" w:hAnsi="GHEA Grapalat"/>
                <w:sz w:val="20"/>
                <w:szCs w:val="20"/>
                <w:lang w:val="hy-AM"/>
              </w:rPr>
            </w:pPr>
          </w:p>
        </w:tc>
      </w:tr>
      <w:tr w:rsidR="00A042FC" w:rsidRPr="00AB5F25" w:rsidTr="00D64222">
        <w:trPr>
          <w:trHeight w:val="1610"/>
          <w:jc w:val="center"/>
        </w:trPr>
        <w:tc>
          <w:tcPr>
            <w:tcW w:w="985" w:type="dxa"/>
            <w:vMerge/>
            <w:vAlign w:val="center"/>
          </w:tcPr>
          <w:p w:rsidR="00A042FC" w:rsidRPr="00AB5F25" w:rsidRDefault="00A042FC" w:rsidP="00AB5F25">
            <w:pPr>
              <w:spacing w:line="360" w:lineRule="auto"/>
              <w:jc w:val="both"/>
              <w:rPr>
                <w:rFonts w:ascii="GHEA Grapalat" w:hAnsi="GHEA Grapalat"/>
                <w:sz w:val="20"/>
                <w:szCs w:val="20"/>
                <w:lang w:val="hy-AM"/>
              </w:rPr>
            </w:pPr>
          </w:p>
        </w:tc>
        <w:tc>
          <w:tcPr>
            <w:tcW w:w="810" w:type="dxa"/>
            <w:vMerge/>
            <w:vAlign w:val="center"/>
          </w:tcPr>
          <w:p w:rsidR="00A042FC" w:rsidRPr="00AB5F25" w:rsidRDefault="00A042FC" w:rsidP="00AB5F25">
            <w:pPr>
              <w:spacing w:line="360" w:lineRule="auto"/>
              <w:jc w:val="both"/>
              <w:rPr>
                <w:rFonts w:ascii="GHEA Grapalat" w:hAnsi="GHEA Grapalat"/>
                <w:sz w:val="20"/>
                <w:szCs w:val="20"/>
                <w:lang w:val="hy-AM"/>
              </w:rPr>
            </w:pPr>
          </w:p>
        </w:tc>
        <w:tc>
          <w:tcPr>
            <w:tcW w:w="2610" w:type="dxa"/>
            <w:vAlign w:val="center"/>
          </w:tcPr>
          <w:p w:rsidR="00A042FC" w:rsidRPr="00AB5F25" w:rsidRDefault="00A042FC" w:rsidP="00AB5F25">
            <w:pPr>
              <w:spacing w:line="360" w:lineRule="auto"/>
              <w:jc w:val="both"/>
              <w:rPr>
                <w:rFonts w:ascii="GHEA Grapalat" w:hAnsi="GHEA Grapalat"/>
                <w:sz w:val="20"/>
                <w:szCs w:val="20"/>
                <w:lang w:val="hy-AM"/>
              </w:rPr>
            </w:pPr>
            <w:r w:rsidRPr="00AB5F25">
              <w:rPr>
                <w:rFonts w:ascii="GHEA Grapalat" w:hAnsi="GHEA Grapalat"/>
                <w:sz w:val="20"/>
                <w:szCs w:val="20"/>
                <w:lang w:val="hy-AM"/>
              </w:rPr>
              <w:t>8</w:t>
            </w:r>
            <w:r w:rsidRPr="00AB5F25">
              <w:rPr>
                <w:rFonts w:ascii="Cambria Math" w:hAnsi="Cambria Math" w:cs="Cambria Math"/>
                <w:sz w:val="20"/>
                <w:szCs w:val="20"/>
                <w:lang w:val="hy-AM"/>
              </w:rPr>
              <w:t>․</w:t>
            </w:r>
            <w:r w:rsidRPr="00AB5F25">
              <w:rPr>
                <w:rFonts w:ascii="GHEA Grapalat" w:hAnsi="GHEA Grapalat"/>
                <w:sz w:val="20"/>
                <w:szCs w:val="20"/>
                <w:lang w:val="hy-AM"/>
              </w:rPr>
              <w:t xml:space="preserve"> Представление архитектуры, обеспечивающей гибкость и масштабируемость системы, для легкой реализации изменений в будущих требованиях.</w:t>
            </w:r>
          </w:p>
        </w:tc>
        <w:tc>
          <w:tcPr>
            <w:tcW w:w="4320" w:type="dxa"/>
          </w:tcPr>
          <w:p w:rsidR="00A042FC" w:rsidRPr="00AB5F25" w:rsidRDefault="00A042FC" w:rsidP="00AB5F25">
            <w:pPr>
              <w:spacing w:line="360" w:lineRule="auto"/>
              <w:jc w:val="both"/>
              <w:rPr>
                <w:rFonts w:ascii="GHEA Grapalat" w:hAnsi="GHEA Grapalat"/>
                <w:sz w:val="20"/>
                <w:szCs w:val="20"/>
                <w:lang w:val="ru-RU"/>
              </w:rPr>
            </w:pPr>
            <w:r w:rsidRPr="00AB5F25">
              <w:rPr>
                <w:rFonts w:ascii="GHEA Grapalat" w:hAnsi="GHEA Grapalat"/>
                <w:bCs/>
                <w:sz w:val="20"/>
                <w:szCs w:val="20"/>
                <w:lang w:val="ru-RU"/>
              </w:rPr>
              <w:t>Критерии оценки</w:t>
            </w:r>
            <w:r w:rsidRPr="00AB5F25">
              <w:rPr>
                <w:rFonts w:ascii="GHEA Grapalat" w:hAnsi="GHEA Grapalat"/>
                <w:sz w:val="20"/>
                <w:szCs w:val="20"/>
                <w:lang w:val="ru-RU"/>
              </w:rPr>
              <w:br/>
              <w:t xml:space="preserve">• </w:t>
            </w:r>
            <w:r w:rsidRPr="00AB5F25">
              <w:rPr>
                <w:rFonts w:ascii="GHEA Grapalat" w:hAnsi="GHEA Grapalat"/>
                <w:bCs/>
                <w:sz w:val="20"/>
                <w:szCs w:val="20"/>
                <w:lang w:val="ru-RU"/>
              </w:rPr>
              <w:t>Ясность архитектуры системы</w:t>
            </w:r>
            <w:r w:rsidRPr="00AB5F25">
              <w:rPr>
                <w:rFonts w:ascii="GHEA Grapalat" w:hAnsi="GHEA Grapalat"/>
                <w:sz w:val="20"/>
                <w:szCs w:val="20"/>
                <w:lang w:val="ru-RU"/>
              </w:rPr>
              <w:t>: документация компонентов, структура и объяснение;</w:t>
            </w:r>
            <w:r w:rsidRPr="00AB5F25">
              <w:rPr>
                <w:rFonts w:ascii="GHEA Grapalat" w:hAnsi="GHEA Grapalat"/>
                <w:sz w:val="20"/>
                <w:szCs w:val="20"/>
                <w:lang w:val="ru-RU"/>
              </w:rPr>
              <w:br/>
              <w:t xml:space="preserve">• </w:t>
            </w:r>
            <w:r w:rsidRPr="00AB5F25">
              <w:rPr>
                <w:rFonts w:ascii="GHEA Grapalat" w:hAnsi="GHEA Grapalat"/>
                <w:bCs/>
                <w:sz w:val="20"/>
                <w:szCs w:val="20"/>
                <w:lang w:val="ru-RU"/>
              </w:rPr>
              <w:t>Гибкость</w:t>
            </w:r>
            <w:r w:rsidRPr="00AB5F25">
              <w:rPr>
                <w:rFonts w:ascii="GHEA Grapalat" w:hAnsi="GHEA Grapalat"/>
                <w:sz w:val="20"/>
                <w:szCs w:val="20"/>
                <w:lang w:val="ru-RU"/>
              </w:rPr>
              <w:t>: способность адаптироваться к будущим функциональным, регулирующим или техническим изменениям с минимальными перерывами;</w:t>
            </w:r>
            <w:r w:rsidRPr="00AB5F25">
              <w:rPr>
                <w:rFonts w:ascii="GHEA Grapalat" w:hAnsi="GHEA Grapalat"/>
                <w:sz w:val="20"/>
                <w:szCs w:val="20"/>
                <w:lang w:val="ru-RU"/>
              </w:rPr>
              <w:br/>
            </w:r>
            <w:r w:rsidRPr="00AB5F25">
              <w:rPr>
                <w:rFonts w:ascii="GHEA Grapalat" w:hAnsi="GHEA Grapalat"/>
                <w:sz w:val="20"/>
                <w:szCs w:val="20"/>
                <w:lang w:val="ru-RU"/>
              </w:rPr>
              <w:lastRenderedPageBreak/>
              <w:t xml:space="preserve">• </w:t>
            </w:r>
            <w:r w:rsidRPr="00AB5F25">
              <w:rPr>
                <w:rFonts w:ascii="GHEA Grapalat" w:hAnsi="GHEA Grapalat"/>
                <w:bCs/>
                <w:sz w:val="20"/>
                <w:szCs w:val="20"/>
                <w:lang w:val="ru-RU"/>
              </w:rPr>
              <w:t>Масштабируемость</w:t>
            </w:r>
            <w:r w:rsidRPr="00AB5F25">
              <w:rPr>
                <w:rFonts w:ascii="GHEA Grapalat" w:hAnsi="GHEA Grapalat"/>
                <w:sz w:val="20"/>
                <w:szCs w:val="20"/>
                <w:lang w:val="ru-RU"/>
              </w:rPr>
              <w:t>: способность управлять увеличенной нагрузкой, дополнительными модулями или новыми сервисами;</w:t>
            </w:r>
            <w:r w:rsidRPr="00AB5F25">
              <w:rPr>
                <w:rFonts w:ascii="GHEA Grapalat" w:hAnsi="GHEA Grapalat"/>
                <w:sz w:val="20"/>
                <w:szCs w:val="20"/>
                <w:lang w:val="ru-RU"/>
              </w:rPr>
              <w:br/>
              <w:t xml:space="preserve">• </w:t>
            </w:r>
            <w:r w:rsidRPr="00AB5F25">
              <w:rPr>
                <w:rFonts w:ascii="GHEA Grapalat" w:hAnsi="GHEA Grapalat"/>
                <w:bCs/>
                <w:sz w:val="20"/>
                <w:szCs w:val="20"/>
                <w:lang w:val="ru-RU"/>
              </w:rPr>
              <w:t>Технологические выборы</w:t>
            </w:r>
            <w:r w:rsidRPr="00AB5F25">
              <w:rPr>
                <w:rFonts w:ascii="GHEA Grapalat" w:hAnsi="GHEA Grapalat"/>
                <w:sz w:val="20"/>
                <w:szCs w:val="20"/>
                <w:lang w:val="ru-RU"/>
              </w:rPr>
              <w:t xml:space="preserve">: использование модульного проектирования, микросервисов, </w:t>
            </w:r>
            <w:r w:rsidRPr="00AB5F25">
              <w:rPr>
                <w:rFonts w:ascii="GHEA Grapalat" w:hAnsi="GHEA Grapalat"/>
                <w:sz w:val="20"/>
                <w:szCs w:val="20"/>
              </w:rPr>
              <w:t>API</w:t>
            </w:r>
            <w:r w:rsidRPr="00AB5F25">
              <w:rPr>
                <w:rFonts w:ascii="GHEA Grapalat" w:hAnsi="GHEA Grapalat"/>
                <w:sz w:val="20"/>
                <w:szCs w:val="20"/>
                <w:lang w:val="ru-RU"/>
              </w:rPr>
              <w:t xml:space="preserve"> или облачных решений;</w:t>
            </w:r>
            <w:r w:rsidRPr="00AB5F25">
              <w:rPr>
                <w:rFonts w:ascii="GHEA Grapalat" w:hAnsi="GHEA Grapalat"/>
                <w:sz w:val="20"/>
                <w:szCs w:val="20"/>
                <w:lang w:val="ru-RU"/>
              </w:rPr>
              <w:br/>
              <w:t xml:space="preserve">• </w:t>
            </w:r>
            <w:r w:rsidRPr="00AB5F25">
              <w:rPr>
                <w:rFonts w:ascii="GHEA Grapalat" w:hAnsi="GHEA Grapalat"/>
                <w:bCs/>
                <w:sz w:val="20"/>
                <w:szCs w:val="20"/>
                <w:lang w:val="ru-RU"/>
              </w:rPr>
              <w:t>Доказательства</w:t>
            </w:r>
            <w:r w:rsidRPr="00AB5F25">
              <w:rPr>
                <w:rFonts w:ascii="GHEA Grapalat" w:hAnsi="GHEA Grapalat"/>
                <w:sz w:val="20"/>
                <w:szCs w:val="20"/>
                <w:lang w:val="ru-RU"/>
              </w:rPr>
              <w:t>: сравнительные данные, примеры из практики или предыдущие инвестиции, которые демонстрируют адаптивность и масштабируемость;</w:t>
            </w:r>
            <w:r w:rsidRPr="00AB5F25">
              <w:rPr>
                <w:rFonts w:ascii="GHEA Grapalat" w:hAnsi="GHEA Grapalat"/>
                <w:sz w:val="20"/>
                <w:szCs w:val="20"/>
                <w:lang w:val="ru-RU"/>
              </w:rPr>
              <w:br/>
              <w:t xml:space="preserve">• </w:t>
            </w:r>
            <w:r w:rsidRPr="00AB5F25">
              <w:rPr>
                <w:rFonts w:ascii="GHEA Grapalat" w:hAnsi="GHEA Grapalat"/>
                <w:bCs/>
                <w:sz w:val="20"/>
                <w:szCs w:val="20"/>
                <w:lang w:val="ru-RU"/>
              </w:rPr>
              <w:t>Соответствие техническим требованиям 28-33.</w:t>
            </w:r>
          </w:p>
          <w:p w:rsidR="00A042FC" w:rsidRPr="00AB5F25" w:rsidRDefault="00A042FC" w:rsidP="00AB5F25">
            <w:pPr>
              <w:spacing w:line="360" w:lineRule="auto"/>
              <w:jc w:val="both"/>
              <w:rPr>
                <w:rFonts w:ascii="GHEA Grapalat" w:hAnsi="GHEA Grapalat"/>
                <w:sz w:val="20"/>
                <w:szCs w:val="20"/>
                <w:lang w:val="ru-RU"/>
              </w:rPr>
            </w:pPr>
            <w:r w:rsidRPr="00AB5F25">
              <w:rPr>
                <w:rFonts w:ascii="GHEA Grapalat" w:hAnsi="GHEA Grapalat"/>
                <w:bCs/>
                <w:sz w:val="20"/>
                <w:szCs w:val="20"/>
                <w:lang w:val="ru-RU"/>
              </w:rPr>
              <w:t>Шкала оценки</w:t>
            </w:r>
            <w:r w:rsidRPr="00AB5F25">
              <w:rPr>
                <w:rFonts w:ascii="GHEA Grapalat" w:hAnsi="GHEA Grapalat"/>
                <w:sz w:val="20"/>
                <w:szCs w:val="20"/>
                <w:lang w:val="ru-RU"/>
              </w:rPr>
              <w:br/>
              <w:t xml:space="preserve">• </w:t>
            </w:r>
            <w:r w:rsidRPr="00AB5F25">
              <w:rPr>
                <w:rFonts w:ascii="GHEA Grapalat" w:hAnsi="GHEA Grapalat"/>
                <w:bCs/>
                <w:sz w:val="20"/>
                <w:szCs w:val="20"/>
                <w:lang w:val="ru-RU"/>
              </w:rPr>
              <w:t>0 (неудовлетворительно)</w:t>
            </w:r>
            <w:r w:rsidRPr="00AB5F25">
              <w:rPr>
                <w:rFonts w:ascii="GHEA Grapalat" w:hAnsi="GHEA Grapalat"/>
                <w:sz w:val="20"/>
                <w:szCs w:val="20"/>
                <w:lang w:val="ru-RU"/>
              </w:rPr>
              <w:t>: Ясная архитектура системы не представлена. Гибкость и масштабируемость не обсуждаются или представлены только общими замечаниями. Отсутствуют доказательства способности удовлетворять будущим требованиям.</w:t>
            </w:r>
            <w:r w:rsidRPr="00AB5F25">
              <w:rPr>
                <w:rFonts w:ascii="GHEA Grapalat" w:hAnsi="GHEA Grapalat"/>
                <w:sz w:val="20"/>
                <w:szCs w:val="20"/>
                <w:lang w:val="ru-RU"/>
              </w:rPr>
              <w:br/>
              <w:t xml:space="preserve">• </w:t>
            </w:r>
            <w:r w:rsidRPr="00AB5F25">
              <w:rPr>
                <w:rFonts w:ascii="GHEA Grapalat" w:hAnsi="GHEA Grapalat"/>
                <w:bCs/>
                <w:sz w:val="20"/>
                <w:szCs w:val="20"/>
                <w:lang w:val="ru-RU"/>
              </w:rPr>
              <w:t>30 (частично удовлетворительно)</w:t>
            </w:r>
            <w:r w:rsidRPr="00AB5F25">
              <w:rPr>
                <w:rFonts w:ascii="GHEA Grapalat" w:hAnsi="GHEA Grapalat"/>
                <w:sz w:val="20"/>
                <w:szCs w:val="20"/>
                <w:lang w:val="ru-RU"/>
              </w:rPr>
              <w:t xml:space="preserve">: Описана основная архитектура, но с ограниченными </w:t>
            </w:r>
            <w:r w:rsidRPr="00AB5F25">
              <w:rPr>
                <w:rFonts w:ascii="GHEA Grapalat" w:hAnsi="GHEA Grapalat"/>
                <w:sz w:val="20"/>
                <w:szCs w:val="20"/>
                <w:lang w:val="ru-RU"/>
              </w:rPr>
              <w:lastRenderedPageBreak/>
              <w:t>деталями по масштабируемости и адаптивности. Гибкость для адаптации к будущим изменениям заявлена, но технически не обоснована. Ограниченные или отсутствуют доказательства успешной масштабируемости в подобных проектах.</w:t>
            </w:r>
            <w:r w:rsidRPr="00AB5F25">
              <w:rPr>
                <w:rFonts w:ascii="GHEA Grapalat" w:hAnsi="GHEA Grapalat"/>
                <w:sz w:val="20"/>
                <w:szCs w:val="20"/>
                <w:lang w:val="ru-RU"/>
              </w:rPr>
              <w:br/>
              <w:t xml:space="preserve">• </w:t>
            </w:r>
            <w:r w:rsidRPr="00AB5F25">
              <w:rPr>
                <w:rFonts w:ascii="GHEA Grapalat" w:hAnsi="GHEA Grapalat"/>
                <w:bCs/>
                <w:sz w:val="20"/>
                <w:szCs w:val="20"/>
                <w:lang w:val="ru-RU"/>
              </w:rPr>
              <w:t>70 (полностью удовлетворительно)</w:t>
            </w:r>
            <w:r w:rsidRPr="00AB5F25">
              <w:rPr>
                <w:rFonts w:ascii="GHEA Grapalat" w:hAnsi="GHEA Grapalat"/>
                <w:sz w:val="20"/>
                <w:szCs w:val="20"/>
                <w:lang w:val="ru-RU"/>
              </w:rPr>
              <w:t>: Четкая, хорошо документированная архитектура с определенными компонентами и процессами. Демонстрирует надежные средства для горизонтальной и вертикальной масштабируемости. Показывает гибкость для адаптации к регулирующим или функциональным изменениям. Подкреплено примерами, сравнительными данными или ссылками на лучшие практики.</w:t>
            </w:r>
            <w:r w:rsidRPr="00AB5F25">
              <w:rPr>
                <w:rFonts w:ascii="GHEA Grapalat" w:hAnsi="GHEA Grapalat"/>
                <w:sz w:val="20"/>
                <w:szCs w:val="20"/>
                <w:lang w:val="ru-RU"/>
              </w:rPr>
              <w:br/>
              <w:t xml:space="preserve">• </w:t>
            </w:r>
            <w:r w:rsidRPr="00AB5F25">
              <w:rPr>
                <w:rFonts w:ascii="GHEA Grapalat" w:hAnsi="GHEA Grapalat"/>
                <w:bCs/>
                <w:sz w:val="20"/>
                <w:szCs w:val="20"/>
                <w:lang w:val="ru-RU"/>
              </w:rPr>
              <w:t>100 (Отлично/Образцово)</w:t>
            </w:r>
            <w:r w:rsidRPr="00AB5F25">
              <w:rPr>
                <w:rFonts w:ascii="GHEA Grapalat" w:hAnsi="GHEA Grapalat"/>
                <w:sz w:val="20"/>
                <w:szCs w:val="20"/>
                <w:lang w:val="ru-RU"/>
              </w:rPr>
              <w:t>: Представлена комплексная архитектура с использованием принципов модульного проектирования, микросервисов или облачного дизайна. Полностью готова к будущим изменениям с четкими стратегиями для модулей «</w:t>
            </w:r>
            <w:r w:rsidRPr="00AB5F25">
              <w:rPr>
                <w:rFonts w:ascii="GHEA Grapalat" w:hAnsi="GHEA Grapalat"/>
                <w:sz w:val="20"/>
                <w:szCs w:val="20"/>
              </w:rPr>
              <w:t>plug</w:t>
            </w:r>
            <w:r w:rsidRPr="00AB5F25">
              <w:rPr>
                <w:rFonts w:ascii="GHEA Grapalat" w:hAnsi="GHEA Grapalat"/>
                <w:sz w:val="20"/>
                <w:szCs w:val="20"/>
                <w:lang w:val="ru-RU"/>
              </w:rPr>
              <w:t>-</w:t>
            </w:r>
            <w:r w:rsidRPr="00AB5F25">
              <w:rPr>
                <w:rFonts w:ascii="GHEA Grapalat" w:hAnsi="GHEA Grapalat"/>
                <w:sz w:val="20"/>
                <w:szCs w:val="20"/>
              </w:rPr>
              <w:t>and</w:t>
            </w:r>
            <w:r w:rsidRPr="00AB5F25">
              <w:rPr>
                <w:rFonts w:ascii="GHEA Grapalat" w:hAnsi="GHEA Grapalat"/>
                <w:sz w:val="20"/>
                <w:szCs w:val="20"/>
                <w:lang w:val="ru-RU"/>
              </w:rPr>
              <w:t>-</w:t>
            </w:r>
            <w:r w:rsidRPr="00AB5F25">
              <w:rPr>
                <w:rFonts w:ascii="GHEA Grapalat" w:hAnsi="GHEA Grapalat"/>
                <w:sz w:val="20"/>
                <w:szCs w:val="20"/>
              </w:rPr>
              <w:lastRenderedPageBreak/>
              <w:t>play</w:t>
            </w:r>
            <w:r w:rsidRPr="00AB5F25">
              <w:rPr>
                <w:rFonts w:ascii="GHEA Grapalat" w:hAnsi="GHEA Grapalat"/>
                <w:sz w:val="20"/>
                <w:szCs w:val="20"/>
                <w:lang w:val="ru-RU"/>
              </w:rPr>
              <w:t xml:space="preserve">», </w:t>
            </w:r>
            <w:r w:rsidRPr="00AB5F25">
              <w:rPr>
                <w:rFonts w:ascii="GHEA Grapalat" w:hAnsi="GHEA Grapalat"/>
                <w:sz w:val="20"/>
                <w:szCs w:val="20"/>
              </w:rPr>
              <w:t>API</w:t>
            </w:r>
            <w:r w:rsidRPr="00AB5F25">
              <w:rPr>
                <w:rFonts w:ascii="GHEA Grapalat" w:hAnsi="GHEA Grapalat"/>
                <w:sz w:val="20"/>
                <w:szCs w:val="20"/>
                <w:lang w:val="ru-RU"/>
              </w:rPr>
              <w:t>-дизайна и контейнеризированных развертываний. Демонстрирует масштабируемость при пиковых нагрузках, подтвержденную независимыми сравнительными данными или предыдущими крупномасштабными инвестициями. Обеспечивает четкую дорожную карту для непрерывной адаптации к развивающимся технологиям и регулирующим требованиям.</w:t>
            </w:r>
          </w:p>
          <w:p w:rsidR="00A042FC" w:rsidRPr="00AB5F25" w:rsidRDefault="00A042FC" w:rsidP="00AB5F25">
            <w:pPr>
              <w:spacing w:line="360" w:lineRule="auto"/>
              <w:jc w:val="both"/>
              <w:rPr>
                <w:rFonts w:ascii="GHEA Grapalat" w:hAnsi="GHEA Grapalat"/>
                <w:sz w:val="20"/>
                <w:szCs w:val="20"/>
                <w:lang w:val="hy-AM"/>
              </w:rPr>
            </w:pPr>
          </w:p>
        </w:tc>
        <w:tc>
          <w:tcPr>
            <w:tcW w:w="1350" w:type="dxa"/>
            <w:vMerge/>
            <w:vAlign w:val="center"/>
          </w:tcPr>
          <w:p w:rsidR="00A042FC" w:rsidRPr="00AB5F25" w:rsidRDefault="00A042FC" w:rsidP="00AB5F25">
            <w:pPr>
              <w:spacing w:line="360" w:lineRule="auto"/>
              <w:jc w:val="both"/>
              <w:rPr>
                <w:rFonts w:ascii="GHEA Grapalat" w:hAnsi="GHEA Grapalat"/>
                <w:sz w:val="20"/>
                <w:szCs w:val="20"/>
                <w:lang w:val="hy-AM"/>
              </w:rPr>
            </w:pPr>
          </w:p>
        </w:tc>
        <w:tc>
          <w:tcPr>
            <w:tcW w:w="1080" w:type="dxa"/>
            <w:tcBorders>
              <w:top w:val="single" w:sz="4" w:space="0" w:color="auto"/>
              <w:left w:val="nil"/>
              <w:bottom w:val="single" w:sz="4" w:space="0" w:color="auto"/>
              <w:right w:val="single" w:sz="4" w:space="0" w:color="auto"/>
            </w:tcBorders>
            <w:vAlign w:val="center"/>
          </w:tcPr>
          <w:p w:rsidR="00A042FC" w:rsidRPr="00AB5F25" w:rsidRDefault="00A042FC" w:rsidP="00AB5F25">
            <w:pPr>
              <w:spacing w:line="360" w:lineRule="auto"/>
              <w:jc w:val="both"/>
              <w:rPr>
                <w:rFonts w:ascii="GHEA Grapalat" w:hAnsi="GHEA Grapalat"/>
                <w:sz w:val="20"/>
                <w:szCs w:val="20"/>
                <w:lang w:val="hy-AM"/>
              </w:rPr>
            </w:pPr>
            <w:r w:rsidRPr="00AB5F25">
              <w:rPr>
                <w:rFonts w:ascii="GHEA Grapalat" w:hAnsi="GHEA Grapalat"/>
                <w:sz w:val="20"/>
                <w:szCs w:val="20"/>
                <w:lang w:val="hy-AM"/>
              </w:rPr>
              <w:t>0-100</w:t>
            </w:r>
          </w:p>
        </w:tc>
        <w:tc>
          <w:tcPr>
            <w:tcW w:w="1031" w:type="dxa"/>
            <w:tcBorders>
              <w:top w:val="single" w:sz="4" w:space="0" w:color="auto"/>
              <w:left w:val="nil"/>
              <w:bottom w:val="single" w:sz="4" w:space="0" w:color="auto"/>
              <w:right w:val="single" w:sz="4" w:space="0" w:color="auto"/>
            </w:tcBorders>
            <w:vAlign w:val="center"/>
          </w:tcPr>
          <w:p w:rsidR="00A042FC" w:rsidRPr="00AB5F25" w:rsidRDefault="00A042FC" w:rsidP="00AB5F25">
            <w:pPr>
              <w:spacing w:line="360" w:lineRule="auto"/>
              <w:jc w:val="both"/>
              <w:rPr>
                <w:rFonts w:ascii="GHEA Grapalat" w:hAnsi="GHEA Grapalat"/>
                <w:sz w:val="20"/>
                <w:szCs w:val="20"/>
                <w:lang w:val="hy-AM"/>
              </w:rPr>
            </w:pPr>
            <w:r w:rsidRPr="00AB5F25">
              <w:rPr>
                <w:rFonts w:ascii="GHEA Grapalat" w:hAnsi="GHEA Grapalat"/>
                <w:sz w:val="20"/>
                <w:szCs w:val="20"/>
                <w:lang w:val="hy-AM"/>
              </w:rPr>
              <w:t>3.5</w:t>
            </w:r>
          </w:p>
        </w:tc>
        <w:tc>
          <w:tcPr>
            <w:tcW w:w="859" w:type="dxa"/>
            <w:tcBorders>
              <w:top w:val="single" w:sz="4" w:space="0" w:color="auto"/>
              <w:left w:val="nil"/>
              <w:bottom w:val="single" w:sz="4" w:space="0" w:color="auto"/>
              <w:right w:val="single" w:sz="4" w:space="0" w:color="auto"/>
            </w:tcBorders>
            <w:vAlign w:val="center"/>
          </w:tcPr>
          <w:p w:rsidR="00A042FC" w:rsidRPr="00AB5F25" w:rsidRDefault="00A042FC" w:rsidP="00AB5F25">
            <w:pPr>
              <w:spacing w:line="360" w:lineRule="auto"/>
              <w:jc w:val="both"/>
              <w:rPr>
                <w:rFonts w:ascii="GHEA Grapalat" w:hAnsi="GHEA Grapalat"/>
                <w:sz w:val="20"/>
                <w:szCs w:val="20"/>
                <w:lang w:val="hy-AM"/>
              </w:rPr>
            </w:pPr>
            <w:r w:rsidRPr="00AB5F25">
              <w:rPr>
                <w:rFonts w:ascii="GHEA Grapalat" w:hAnsi="GHEA Grapalat"/>
                <w:sz w:val="20"/>
                <w:szCs w:val="20"/>
                <w:lang w:val="hy-AM"/>
              </w:rPr>
              <w:t>10%</w:t>
            </w:r>
          </w:p>
        </w:tc>
        <w:tc>
          <w:tcPr>
            <w:tcW w:w="815" w:type="dxa"/>
            <w:vMerge/>
            <w:tcBorders>
              <w:left w:val="nil"/>
              <w:right w:val="single" w:sz="4" w:space="0" w:color="auto"/>
            </w:tcBorders>
            <w:shd w:val="clear" w:color="auto" w:fill="D9D9D9" w:themeFill="background1" w:themeFillShade="D9"/>
            <w:vAlign w:val="center"/>
          </w:tcPr>
          <w:p w:rsidR="00A042FC" w:rsidRPr="00AB5F25" w:rsidRDefault="00A042FC" w:rsidP="00AB5F25">
            <w:pPr>
              <w:spacing w:line="360" w:lineRule="auto"/>
              <w:jc w:val="both"/>
              <w:rPr>
                <w:rFonts w:ascii="GHEA Grapalat" w:hAnsi="GHEA Grapalat"/>
                <w:sz w:val="20"/>
                <w:szCs w:val="20"/>
                <w:lang w:val="hy-AM"/>
              </w:rPr>
            </w:pPr>
          </w:p>
        </w:tc>
      </w:tr>
      <w:tr w:rsidR="00A042FC" w:rsidRPr="00AB5F25" w:rsidTr="00D64222">
        <w:trPr>
          <w:trHeight w:val="800"/>
          <w:jc w:val="center"/>
        </w:trPr>
        <w:tc>
          <w:tcPr>
            <w:tcW w:w="985" w:type="dxa"/>
            <w:vMerge/>
            <w:vAlign w:val="center"/>
          </w:tcPr>
          <w:p w:rsidR="00A042FC" w:rsidRPr="00AB5F25" w:rsidRDefault="00A042FC" w:rsidP="00AB5F25">
            <w:pPr>
              <w:spacing w:line="360" w:lineRule="auto"/>
              <w:jc w:val="both"/>
              <w:rPr>
                <w:rFonts w:ascii="GHEA Grapalat" w:hAnsi="GHEA Grapalat"/>
                <w:sz w:val="20"/>
                <w:szCs w:val="20"/>
                <w:lang w:val="hy-AM"/>
              </w:rPr>
            </w:pPr>
          </w:p>
        </w:tc>
        <w:tc>
          <w:tcPr>
            <w:tcW w:w="810" w:type="dxa"/>
            <w:vMerge/>
            <w:vAlign w:val="center"/>
          </w:tcPr>
          <w:p w:rsidR="00A042FC" w:rsidRPr="00AB5F25" w:rsidRDefault="00A042FC" w:rsidP="00AB5F25">
            <w:pPr>
              <w:spacing w:line="360" w:lineRule="auto"/>
              <w:jc w:val="both"/>
              <w:rPr>
                <w:rFonts w:ascii="GHEA Grapalat" w:hAnsi="GHEA Grapalat"/>
                <w:sz w:val="20"/>
                <w:szCs w:val="20"/>
                <w:lang w:val="hy-AM"/>
              </w:rPr>
            </w:pPr>
          </w:p>
        </w:tc>
        <w:tc>
          <w:tcPr>
            <w:tcW w:w="2610" w:type="dxa"/>
            <w:vAlign w:val="center"/>
          </w:tcPr>
          <w:p w:rsidR="00A042FC" w:rsidRPr="00AB5F25" w:rsidRDefault="00A042FC" w:rsidP="00AB5F25">
            <w:pPr>
              <w:spacing w:line="360" w:lineRule="auto"/>
              <w:jc w:val="both"/>
              <w:rPr>
                <w:rFonts w:ascii="GHEA Grapalat" w:hAnsi="GHEA Grapalat"/>
                <w:sz w:val="20"/>
                <w:szCs w:val="20"/>
                <w:lang w:val="hy-AM"/>
              </w:rPr>
            </w:pPr>
            <w:r w:rsidRPr="00AB5F25">
              <w:rPr>
                <w:rFonts w:ascii="GHEA Grapalat" w:hAnsi="GHEA Grapalat"/>
                <w:sz w:val="20"/>
                <w:szCs w:val="20"/>
                <w:lang w:val="hy-AM"/>
              </w:rPr>
              <w:t>9</w:t>
            </w:r>
            <w:r w:rsidRPr="00AB5F25">
              <w:rPr>
                <w:rFonts w:ascii="Cambria Math" w:hAnsi="Cambria Math" w:cs="Cambria Math"/>
                <w:sz w:val="20"/>
                <w:szCs w:val="20"/>
                <w:lang w:val="hy-AM"/>
              </w:rPr>
              <w:t>․</w:t>
            </w:r>
            <w:r w:rsidRPr="00AB5F25">
              <w:rPr>
                <w:rFonts w:ascii="GHEA Grapalat" w:hAnsi="GHEA Grapalat"/>
                <w:sz w:val="20"/>
                <w:szCs w:val="20"/>
                <w:lang w:val="hy-AM"/>
              </w:rPr>
              <w:t xml:space="preserve"> Обеспечение армянского, русского и английского языков.</w:t>
            </w:r>
          </w:p>
        </w:tc>
        <w:tc>
          <w:tcPr>
            <w:tcW w:w="4320" w:type="dxa"/>
          </w:tcPr>
          <w:p w:rsidR="00A042FC" w:rsidRPr="00AB5F25" w:rsidRDefault="00A042FC" w:rsidP="00AB5F25">
            <w:pPr>
              <w:spacing w:line="360" w:lineRule="auto"/>
              <w:jc w:val="both"/>
              <w:rPr>
                <w:rFonts w:ascii="GHEA Grapalat" w:hAnsi="GHEA Grapalat"/>
                <w:sz w:val="20"/>
                <w:szCs w:val="20"/>
                <w:lang w:val="ru-RU"/>
              </w:rPr>
            </w:pPr>
            <w:r w:rsidRPr="00AB5F25">
              <w:rPr>
                <w:rFonts w:ascii="GHEA Grapalat" w:hAnsi="GHEA Grapalat"/>
                <w:bCs/>
                <w:sz w:val="20"/>
                <w:szCs w:val="20"/>
                <w:lang w:val="ru-RU"/>
              </w:rPr>
              <w:t>Критерии оценки</w:t>
            </w:r>
            <w:r w:rsidRPr="00AB5F25">
              <w:rPr>
                <w:rFonts w:ascii="GHEA Grapalat" w:hAnsi="GHEA Grapalat"/>
                <w:sz w:val="20"/>
                <w:szCs w:val="20"/>
                <w:lang w:val="ru-RU"/>
              </w:rPr>
              <w:br/>
              <w:t xml:space="preserve">• </w:t>
            </w:r>
            <w:r w:rsidRPr="00AB5F25">
              <w:rPr>
                <w:rFonts w:ascii="GHEA Grapalat" w:hAnsi="GHEA Grapalat"/>
                <w:bCs/>
                <w:sz w:val="20"/>
                <w:szCs w:val="20"/>
                <w:lang w:val="ru-RU"/>
              </w:rPr>
              <w:t>Целостность языковой поддержки</w:t>
            </w:r>
            <w:r w:rsidRPr="00AB5F25">
              <w:rPr>
                <w:rFonts w:ascii="GHEA Grapalat" w:hAnsi="GHEA Grapalat"/>
                <w:sz w:val="20"/>
                <w:szCs w:val="20"/>
                <w:lang w:val="ru-RU"/>
              </w:rPr>
              <w:t>: интерфейс и документация доступны на всех трех языках;</w:t>
            </w:r>
            <w:r w:rsidRPr="00AB5F25">
              <w:rPr>
                <w:rFonts w:ascii="GHEA Grapalat" w:hAnsi="GHEA Grapalat"/>
                <w:sz w:val="20"/>
                <w:szCs w:val="20"/>
                <w:lang w:val="ru-RU"/>
              </w:rPr>
              <w:br/>
              <w:t xml:space="preserve">• </w:t>
            </w:r>
            <w:r w:rsidRPr="00AB5F25">
              <w:rPr>
                <w:rFonts w:ascii="GHEA Grapalat" w:hAnsi="GHEA Grapalat"/>
                <w:bCs/>
                <w:sz w:val="20"/>
                <w:szCs w:val="20"/>
                <w:lang w:val="ru-RU"/>
              </w:rPr>
              <w:t>Качество локализации</w:t>
            </w:r>
            <w:r w:rsidRPr="00AB5F25">
              <w:rPr>
                <w:rFonts w:ascii="GHEA Grapalat" w:hAnsi="GHEA Grapalat"/>
                <w:sz w:val="20"/>
                <w:szCs w:val="20"/>
                <w:lang w:val="ru-RU"/>
              </w:rPr>
              <w:t>: точность, последовательность переводов и удобство использования;</w:t>
            </w:r>
            <w:r w:rsidRPr="00AB5F25">
              <w:rPr>
                <w:rFonts w:ascii="GHEA Grapalat" w:hAnsi="GHEA Grapalat"/>
                <w:sz w:val="20"/>
                <w:szCs w:val="20"/>
                <w:lang w:val="ru-RU"/>
              </w:rPr>
              <w:br/>
              <w:t xml:space="preserve">• </w:t>
            </w:r>
            <w:r w:rsidRPr="00AB5F25">
              <w:rPr>
                <w:rFonts w:ascii="GHEA Grapalat" w:hAnsi="GHEA Grapalat"/>
                <w:bCs/>
                <w:sz w:val="20"/>
                <w:szCs w:val="20"/>
                <w:lang w:val="ru-RU"/>
              </w:rPr>
              <w:t>Пользовательский опыт</w:t>
            </w:r>
            <w:r w:rsidRPr="00AB5F25">
              <w:rPr>
                <w:rFonts w:ascii="GHEA Grapalat" w:hAnsi="GHEA Grapalat"/>
                <w:sz w:val="20"/>
                <w:szCs w:val="20"/>
                <w:lang w:val="ru-RU"/>
              </w:rPr>
              <w:t>: плавный переход между языками, полное покрытие всех модулей системы.</w:t>
            </w:r>
          </w:p>
          <w:p w:rsidR="00A042FC" w:rsidRPr="00AB5F25" w:rsidRDefault="00A042FC" w:rsidP="00AB5F25">
            <w:pPr>
              <w:spacing w:line="360" w:lineRule="auto"/>
              <w:jc w:val="both"/>
              <w:rPr>
                <w:rFonts w:ascii="GHEA Grapalat" w:hAnsi="GHEA Grapalat"/>
                <w:sz w:val="20"/>
                <w:szCs w:val="20"/>
                <w:lang w:val="ru-RU"/>
              </w:rPr>
            </w:pPr>
            <w:r w:rsidRPr="00AB5F25">
              <w:rPr>
                <w:rFonts w:ascii="GHEA Grapalat" w:hAnsi="GHEA Grapalat"/>
                <w:bCs/>
                <w:sz w:val="20"/>
                <w:szCs w:val="20"/>
                <w:lang w:val="ru-RU"/>
              </w:rPr>
              <w:lastRenderedPageBreak/>
              <w:t>Шкала оценки</w:t>
            </w:r>
            <w:r w:rsidRPr="00AB5F25">
              <w:rPr>
                <w:rFonts w:ascii="GHEA Grapalat" w:hAnsi="GHEA Grapalat"/>
                <w:sz w:val="20"/>
                <w:szCs w:val="20"/>
                <w:lang w:val="ru-RU"/>
              </w:rPr>
              <w:br/>
              <w:t xml:space="preserve">• </w:t>
            </w:r>
            <w:r w:rsidRPr="00AB5F25">
              <w:rPr>
                <w:rFonts w:ascii="GHEA Grapalat" w:hAnsi="GHEA Grapalat"/>
                <w:bCs/>
                <w:sz w:val="20"/>
                <w:szCs w:val="20"/>
                <w:lang w:val="ru-RU"/>
              </w:rPr>
              <w:t>0 (неудовлетворительно)</w:t>
            </w:r>
            <w:r w:rsidRPr="00AB5F25">
              <w:rPr>
                <w:rFonts w:ascii="GHEA Grapalat" w:hAnsi="GHEA Grapalat"/>
                <w:sz w:val="20"/>
                <w:szCs w:val="20"/>
                <w:lang w:val="ru-RU"/>
              </w:rPr>
              <w:t>: Многоканальная поддержка не упоминается. Доступен только один язык, или языки упомянуты без деталей.</w:t>
            </w:r>
            <w:r w:rsidRPr="00AB5F25">
              <w:rPr>
                <w:rFonts w:ascii="GHEA Grapalat" w:hAnsi="GHEA Grapalat"/>
                <w:sz w:val="20"/>
                <w:szCs w:val="20"/>
                <w:lang w:val="ru-RU"/>
              </w:rPr>
              <w:br/>
              <w:t xml:space="preserve">• </w:t>
            </w:r>
            <w:r w:rsidRPr="00AB5F25">
              <w:rPr>
                <w:rFonts w:ascii="GHEA Grapalat" w:hAnsi="GHEA Grapalat"/>
                <w:bCs/>
                <w:sz w:val="20"/>
                <w:szCs w:val="20"/>
                <w:lang w:val="ru-RU"/>
              </w:rPr>
              <w:t>30 (частично удовлетворительно)</w:t>
            </w:r>
            <w:r w:rsidRPr="00AB5F25">
              <w:rPr>
                <w:rFonts w:ascii="GHEA Grapalat" w:hAnsi="GHEA Grapalat"/>
                <w:sz w:val="20"/>
                <w:szCs w:val="20"/>
                <w:lang w:val="ru-RU"/>
              </w:rPr>
              <w:t>: Поддержка предоставляется для некоторых, но не всех требуемых языков (например, армянский отсутствует или частично поддерживается). Переводы неполные или ограничиваются только интерфейсом пользователя. Переход между языками не последовательный или неудобен для пользователя.</w:t>
            </w:r>
            <w:r w:rsidRPr="00AB5F25">
              <w:rPr>
                <w:rFonts w:ascii="GHEA Grapalat" w:hAnsi="GHEA Grapalat"/>
                <w:sz w:val="20"/>
                <w:szCs w:val="20"/>
                <w:lang w:val="ru-RU"/>
              </w:rPr>
              <w:br/>
              <w:t xml:space="preserve">• </w:t>
            </w:r>
            <w:r w:rsidRPr="00AB5F25">
              <w:rPr>
                <w:rFonts w:ascii="GHEA Grapalat" w:hAnsi="GHEA Grapalat"/>
                <w:bCs/>
                <w:sz w:val="20"/>
                <w:szCs w:val="20"/>
                <w:lang w:val="ru-RU"/>
              </w:rPr>
              <w:t>70 (полностью удовлетворительно)</w:t>
            </w:r>
            <w:r w:rsidRPr="00AB5F25">
              <w:rPr>
                <w:rFonts w:ascii="GHEA Grapalat" w:hAnsi="GHEA Grapalat"/>
                <w:sz w:val="20"/>
                <w:szCs w:val="20"/>
                <w:lang w:val="ru-RU"/>
              </w:rPr>
              <w:t>: Полная поддержка армянского, русского и английского языков для всех основных функций системы и пользовательских интерфейсов. Переводы точны и последовательны. Пользователи могут легко выбирать и переключать языки.</w:t>
            </w:r>
            <w:r w:rsidRPr="00AB5F25">
              <w:rPr>
                <w:rFonts w:ascii="GHEA Grapalat" w:hAnsi="GHEA Grapalat"/>
                <w:sz w:val="20"/>
                <w:szCs w:val="20"/>
                <w:lang w:val="ru-RU"/>
              </w:rPr>
              <w:br/>
              <w:t xml:space="preserve">• </w:t>
            </w:r>
            <w:r w:rsidRPr="00AB5F25">
              <w:rPr>
                <w:rFonts w:ascii="GHEA Grapalat" w:hAnsi="GHEA Grapalat"/>
                <w:bCs/>
                <w:sz w:val="20"/>
                <w:szCs w:val="20"/>
                <w:lang w:val="ru-RU"/>
              </w:rPr>
              <w:t>100 (отлично/образцово)</w:t>
            </w:r>
            <w:r w:rsidRPr="00AB5F25">
              <w:rPr>
                <w:rFonts w:ascii="GHEA Grapalat" w:hAnsi="GHEA Grapalat"/>
                <w:sz w:val="20"/>
                <w:szCs w:val="20"/>
                <w:lang w:val="ru-RU"/>
              </w:rPr>
              <w:t xml:space="preserve">: Полная </w:t>
            </w:r>
            <w:r w:rsidRPr="00AB5F25">
              <w:rPr>
                <w:rFonts w:ascii="GHEA Grapalat" w:hAnsi="GHEA Grapalat"/>
                <w:sz w:val="20"/>
                <w:szCs w:val="20"/>
                <w:lang w:val="ru-RU"/>
              </w:rPr>
              <w:lastRenderedPageBreak/>
              <w:t>многозадачная поддержка, интегрированная в систему, документацию и пользовательскую службу поддержки. Высококачественная локализация, включая сообщения об ошибках, отчеты, справочные меню и регулирующие документы. Плавный, удобный переход с адаптивными интерфейсами. Демонстрирует соответствие инклюзивности и регулирующим требованиям.</w:t>
            </w:r>
          </w:p>
        </w:tc>
        <w:tc>
          <w:tcPr>
            <w:tcW w:w="1350" w:type="dxa"/>
            <w:vMerge/>
            <w:vAlign w:val="center"/>
          </w:tcPr>
          <w:p w:rsidR="00A042FC" w:rsidRPr="00AB5F25" w:rsidRDefault="00A042FC" w:rsidP="00AB5F25">
            <w:pPr>
              <w:spacing w:line="360" w:lineRule="auto"/>
              <w:jc w:val="both"/>
              <w:rPr>
                <w:rFonts w:ascii="GHEA Grapalat" w:hAnsi="GHEA Grapalat"/>
                <w:sz w:val="20"/>
                <w:szCs w:val="20"/>
                <w:lang w:val="hy-AM"/>
              </w:rPr>
            </w:pPr>
          </w:p>
        </w:tc>
        <w:tc>
          <w:tcPr>
            <w:tcW w:w="1080" w:type="dxa"/>
            <w:tcBorders>
              <w:top w:val="single" w:sz="4" w:space="0" w:color="auto"/>
              <w:left w:val="nil"/>
              <w:bottom w:val="single" w:sz="4" w:space="0" w:color="auto"/>
              <w:right w:val="single" w:sz="4" w:space="0" w:color="auto"/>
            </w:tcBorders>
            <w:vAlign w:val="center"/>
          </w:tcPr>
          <w:p w:rsidR="00A042FC" w:rsidRPr="00AB5F25" w:rsidRDefault="00A042FC" w:rsidP="00AB5F25">
            <w:pPr>
              <w:spacing w:line="360" w:lineRule="auto"/>
              <w:jc w:val="both"/>
              <w:rPr>
                <w:rFonts w:ascii="GHEA Grapalat" w:hAnsi="GHEA Grapalat"/>
                <w:sz w:val="20"/>
                <w:szCs w:val="20"/>
                <w:lang w:val="hy-AM"/>
              </w:rPr>
            </w:pPr>
            <w:r w:rsidRPr="00AB5F25">
              <w:rPr>
                <w:rFonts w:ascii="GHEA Grapalat" w:hAnsi="GHEA Grapalat"/>
                <w:sz w:val="20"/>
                <w:szCs w:val="20"/>
                <w:lang w:val="hy-AM"/>
              </w:rPr>
              <w:t>0-100</w:t>
            </w:r>
          </w:p>
        </w:tc>
        <w:tc>
          <w:tcPr>
            <w:tcW w:w="1031" w:type="dxa"/>
            <w:tcBorders>
              <w:top w:val="single" w:sz="4" w:space="0" w:color="auto"/>
              <w:left w:val="nil"/>
              <w:bottom w:val="single" w:sz="4" w:space="0" w:color="auto"/>
              <w:right w:val="single" w:sz="4" w:space="0" w:color="auto"/>
            </w:tcBorders>
            <w:vAlign w:val="center"/>
          </w:tcPr>
          <w:p w:rsidR="00A042FC" w:rsidRPr="00AB5F25" w:rsidRDefault="00A042FC" w:rsidP="00AB5F25">
            <w:pPr>
              <w:spacing w:line="360" w:lineRule="auto"/>
              <w:jc w:val="both"/>
              <w:rPr>
                <w:rFonts w:ascii="GHEA Grapalat" w:hAnsi="GHEA Grapalat"/>
                <w:sz w:val="20"/>
                <w:szCs w:val="20"/>
                <w:lang w:val="hy-AM"/>
              </w:rPr>
            </w:pPr>
            <w:r w:rsidRPr="00AB5F25">
              <w:rPr>
                <w:rFonts w:ascii="GHEA Grapalat" w:hAnsi="GHEA Grapalat"/>
                <w:sz w:val="20"/>
                <w:szCs w:val="20"/>
                <w:lang w:val="hy-AM"/>
              </w:rPr>
              <w:t>1.75</w:t>
            </w:r>
          </w:p>
        </w:tc>
        <w:tc>
          <w:tcPr>
            <w:tcW w:w="859" w:type="dxa"/>
            <w:tcBorders>
              <w:top w:val="single" w:sz="4" w:space="0" w:color="auto"/>
              <w:left w:val="nil"/>
              <w:bottom w:val="single" w:sz="4" w:space="0" w:color="auto"/>
              <w:right w:val="single" w:sz="4" w:space="0" w:color="auto"/>
            </w:tcBorders>
            <w:vAlign w:val="center"/>
          </w:tcPr>
          <w:p w:rsidR="00A042FC" w:rsidRPr="00AB5F25" w:rsidRDefault="00A042FC" w:rsidP="00AB5F25">
            <w:pPr>
              <w:spacing w:line="360" w:lineRule="auto"/>
              <w:jc w:val="both"/>
              <w:rPr>
                <w:rFonts w:ascii="GHEA Grapalat" w:hAnsi="GHEA Grapalat"/>
                <w:sz w:val="20"/>
                <w:szCs w:val="20"/>
                <w:lang w:val="hy-AM"/>
              </w:rPr>
            </w:pPr>
            <w:r w:rsidRPr="00AB5F25">
              <w:rPr>
                <w:rFonts w:ascii="GHEA Grapalat" w:hAnsi="GHEA Grapalat"/>
                <w:sz w:val="20"/>
                <w:szCs w:val="20"/>
                <w:lang w:val="hy-AM"/>
              </w:rPr>
              <w:t>5%</w:t>
            </w:r>
          </w:p>
        </w:tc>
        <w:tc>
          <w:tcPr>
            <w:tcW w:w="815" w:type="dxa"/>
            <w:vMerge/>
            <w:tcBorders>
              <w:left w:val="nil"/>
              <w:bottom w:val="single" w:sz="4" w:space="0" w:color="auto"/>
              <w:right w:val="single" w:sz="4" w:space="0" w:color="auto"/>
            </w:tcBorders>
            <w:shd w:val="clear" w:color="auto" w:fill="D9D9D9" w:themeFill="background1" w:themeFillShade="D9"/>
            <w:vAlign w:val="center"/>
          </w:tcPr>
          <w:p w:rsidR="00A042FC" w:rsidRPr="00AB5F25" w:rsidRDefault="00A042FC" w:rsidP="00AB5F25">
            <w:pPr>
              <w:spacing w:line="360" w:lineRule="auto"/>
              <w:jc w:val="both"/>
              <w:rPr>
                <w:rFonts w:ascii="GHEA Grapalat" w:hAnsi="GHEA Grapalat"/>
                <w:sz w:val="20"/>
                <w:szCs w:val="20"/>
                <w:lang w:val="hy-AM"/>
              </w:rPr>
            </w:pPr>
          </w:p>
        </w:tc>
      </w:tr>
      <w:tr w:rsidR="00A042FC" w:rsidRPr="00AB5F25" w:rsidTr="00D64222">
        <w:trPr>
          <w:trHeight w:val="440"/>
          <w:jc w:val="center"/>
        </w:trPr>
        <w:tc>
          <w:tcPr>
            <w:tcW w:w="985" w:type="dxa"/>
            <w:vMerge w:val="restart"/>
            <w:textDirection w:val="btLr"/>
            <w:vAlign w:val="center"/>
          </w:tcPr>
          <w:p w:rsidR="00A042FC" w:rsidRPr="00AB5F25" w:rsidRDefault="00A042FC" w:rsidP="00AB5F25">
            <w:pPr>
              <w:spacing w:line="360" w:lineRule="auto"/>
              <w:jc w:val="both"/>
              <w:rPr>
                <w:rFonts w:ascii="GHEA Grapalat" w:hAnsi="GHEA Grapalat"/>
                <w:bCs/>
                <w:sz w:val="20"/>
                <w:szCs w:val="20"/>
                <w:lang w:val="hy-AM"/>
              </w:rPr>
            </w:pPr>
            <w:r w:rsidRPr="00AB5F25">
              <w:rPr>
                <w:rFonts w:ascii="GHEA Grapalat" w:hAnsi="GHEA Grapalat"/>
                <w:bCs/>
                <w:sz w:val="20"/>
                <w:szCs w:val="20"/>
                <w:lang w:val="hy-AM"/>
              </w:rPr>
              <w:lastRenderedPageBreak/>
              <w:t>3</w:t>
            </w:r>
            <w:r w:rsidRPr="00AB5F25">
              <w:rPr>
                <w:rFonts w:ascii="Cambria Math" w:hAnsi="Cambria Math" w:cs="Cambria Math"/>
                <w:bCs/>
                <w:sz w:val="20"/>
                <w:szCs w:val="20"/>
                <w:lang w:val="hy-AM"/>
              </w:rPr>
              <w:t>․</w:t>
            </w:r>
            <w:r w:rsidRPr="00AB5F25">
              <w:rPr>
                <w:rFonts w:ascii="GHEA Grapalat" w:hAnsi="GHEA Grapalat"/>
                <w:bCs/>
                <w:sz w:val="20"/>
                <w:szCs w:val="20"/>
                <w:lang w:val="hy-AM"/>
              </w:rPr>
              <w:t xml:space="preserve"> Физическая инфраструктура</w:t>
            </w:r>
          </w:p>
        </w:tc>
        <w:tc>
          <w:tcPr>
            <w:tcW w:w="810" w:type="dxa"/>
            <w:vMerge w:val="restart"/>
            <w:vAlign w:val="center"/>
          </w:tcPr>
          <w:p w:rsidR="00A042FC" w:rsidRPr="00AB5F25" w:rsidRDefault="00A042FC" w:rsidP="00AB5F25">
            <w:pPr>
              <w:spacing w:line="360" w:lineRule="auto"/>
              <w:jc w:val="both"/>
              <w:rPr>
                <w:rFonts w:ascii="GHEA Grapalat" w:hAnsi="GHEA Grapalat"/>
                <w:bCs/>
                <w:sz w:val="20"/>
                <w:szCs w:val="20"/>
                <w:lang w:val="hy-AM"/>
              </w:rPr>
            </w:pPr>
            <w:r w:rsidRPr="00AB5F25">
              <w:rPr>
                <w:rFonts w:ascii="GHEA Grapalat" w:hAnsi="GHEA Grapalat"/>
                <w:bCs/>
                <w:sz w:val="20"/>
                <w:szCs w:val="20"/>
                <w:lang w:val="hy-AM"/>
              </w:rPr>
              <w:t>15</w:t>
            </w:r>
          </w:p>
        </w:tc>
        <w:tc>
          <w:tcPr>
            <w:tcW w:w="2610" w:type="dxa"/>
            <w:vAlign w:val="center"/>
          </w:tcPr>
          <w:p w:rsidR="00A042FC" w:rsidRPr="00AB5F25" w:rsidRDefault="00A042FC" w:rsidP="00AB5F25">
            <w:pPr>
              <w:spacing w:line="360" w:lineRule="auto"/>
              <w:jc w:val="both"/>
              <w:rPr>
                <w:rFonts w:ascii="GHEA Grapalat" w:hAnsi="GHEA Grapalat"/>
                <w:sz w:val="20"/>
                <w:szCs w:val="20"/>
                <w:lang w:val="ru-RU"/>
              </w:rPr>
            </w:pPr>
            <w:r w:rsidRPr="00AB5F25">
              <w:rPr>
                <w:rFonts w:ascii="GHEA Grapalat" w:hAnsi="GHEA Grapalat"/>
                <w:sz w:val="20"/>
                <w:szCs w:val="20"/>
                <w:lang w:val="hy-AM"/>
              </w:rPr>
              <w:t>1</w:t>
            </w:r>
            <w:r w:rsidRPr="00AB5F25">
              <w:rPr>
                <w:rFonts w:ascii="Cambria Math" w:hAnsi="Cambria Math" w:cs="Cambria Math"/>
                <w:sz w:val="20"/>
                <w:szCs w:val="20"/>
                <w:lang w:val="hy-AM"/>
              </w:rPr>
              <w:t>․</w:t>
            </w:r>
            <w:r w:rsidRPr="00AB5F25">
              <w:rPr>
                <w:rFonts w:ascii="GHEA Grapalat" w:hAnsi="GHEA Grapalat"/>
                <w:sz w:val="20"/>
                <w:szCs w:val="20"/>
                <w:lang w:val="hy-AM"/>
              </w:rPr>
              <w:t xml:space="preserve"> </w:t>
            </w:r>
            <w:r w:rsidRPr="00AB5F25">
              <w:rPr>
                <w:rFonts w:ascii="GHEA Grapalat" w:hAnsi="GHEA Grapalat"/>
                <w:sz w:val="20"/>
                <w:szCs w:val="20"/>
                <w:lang w:val="ru-RU"/>
              </w:rPr>
              <w:t>Типы серверов (</w:t>
            </w:r>
            <w:r w:rsidRPr="00AB5F25">
              <w:rPr>
                <w:rFonts w:ascii="GHEA Grapalat" w:hAnsi="GHEA Grapalat"/>
                <w:sz w:val="20"/>
                <w:szCs w:val="20"/>
                <w:lang w:val="en-US"/>
              </w:rPr>
              <w:t>IT</w:t>
            </w:r>
            <w:r w:rsidRPr="00AB5F25">
              <w:rPr>
                <w:rFonts w:ascii="GHEA Grapalat" w:hAnsi="GHEA Grapalat"/>
                <w:sz w:val="20"/>
                <w:szCs w:val="20"/>
                <w:lang w:val="ru-RU"/>
              </w:rPr>
              <w:t xml:space="preserve"> инфраструктурные решения для предприятий)</w:t>
            </w:r>
          </w:p>
        </w:tc>
        <w:tc>
          <w:tcPr>
            <w:tcW w:w="4320" w:type="dxa"/>
          </w:tcPr>
          <w:p w:rsidR="00A042FC" w:rsidRPr="00AB5F25" w:rsidRDefault="00A042FC" w:rsidP="00AB5F25">
            <w:pPr>
              <w:spacing w:line="360" w:lineRule="auto"/>
              <w:jc w:val="both"/>
              <w:rPr>
                <w:rFonts w:ascii="GHEA Grapalat" w:hAnsi="GHEA Grapalat"/>
                <w:sz w:val="20"/>
                <w:szCs w:val="20"/>
                <w:lang w:val="ru-RU"/>
              </w:rPr>
            </w:pPr>
            <w:r w:rsidRPr="00AB5F25">
              <w:rPr>
                <w:rFonts w:ascii="GHEA Grapalat" w:hAnsi="GHEA Grapalat"/>
                <w:bCs/>
                <w:sz w:val="20"/>
                <w:szCs w:val="20"/>
                <w:lang w:val="ru-RU"/>
              </w:rPr>
              <w:t>Критерии оценки</w:t>
            </w:r>
          </w:p>
          <w:p w:rsidR="00A042FC" w:rsidRPr="00AB5F25" w:rsidRDefault="00A042FC" w:rsidP="00AB5F25">
            <w:pPr>
              <w:spacing w:line="360" w:lineRule="auto"/>
              <w:jc w:val="both"/>
              <w:rPr>
                <w:rFonts w:ascii="GHEA Grapalat" w:hAnsi="GHEA Grapalat"/>
                <w:sz w:val="20"/>
                <w:szCs w:val="20"/>
                <w:lang w:val="ru-RU"/>
              </w:rPr>
            </w:pPr>
            <w:r w:rsidRPr="00AB5F25">
              <w:rPr>
                <w:rFonts w:ascii="GHEA Grapalat" w:hAnsi="GHEA Grapalat"/>
                <w:sz w:val="20"/>
                <w:szCs w:val="20"/>
                <w:lang w:val="ru-RU"/>
              </w:rPr>
              <w:t xml:space="preserve">• </w:t>
            </w:r>
            <w:r w:rsidRPr="00AB5F25">
              <w:rPr>
                <w:rFonts w:ascii="GHEA Grapalat" w:hAnsi="GHEA Grapalat"/>
                <w:bCs/>
                <w:sz w:val="20"/>
                <w:szCs w:val="20"/>
                <w:lang w:val="ru-RU"/>
              </w:rPr>
              <w:t>Ясность типов предлагаемых серверов</w:t>
            </w:r>
            <w:r w:rsidRPr="00AB5F25">
              <w:rPr>
                <w:rFonts w:ascii="GHEA Grapalat" w:hAnsi="GHEA Grapalat"/>
                <w:sz w:val="20"/>
                <w:szCs w:val="20"/>
                <w:lang w:val="ru-RU"/>
              </w:rPr>
              <w:t xml:space="preserve"> (физические, виртуальные, облачные, гибридные).</w:t>
            </w:r>
            <w:r w:rsidRPr="00AB5F25">
              <w:rPr>
                <w:rFonts w:ascii="GHEA Grapalat" w:hAnsi="GHEA Grapalat"/>
                <w:sz w:val="20"/>
                <w:szCs w:val="20"/>
                <w:lang w:val="ru-RU"/>
              </w:rPr>
              <w:br/>
              <w:t xml:space="preserve">• </w:t>
            </w:r>
            <w:r w:rsidRPr="00AB5F25">
              <w:rPr>
                <w:rFonts w:ascii="GHEA Grapalat" w:hAnsi="GHEA Grapalat"/>
                <w:bCs/>
                <w:sz w:val="20"/>
                <w:szCs w:val="20"/>
                <w:lang w:val="ru-RU"/>
              </w:rPr>
              <w:t>Соответствие операциями на уровне бизнеса</w:t>
            </w:r>
            <w:r w:rsidRPr="00AB5F25">
              <w:rPr>
                <w:rFonts w:ascii="GHEA Grapalat" w:hAnsi="GHEA Grapalat"/>
                <w:sz w:val="20"/>
                <w:szCs w:val="20"/>
                <w:lang w:val="ru-RU"/>
              </w:rPr>
              <w:t xml:space="preserve"> (производительность, надежность, резервирование).</w:t>
            </w:r>
            <w:r w:rsidRPr="00AB5F25">
              <w:rPr>
                <w:rFonts w:ascii="GHEA Grapalat" w:hAnsi="GHEA Grapalat"/>
                <w:sz w:val="20"/>
                <w:szCs w:val="20"/>
                <w:lang w:val="ru-RU"/>
              </w:rPr>
              <w:br/>
              <w:t xml:space="preserve">• </w:t>
            </w:r>
            <w:r w:rsidRPr="00AB5F25">
              <w:rPr>
                <w:rFonts w:ascii="GHEA Grapalat" w:hAnsi="GHEA Grapalat"/>
                <w:bCs/>
                <w:sz w:val="20"/>
                <w:szCs w:val="20"/>
                <w:lang w:val="ru-RU"/>
              </w:rPr>
              <w:t>Масштабируемость и гибкость</w:t>
            </w:r>
            <w:r w:rsidRPr="00AB5F25">
              <w:rPr>
                <w:rFonts w:ascii="GHEA Grapalat" w:hAnsi="GHEA Grapalat"/>
                <w:sz w:val="20"/>
                <w:szCs w:val="20"/>
                <w:lang w:val="ru-RU"/>
              </w:rPr>
              <w:t xml:space="preserve"> для адаптации к изменяющимся нагрузкам и новым услугам.</w:t>
            </w:r>
            <w:r w:rsidRPr="00AB5F25">
              <w:rPr>
                <w:rFonts w:ascii="GHEA Grapalat" w:hAnsi="GHEA Grapalat"/>
                <w:sz w:val="20"/>
                <w:szCs w:val="20"/>
                <w:lang w:val="ru-RU"/>
              </w:rPr>
              <w:br/>
              <w:t xml:space="preserve">• </w:t>
            </w:r>
            <w:r w:rsidRPr="00AB5F25">
              <w:rPr>
                <w:rFonts w:ascii="GHEA Grapalat" w:hAnsi="GHEA Grapalat"/>
                <w:bCs/>
                <w:sz w:val="20"/>
                <w:szCs w:val="20"/>
                <w:lang w:val="ru-RU"/>
              </w:rPr>
              <w:t>Соответствие отраслевым стандартам</w:t>
            </w:r>
            <w:r w:rsidRPr="00AB5F25">
              <w:rPr>
                <w:rFonts w:ascii="GHEA Grapalat" w:hAnsi="GHEA Grapalat"/>
                <w:sz w:val="20"/>
                <w:szCs w:val="20"/>
                <w:lang w:val="ru-RU"/>
              </w:rPr>
              <w:t xml:space="preserve">, требованиям безопасности и нормативным </w:t>
            </w:r>
            <w:r w:rsidRPr="00AB5F25">
              <w:rPr>
                <w:rFonts w:ascii="GHEA Grapalat" w:hAnsi="GHEA Grapalat"/>
                <w:sz w:val="20"/>
                <w:szCs w:val="20"/>
                <w:lang w:val="ru-RU"/>
              </w:rPr>
              <w:lastRenderedPageBreak/>
              <w:t>требованиям.</w:t>
            </w:r>
            <w:r w:rsidRPr="00AB5F25">
              <w:rPr>
                <w:rFonts w:ascii="GHEA Grapalat" w:hAnsi="GHEA Grapalat"/>
                <w:sz w:val="20"/>
                <w:szCs w:val="20"/>
                <w:lang w:val="ru-RU"/>
              </w:rPr>
              <w:br/>
              <w:t xml:space="preserve">• </w:t>
            </w:r>
            <w:r w:rsidRPr="00AB5F25">
              <w:rPr>
                <w:rFonts w:ascii="GHEA Grapalat" w:hAnsi="GHEA Grapalat"/>
                <w:bCs/>
                <w:sz w:val="20"/>
                <w:szCs w:val="20"/>
                <w:lang w:val="ru-RU"/>
              </w:rPr>
              <w:t>Доказательства</w:t>
            </w:r>
            <w:r w:rsidRPr="00AB5F25">
              <w:rPr>
                <w:rFonts w:ascii="GHEA Grapalat" w:hAnsi="GHEA Grapalat"/>
                <w:sz w:val="20"/>
                <w:szCs w:val="20"/>
                <w:lang w:val="ru-RU"/>
              </w:rPr>
              <w:t>: сравнения, технические характеристики, предыдущие корпоративные вложения.</w:t>
            </w:r>
            <w:r w:rsidRPr="00AB5F25">
              <w:rPr>
                <w:rFonts w:ascii="GHEA Grapalat" w:hAnsi="GHEA Grapalat"/>
                <w:sz w:val="20"/>
                <w:szCs w:val="20"/>
                <w:lang w:val="ru-RU"/>
              </w:rPr>
              <w:br/>
              <w:t xml:space="preserve">• </w:t>
            </w:r>
            <w:r w:rsidRPr="00AB5F25">
              <w:rPr>
                <w:rFonts w:ascii="GHEA Grapalat" w:hAnsi="GHEA Grapalat"/>
                <w:bCs/>
                <w:sz w:val="20"/>
                <w:szCs w:val="20"/>
                <w:lang w:val="ru-RU"/>
              </w:rPr>
              <w:t>Соответствие техническим требованиям</w:t>
            </w:r>
            <w:r w:rsidRPr="00AB5F25">
              <w:rPr>
                <w:rFonts w:ascii="GHEA Grapalat" w:hAnsi="GHEA Grapalat"/>
                <w:sz w:val="20"/>
                <w:szCs w:val="20"/>
                <w:lang w:val="ru-RU"/>
              </w:rPr>
              <w:t xml:space="preserve"> пунктов 23-27, 34, 94 и 96.</w:t>
            </w:r>
          </w:p>
          <w:p w:rsidR="00A042FC" w:rsidRPr="00AB5F25" w:rsidRDefault="00A042FC" w:rsidP="00AB5F25">
            <w:pPr>
              <w:spacing w:line="360" w:lineRule="auto"/>
              <w:jc w:val="both"/>
              <w:rPr>
                <w:rFonts w:ascii="GHEA Grapalat" w:hAnsi="GHEA Grapalat"/>
                <w:sz w:val="20"/>
                <w:szCs w:val="20"/>
                <w:lang w:val="ru-RU"/>
              </w:rPr>
            </w:pPr>
            <w:r w:rsidRPr="00AB5F25">
              <w:rPr>
                <w:rFonts w:ascii="GHEA Grapalat" w:hAnsi="GHEA Grapalat"/>
                <w:bCs/>
                <w:sz w:val="20"/>
                <w:szCs w:val="20"/>
                <w:lang w:val="ru-RU"/>
              </w:rPr>
              <w:t>Шкала оценки</w:t>
            </w:r>
          </w:p>
          <w:p w:rsidR="00A042FC" w:rsidRPr="00AB5F25" w:rsidRDefault="00A042FC" w:rsidP="00AB5F25">
            <w:pPr>
              <w:spacing w:line="360" w:lineRule="auto"/>
              <w:jc w:val="both"/>
              <w:rPr>
                <w:rFonts w:ascii="GHEA Grapalat" w:hAnsi="GHEA Grapalat"/>
                <w:sz w:val="20"/>
                <w:szCs w:val="20"/>
                <w:lang w:val="ru-RU"/>
              </w:rPr>
            </w:pPr>
            <w:r w:rsidRPr="00AB5F25">
              <w:rPr>
                <w:rFonts w:ascii="GHEA Grapalat" w:hAnsi="GHEA Grapalat"/>
                <w:sz w:val="20"/>
                <w:szCs w:val="20"/>
                <w:lang w:val="ru-RU"/>
              </w:rPr>
              <w:t xml:space="preserve">• </w:t>
            </w:r>
            <w:r w:rsidRPr="00AB5F25">
              <w:rPr>
                <w:rFonts w:ascii="GHEA Grapalat" w:hAnsi="GHEA Grapalat"/>
                <w:bCs/>
                <w:sz w:val="20"/>
                <w:szCs w:val="20"/>
                <w:lang w:val="ru-RU"/>
              </w:rPr>
              <w:t>0 (неудовлетворительно)</w:t>
            </w:r>
            <w:r w:rsidRPr="00AB5F25">
              <w:rPr>
                <w:rFonts w:ascii="GHEA Grapalat" w:hAnsi="GHEA Grapalat"/>
                <w:sz w:val="20"/>
                <w:szCs w:val="20"/>
                <w:lang w:val="ru-RU"/>
              </w:rPr>
              <w:t xml:space="preserve">: Нет описания типов серверов или </w:t>
            </w:r>
            <w:r w:rsidRPr="00AB5F25">
              <w:rPr>
                <w:rFonts w:ascii="GHEA Grapalat" w:hAnsi="GHEA Grapalat"/>
                <w:sz w:val="20"/>
                <w:szCs w:val="20"/>
              </w:rPr>
              <w:t>IT</w:t>
            </w:r>
            <w:r w:rsidRPr="00AB5F25">
              <w:rPr>
                <w:rFonts w:ascii="GHEA Grapalat" w:hAnsi="GHEA Grapalat"/>
                <w:sz w:val="20"/>
                <w:szCs w:val="20"/>
                <w:lang w:val="ru-RU"/>
              </w:rPr>
              <w:t xml:space="preserve"> инфраструктуры. Предложение повторяет требования без конкретных деталей. Нет доказательств соответствия для корпоративного масштаба.</w:t>
            </w:r>
            <w:r w:rsidRPr="00AB5F25">
              <w:rPr>
                <w:rFonts w:ascii="GHEA Grapalat" w:hAnsi="GHEA Grapalat"/>
                <w:sz w:val="20"/>
                <w:szCs w:val="20"/>
                <w:lang w:val="ru-RU"/>
              </w:rPr>
              <w:br/>
              <w:t xml:space="preserve">• </w:t>
            </w:r>
            <w:r w:rsidRPr="00AB5F25">
              <w:rPr>
                <w:rFonts w:ascii="GHEA Grapalat" w:hAnsi="GHEA Grapalat"/>
                <w:bCs/>
                <w:sz w:val="20"/>
                <w:szCs w:val="20"/>
                <w:lang w:val="ru-RU"/>
              </w:rPr>
              <w:t>30 (частично удовлетворительно)</w:t>
            </w:r>
            <w:r w:rsidRPr="00AB5F25">
              <w:rPr>
                <w:rFonts w:ascii="GHEA Grapalat" w:hAnsi="GHEA Grapalat"/>
                <w:sz w:val="20"/>
                <w:szCs w:val="20"/>
                <w:lang w:val="ru-RU"/>
              </w:rPr>
              <w:t>: Есть основное упоминание типов серверов, но с ограниченными деталями (например, только физические серверы без вариантов масштабирования). Инфраструктурное решение общее и может не полностью удовлетворить потребности бизнеса. Минимальное или отсутствующее обоснование.</w:t>
            </w:r>
            <w:r w:rsidRPr="00AB5F25">
              <w:rPr>
                <w:rFonts w:ascii="GHEA Grapalat" w:hAnsi="GHEA Grapalat"/>
                <w:sz w:val="20"/>
                <w:szCs w:val="20"/>
                <w:lang w:val="ru-RU"/>
              </w:rPr>
              <w:br/>
              <w:t xml:space="preserve">• </w:t>
            </w:r>
            <w:r w:rsidRPr="00AB5F25">
              <w:rPr>
                <w:rFonts w:ascii="GHEA Grapalat" w:hAnsi="GHEA Grapalat"/>
                <w:bCs/>
                <w:sz w:val="20"/>
                <w:szCs w:val="20"/>
                <w:lang w:val="ru-RU"/>
              </w:rPr>
              <w:t>70 (полностью удовлетворительно)</w:t>
            </w:r>
            <w:r w:rsidRPr="00AB5F25">
              <w:rPr>
                <w:rFonts w:ascii="GHEA Grapalat" w:hAnsi="GHEA Grapalat"/>
                <w:sz w:val="20"/>
                <w:szCs w:val="20"/>
                <w:lang w:val="ru-RU"/>
              </w:rPr>
              <w:t xml:space="preserve">: Четкое </w:t>
            </w:r>
            <w:r w:rsidRPr="00AB5F25">
              <w:rPr>
                <w:rFonts w:ascii="GHEA Grapalat" w:hAnsi="GHEA Grapalat"/>
                <w:sz w:val="20"/>
                <w:szCs w:val="20"/>
                <w:lang w:val="ru-RU"/>
              </w:rPr>
              <w:lastRenderedPageBreak/>
              <w:t>описание типов серверов и архитектуры (физические + виртуальные/облачные). Показывает соответствие операциями на уровне бизнеса с обеспечением резервирования и надежности. Предоставлены конкретные доказательства или ссылки на лучшие практики.</w:t>
            </w:r>
            <w:r w:rsidRPr="00AB5F25">
              <w:rPr>
                <w:rFonts w:ascii="GHEA Grapalat" w:hAnsi="GHEA Grapalat"/>
                <w:sz w:val="20"/>
                <w:szCs w:val="20"/>
                <w:lang w:val="ru-RU"/>
              </w:rPr>
              <w:br/>
              <w:t xml:space="preserve">• </w:t>
            </w:r>
            <w:r w:rsidRPr="00AB5F25">
              <w:rPr>
                <w:rFonts w:ascii="GHEA Grapalat" w:hAnsi="GHEA Grapalat"/>
                <w:bCs/>
                <w:sz w:val="20"/>
                <w:szCs w:val="20"/>
                <w:lang w:val="ru-RU"/>
              </w:rPr>
              <w:t>100 (образцово/отлично)</w:t>
            </w:r>
            <w:r w:rsidRPr="00AB5F25">
              <w:rPr>
                <w:rFonts w:ascii="GHEA Grapalat" w:hAnsi="GHEA Grapalat"/>
                <w:sz w:val="20"/>
                <w:szCs w:val="20"/>
                <w:lang w:val="ru-RU"/>
              </w:rPr>
              <w:t xml:space="preserve">: Представлено комплексное </w:t>
            </w:r>
            <w:r w:rsidRPr="00AB5F25">
              <w:rPr>
                <w:rFonts w:ascii="GHEA Grapalat" w:hAnsi="GHEA Grapalat"/>
                <w:sz w:val="20"/>
                <w:szCs w:val="20"/>
              </w:rPr>
              <w:t>IT</w:t>
            </w:r>
            <w:r w:rsidRPr="00AB5F25">
              <w:rPr>
                <w:rFonts w:ascii="GHEA Grapalat" w:hAnsi="GHEA Grapalat"/>
                <w:sz w:val="20"/>
                <w:szCs w:val="20"/>
                <w:lang w:val="ru-RU"/>
              </w:rPr>
              <w:t xml:space="preserve"> инфраструктурное решение, включающее несколько типов серверов (физические, виртуализированные, гибридные или облачные). Включены функции высокой доступности, распределения нагрузки, кластеризации и восстановления после сбоев. Полностью масштабируемое и адаптируемое к будущему росту. Производительность соответствует международным корпоративным </w:t>
            </w:r>
            <w:r w:rsidRPr="00AB5F25">
              <w:rPr>
                <w:rFonts w:ascii="GHEA Grapalat" w:hAnsi="GHEA Grapalat"/>
                <w:sz w:val="20"/>
                <w:szCs w:val="20"/>
              </w:rPr>
              <w:t>IT</w:t>
            </w:r>
            <w:r w:rsidRPr="00AB5F25">
              <w:rPr>
                <w:rFonts w:ascii="GHEA Grapalat" w:hAnsi="GHEA Grapalat"/>
                <w:sz w:val="20"/>
                <w:szCs w:val="20"/>
                <w:lang w:val="ru-RU"/>
              </w:rPr>
              <w:t xml:space="preserve"> стандартам.</w:t>
            </w:r>
          </w:p>
          <w:p w:rsidR="00A042FC" w:rsidRPr="00AB5F25" w:rsidRDefault="00A042FC" w:rsidP="00AB5F25">
            <w:pPr>
              <w:spacing w:line="360" w:lineRule="auto"/>
              <w:jc w:val="both"/>
              <w:rPr>
                <w:rFonts w:ascii="GHEA Grapalat" w:hAnsi="GHEA Grapalat"/>
                <w:sz w:val="20"/>
                <w:szCs w:val="20"/>
                <w:lang w:val="hy-AM"/>
              </w:rPr>
            </w:pPr>
          </w:p>
        </w:tc>
        <w:tc>
          <w:tcPr>
            <w:tcW w:w="1350" w:type="dxa"/>
            <w:vMerge w:val="restart"/>
            <w:tcBorders>
              <w:top w:val="single" w:sz="4" w:space="0" w:color="auto"/>
            </w:tcBorders>
          </w:tcPr>
          <w:p w:rsidR="00A042FC" w:rsidRPr="00AB5F25" w:rsidRDefault="00A042FC" w:rsidP="00AB5F25">
            <w:pPr>
              <w:spacing w:line="360" w:lineRule="auto"/>
              <w:jc w:val="both"/>
              <w:rPr>
                <w:rFonts w:ascii="GHEA Grapalat" w:hAnsi="GHEA Grapalat"/>
                <w:sz w:val="20"/>
                <w:szCs w:val="20"/>
                <w:lang w:val="en-US"/>
              </w:rPr>
            </w:pPr>
            <w:r w:rsidRPr="00AB5F25">
              <w:rPr>
                <w:rFonts w:ascii="GHEA Grapalat" w:hAnsi="GHEA Grapalat"/>
                <w:bCs/>
                <w:sz w:val="20"/>
                <w:szCs w:val="20"/>
                <w:lang w:val="en-US"/>
              </w:rPr>
              <w:lastRenderedPageBreak/>
              <w:t>Описание</w:t>
            </w:r>
          </w:p>
        </w:tc>
        <w:tc>
          <w:tcPr>
            <w:tcW w:w="1080" w:type="dxa"/>
            <w:tcBorders>
              <w:top w:val="single" w:sz="4" w:space="0" w:color="auto"/>
              <w:left w:val="nil"/>
              <w:bottom w:val="single" w:sz="4" w:space="0" w:color="auto"/>
              <w:right w:val="single" w:sz="4" w:space="0" w:color="auto"/>
            </w:tcBorders>
            <w:vAlign w:val="center"/>
          </w:tcPr>
          <w:p w:rsidR="00A042FC" w:rsidRPr="00AB5F25" w:rsidRDefault="00A042FC" w:rsidP="00AB5F25">
            <w:pPr>
              <w:spacing w:line="360" w:lineRule="auto"/>
              <w:jc w:val="both"/>
              <w:rPr>
                <w:rFonts w:ascii="GHEA Grapalat" w:hAnsi="GHEA Grapalat"/>
                <w:sz w:val="20"/>
                <w:szCs w:val="20"/>
                <w:lang w:val="hy-AM"/>
              </w:rPr>
            </w:pPr>
            <w:r w:rsidRPr="00AB5F25">
              <w:rPr>
                <w:rFonts w:ascii="GHEA Grapalat" w:hAnsi="GHEA Grapalat"/>
                <w:sz w:val="20"/>
                <w:szCs w:val="20"/>
                <w:lang w:val="hy-AM"/>
              </w:rPr>
              <w:t>0-100</w:t>
            </w:r>
          </w:p>
        </w:tc>
        <w:tc>
          <w:tcPr>
            <w:tcW w:w="1031" w:type="dxa"/>
            <w:tcBorders>
              <w:top w:val="single" w:sz="4" w:space="0" w:color="auto"/>
              <w:left w:val="nil"/>
              <w:bottom w:val="single" w:sz="4" w:space="0" w:color="auto"/>
              <w:right w:val="single" w:sz="4" w:space="0" w:color="auto"/>
            </w:tcBorders>
            <w:vAlign w:val="center"/>
          </w:tcPr>
          <w:p w:rsidR="00A042FC" w:rsidRPr="00AB5F25" w:rsidRDefault="00A042FC" w:rsidP="00AB5F25">
            <w:pPr>
              <w:spacing w:line="360" w:lineRule="auto"/>
              <w:jc w:val="both"/>
              <w:rPr>
                <w:rFonts w:ascii="GHEA Grapalat" w:hAnsi="GHEA Grapalat"/>
                <w:sz w:val="20"/>
                <w:szCs w:val="20"/>
                <w:lang w:val="hy-AM"/>
              </w:rPr>
            </w:pPr>
            <w:r w:rsidRPr="00AB5F25">
              <w:rPr>
                <w:rFonts w:ascii="GHEA Grapalat" w:hAnsi="GHEA Grapalat"/>
                <w:sz w:val="20"/>
                <w:szCs w:val="20"/>
                <w:lang w:val="hy-AM"/>
              </w:rPr>
              <w:t>2.25</w:t>
            </w:r>
          </w:p>
        </w:tc>
        <w:tc>
          <w:tcPr>
            <w:tcW w:w="859" w:type="dxa"/>
            <w:tcBorders>
              <w:top w:val="single" w:sz="4" w:space="0" w:color="auto"/>
              <w:left w:val="nil"/>
              <w:bottom w:val="single" w:sz="4" w:space="0" w:color="auto"/>
              <w:right w:val="single" w:sz="4" w:space="0" w:color="auto"/>
            </w:tcBorders>
            <w:vAlign w:val="center"/>
          </w:tcPr>
          <w:p w:rsidR="00A042FC" w:rsidRPr="00AB5F25" w:rsidRDefault="00A042FC" w:rsidP="00AB5F25">
            <w:pPr>
              <w:spacing w:line="360" w:lineRule="auto"/>
              <w:jc w:val="both"/>
              <w:rPr>
                <w:rFonts w:ascii="GHEA Grapalat" w:hAnsi="GHEA Grapalat"/>
                <w:sz w:val="20"/>
                <w:szCs w:val="20"/>
                <w:lang w:val="en-US"/>
              </w:rPr>
            </w:pPr>
            <w:r w:rsidRPr="00AB5F25">
              <w:rPr>
                <w:rFonts w:ascii="GHEA Grapalat" w:hAnsi="GHEA Grapalat"/>
                <w:sz w:val="20"/>
                <w:szCs w:val="20"/>
                <w:lang w:val="hy-AM"/>
              </w:rPr>
              <w:t>15</w:t>
            </w:r>
            <w:r w:rsidRPr="00AB5F25">
              <w:rPr>
                <w:rFonts w:ascii="GHEA Grapalat" w:hAnsi="GHEA Grapalat"/>
                <w:sz w:val="20"/>
                <w:szCs w:val="20"/>
                <w:lang w:val="en-US"/>
              </w:rPr>
              <w:t>%</w:t>
            </w:r>
          </w:p>
        </w:tc>
        <w:tc>
          <w:tcPr>
            <w:tcW w:w="815" w:type="dxa"/>
            <w:vMerge w:val="restart"/>
            <w:tcBorders>
              <w:top w:val="single" w:sz="4" w:space="0" w:color="auto"/>
              <w:left w:val="nil"/>
              <w:right w:val="single" w:sz="4" w:space="0" w:color="auto"/>
            </w:tcBorders>
            <w:shd w:val="clear" w:color="auto" w:fill="D9D9D9" w:themeFill="background1" w:themeFillShade="D9"/>
            <w:vAlign w:val="center"/>
          </w:tcPr>
          <w:p w:rsidR="00A042FC" w:rsidRPr="00AB5F25" w:rsidRDefault="00A042FC" w:rsidP="00AB5F25">
            <w:pPr>
              <w:spacing w:line="360" w:lineRule="auto"/>
              <w:jc w:val="both"/>
              <w:rPr>
                <w:rFonts w:ascii="GHEA Grapalat" w:hAnsi="GHEA Grapalat"/>
                <w:sz w:val="20"/>
                <w:szCs w:val="20"/>
                <w:lang w:val="hy-AM"/>
              </w:rPr>
            </w:pPr>
            <w:r w:rsidRPr="00AB5F25">
              <w:rPr>
                <w:rFonts w:ascii="GHEA Grapalat" w:hAnsi="GHEA Grapalat"/>
                <w:sz w:val="20"/>
                <w:szCs w:val="20"/>
                <w:lang w:val="hy-AM"/>
              </w:rPr>
              <w:t>10.5</w:t>
            </w:r>
          </w:p>
        </w:tc>
      </w:tr>
      <w:tr w:rsidR="00A042FC" w:rsidRPr="00AB5F25" w:rsidTr="00D64222">
        <w:trPr>
          <w:jc w:val="center"/>
        </w:trPr>
        <w:tc>
          <w:tcPr>
            <w:tcW w:w="985" w:type="dxa"/>
            <w:vMerge/>
            <w:vAlign w:val="center"/>
          </w:tcPr>
          <w:p w:rsidR="00A042FC" w:rsidRPr="00AB5F25" w:rsidRDefault="00A042FC" w:rsidP="00AB5F25">
            <w:pPr>
              <w:spacing w:line="360" w:lineRule="auto"/>
              <w:jc w:val="both"/>
              <w:rPr>
                <w:rFonts w:ascii="GHEA Grapalat" w:hAnsi="GHEA Grapalat"/>
                <w:sz w:val="20"/>
                <w:szCs w:val="20"/>
                <w:lang w:val="hy-AM"/>
              </w:rPr>
            </w:pPr>
          </w:p>
        </w:tc>
        <w:tc>
          <w:tcPr>
            <w:tcW w:w="810" w:type="dxa"/>
            <w:vMerge/>
            <w:vAlign w:val="center"/>
          </w:tcPr>
          <w:p w:rsidR="00A042FC" w:rsidRPr="00AB5F25" w:rsidRDefault="00A042FC" w:rsidP="00AB5F25">
            <w:pPr>
              <w:spacing w:line="360" w:lineRule="auto"/>
              <w:jc w:val="both"/>
              <w:rPr>
                <w:rFonts w:ascii="GHEA Grapalat" w:hAnsi="GHEA Grapalat"/>
                <w:sz w:val="20"/>
                <w:szCs w:val="20"/>
                <w:lang w:val="hy-AM"/>
              </w:rPr>
            </w:pPr>
          </w:p>
        </w:tc>
        <w:tc>
          <w:tcPr>
            <w:tcW w:w="2610" w:type="dxa"/>
            <w:vAlign w:val="center"/>
          </w:tcPr>
          <w:p w:rsidR="00A042FC" w:rsidRPr="00AB5F25" w:rsidRDefault="00A042FC" w:rsidP="00AB5F25">
            <w:pPr>
              <w:spacing w:line="360" w:lineRule="auto"/>
              <w:jc w:val="both"/>
              <w:rPr>
                <w:rFonts w:ascii="GHEA Grapalat" w:hAnsi="GHEA Grapalat"/>
                <w:sz w:val="20"/>
                <w:szCs w:val="20"/>
                <w:lang w:val="hy-AM"/>
              </w:rPr>
            </w:pPr>
            <w:r w:rsidRPr="00AB5F25">
              <w:rPr>
                <w:rFonts w:ascii="GHEA Grapalat" w:hAnsi="GHEA Grapalat"/>
                <w:sz w:val="20"/>
                <w:szCs w:val="20"/>
                <w:lang w:val="hy-AM"/>
              </w:rPr>
              <w:t>2</w:t>
            </w:r>
            <w:r w:rsidRPr="00AB5F25">
              <w:rPr>
                <w:rFonts w:ascii="Cambria Math" w:hAnsi="Cambria Math" w:cs="Cambria Math"/>
                <w:sz w:val="20"/>
                <w:szCs w:val="20"/>
                <w:lang w:val="hy-AM"/>
              </w:rPr>
              <w:t>․</w:t>
            </w:r>
            <w:r w:rsidRPr="00AB5F25">
              <w:rPr>
                <w:rFonts w:ascii="GHEA Grapalat" w:hAnsi="GHEA Grapalat"/>
                <w:sz w:val="20"/>
                <w:szCs w:val="20"/>
                <w:lang w:val="hy-AM"/>
              </w:rPr>
              <w:t xml:space="preserve"> </w:t>
            </w:r>
            <w:r w:rsidRPr="00AB5F25">
              <w:rPr>
                <w:rFonts w:ascii="GHEA Grapalat" w:hAnsi="GHEA Grapalat"/>
                <w:sz w:val="20"/>
                <w:szCs w:val="20"/>
                <w:lang w:val="ru-RU"/>
              </w:rPr>
              <w:t>Информационные системы безопасности и сертификация</w:t>
            </w:r>
          </w:p>
          <w:p w:rsidR="00A042FC" w:rsidRPr="00AB5F25" w:rsidRDefault="00A042FC" w:rsidP="00AB5F25">
            <w:pPr>
              <w:spacing w:line="360" w:lineRule="auto"/>
              <w:jc w:val="both"/>
              <w:rPr>
                <w:rFonts w:ascii="GHEA Grapalat" w:hAnsi="GHEA Grapalat"/>
                <w:sz w:val="20"/>
                <w:szCs w:val="20"/>
                <w:lang w:val="hy-AM"/>
              </w:rPr>
            </w:pPr>
            <w:r w:rsidRPr="00AB5F25">
              <w:rPr>
                <w:rFonts w:ascii="GHEA Grapalat" w:hAnsi="GHEA Grapalat"/>
                <w:sz w:val="20"/>
                <w:szCs w:val="20"/>
                <w:lang w:val="hy-AM"/>
              </w:rPr>
              <w:t>(Security software/firmware and protocols)։</w:t>
            </w:r>
          </w:p>
        </w:tc>
        <w:tc>
          <w:tcPr>
            <w:tcW w:w="4320" w:type="dxa"/>
          </w:tcPr>
          <w:p w:rsidR="00A042FC" w:rsidRPr="00AB5F25" w:rsidRDefault="00A042FC" w:rsidP="00AB5F25">
            <w:pPr>
              <w:spacing w:line="360" w:lineRule="auto"/>
              <w:jc w:val="both"/>
              <w:rPr>
                <w:rFonts w:ascii="GHEA Grapalat" w:hAnsi="GHEA Grapalat"/>
                <w:sz w:val="20"/>
                <w:szCs w:val="20"/>
                <w:lang w:val="ru-RU"/>
              </w:rPr>
            </w:pPr>
            <w:r w:rsidRPr="00AB5F25">
              <w:rPr>
                <w:rFonts w:ascii="GHEA Grapalat" w:hAnsi="GHEA Grapalat"/>
                <w:bCs/>
                <w:sz w:val="20"/>
                <w:szCs w:val="20"/>
                <w:lang w:val="ru-RU"/>
              </w:rPr>
              <w:t>Критерии оценки</w:t>
            </w:r>
            <w:r w:rsidRPr="00AB5F25">
              <w:rPr>
                <w:rFonts w:ascii="GHEA Grapalat" w:hAnsi="GHEA Grapalat"/>
                <w:sz w:val="20"/>
                <w:szCs w:val="20"/>
                <w:lang w:val="ru-RU"/>
              </w:rPr>
              <w:br/>
              <w:t>• Ясность и полнота систем безопасности и сертификации.</w:t>
            </w:r>
            <w:r w:rsidRPr="00AB5F25">
              <w:rPr>
                <w:rFonts w:ascii="GHEA Grapalat" w:hAnsi="GHEA Grapalat"/>
                <w:sz w:val="20"/>
                <w:szCs w:val="20"/>
                <w:lang w:val="ru-RU"/>
              </w:rPr>
              <w:br/>
              <w:t>• Соответствие признанным стандартам и сертификатам.</w:t>
            </w:r>
            <w:r w:rsidRPr="00AB5F25">
              <w:rPr>
                <w:rFonts w:ascii="GHEA Grapalat" w:hAnsi="GHEA Grapalat"/>
                <w:sz w:val="20"/>
                <w:szCs w:val="20"/>
                <w:lang w:val="ru-RU"/>
              </w:rPr>
              <w:br/>
              <w:t>• Соответствие и надежность мер безопасности в рамках проекта.</w:t>
            </w:r>
            <w:r w:rsidRPr="00AB5F25">
              <w:rPr>
                <w:rFonts w:ascii="GHEA Grapalat" w:hAnsi="GHEA Grapalat"/>
                <w:sz w:val="20"/>
                <w:szCs w:val="20"/>
                <w:lang w:val="ru-RU"/>
              </w:rPr>
              <w:br/>
              <w:t>• Доказательства непрерывного мониторинга, обновлений и управления рисками.</w:t>
            </w:r>
            <w:r w:rsidRPr="00AB5F25">
              <w:rPr>
                <w:rFonts w:ascii="GHEA Grapalat" w:hAnsi="GHEA Grapalat"/>
                <w:sz w:val="20"/>
                <w:szCs w:val="20"/>
                <w:lang w:val="ru-RU"/>
              </w:rPr>
              <w:br/>
              <w:t>• Соответствие техническим требованиям 23-27, 34, 94 и 96.</w:t>
            </w:r>
          </w:p>
          <w:p w:rsidR="00A042FC" w:rsidRPr="00AB5F25" w:rsidRDefault="00A042FC" w:rsidP="00AB5F25">
            <w:pPr>
              <w:spacing w:line="360" w:lineRule="auto"/>
              <w:jc w:val="both"/>
              <w:rPr>
                <w:rFonts w:ascii="GHEA Grapalat" w:hAnsi="GHEA Grapalat"/>
                <w:sz w:val="20"/>
                <w:szCs w:val="20"/>
                <w:lang w:val="ru-RU"/>
              </w:rPr>
            </w:pPr>
            <w:r w:rsidRPr="00AB5F25">
              <w:rPr>
                <w:rFonts w:ascii="GHEA Grapalat" w:hAnsi="GHEA Grapalat"/>
                <w:bCs/>
                <w:sz w:val="20"/>
                <w:szCs w:val="20"/>
                <w:lang w:val="ru-RU"/>
              </w:rPr>
              <w:t>Оценочная шкала</w:t>
            </w:r>
            <w:r w:rsidRPr="00AB5F25">
              <w:rPr>
                <w:rFonts w:ascii="GHEA Grapalat" w:hAnsi="GHEA Grapalat"/>
                <w:sz w:val="20"/>
                <w:szCs w:val="20"/>
                <w:lang w:val="ru-RU"/>
              </w:rPr>
              <w:br/>
              <w:t>• 0 (неудовлетворительно): Описание систем безопасности, протоколов или сертификатов отсутствует. Предложение лишь повторяет требования без конкретных деталей. Нет доказательств соответствия стандартам безопасности.</w:t>
            </w:r>
            <w:r w:rsidRPr="00AB5F25">
              <w:rPr>
                <w:rFonts w:ascii="GHEA Grapalat" w:hAnsi="GHEA Grapalat"/>
                <w:sz w:val="20"/>
                <w:szCs w:val="20"/>
                <w:lang w:val="ru-RU"/>
              </w:rPr>
              <w:br/>
              <w:t xml:space="preserve">• 30 (частично удовлетворительно): Упоминаются средства безопасности или протоколы, но с ограниченными деталями. </w:t>
            </w:r>
            <w:r w:rsidRPr="00AB5F25">
              <w:rPr>
                <w:rFonts w:ascii="GHEA Grapalat" w:hAnsi="GHEA Grapalat"/>
                <w:sz w:val="20"/>
                <w:szCs w:val="20"/>
                <w:lang w:val="ru-RU"/>
              </w:rPr>
              <w:lastRenderedPageBreak/>
              <w:t>Упомянуты сертификаты, но они неопределенные или устаревшие. Меры безопасности общие и не привязаны к требованиям проекта.</w:t>
            </w:r>
            <w:r w:rsidRPr="00AB5F25">
              <w:rPr>
                <w:rFonts w:ascii="GHEA Grapalat" w:hAnsi="GHEA Grapalat"/>
                <w:sz w:val="20"/>
                <w:szCs w:val="20"/>
                <w:lang w:val="ru-RU"/>
              </w:rPr>
              <w:br/>
              <w:t xml:space="preserve">• 70 (полностью удовлетворительно): Четкое описание систем безопасности и протоколов (например, фаерволы, системы обнаружения вторжений, шифрование). Предоставлены сертификаты, соответствующие </w:t>
            </w:r>
            <w:r w:rsidRPr="00AB5F25">
              <w:rPr>
                <w:rFonts w:ascii="GHEA Grapalat" w:hAnsi="GHEA Grapalat"/>
                <w:sz w:val="20"/>
                <w:szCs w:val="20"/>
              </w:rPr>
              <w:t>ISO</w:t>
            </w:r>
            <w:r w:rsidRPr="00AB5F25">
              <w:rPr>
                <w:rFonts w:ascii="GHEA Grapalat" w:hAnsi="GHEA Grapalat"/>
                <w:sz w:val="20"/>
                <w:szCs w:val="20"/>
                <w:lang w:val="ru-RU"/>
              </w:rPr>
              <w:t>/</w:t>
            </w:r>
            <w:r w:rsidRPr="00AB5F25">
              <w:rPr>
                <w:rFonts w:ascii="GHEA Grapalat" w:hAnsi="GHEA Grapalat"/>
                <w:sz w:val="20"/>
                <w:szCs w:val="20"/>
              </w:rPr>
              <w:t>IEC</w:t>
            </w:r>
            <w:r w:rsidRPr="00AB5F25">
              <w:rPr>
                <w:rFonts w:ascii="GHEA Grapalat" w:hAnsi="GHEA Grapalat"/>
                <w:sz w:val="20"/>
                <w:szCs w:val="20"/>
                <w:lang w:val="ru-RU"/>
              </w:rPr>
              <w:t xml:space="preserve"> 27001 или аналогичным стандартам. Меры безопасности показывают соответствие требованиям проекта.</w:t>
            </w:r>
            <w:r w:rsidRPr="00AB5F25">
              <w:rPr>
                <w:rFonts w:ascii="GHEA Grapalat" w:hAnsi="GHEA Grapalat"/>
                <w:sz w:val="20"/>
                <w:szCs w:val="20"/>
                <w:lang w:val="ru-RU"/>
              </w:rPr>
              <w:br/>
              <w:t>• 100 (образцово / превосходит ожидания): Всеобъемлющая система безопасности с передовыми технологиями и протоколами (например, многослойная защита, нулевое доверие, шифрование, мониторинг). Приведены действительные и актуальные международные сертификаты (</w:t>
            </w:r>
            <w:r w:rsidRPr="00AB5F25">
              <w:rPr>
                <w:rFonts w:ascii="GHEA Grapalat" w:hAnsi="GHEA Grapalat"/>
                <w:sz w:val="20"/>
                <w:szCs w:val="20"/>
              </w:rPr>
              <w:t>ISO</w:t>
            </w:r>
            <w:r w:rsidRPr="00AB5F25">
              <w:rPr>
                <w:rFonts w:ascii="GHEA Grapalat" w:hAnsi="GHEA Grapalat"/>
                <w:sz w:val="20"/>
                <w:szCs w:val="20"/>
                <w:lang w:val="ru-RU"/>
              </w:rPr>
              <w:t>/</w:t>
            </w:r>
            <w:r w:rsidRPr="00AB5F25">
              <w:rPr>
                <w:rFonts w:ascii="GHEA Grapalat" w:hAnsi="GHEA Grapalat"/>
                <w:sz w:val="20"/>
                <w:szCs w:val="20"/>
              </w:rPr>
              <w:t>IEC</w:t>
            </w:r>
            <w:r w:rsidRPr="00AB5F25">
              <w:rPr>
                <w:rFonts w:ascii="GHEA Grapalat" w:hAnsi="GHEA Grapalat"/>
                <w:sz w:val="20"/>
                <w:szCs w:val="20"/>
                <w:lang w:val="ru-RU"/>
              </w:rPr>
              <w:t xml:space="preserve"> 27001, </w:t>
            </w:r>
            <w:r w:rsidRPr="00AB5F25">
              <w:rPr>
                <w:rFonts w:ascii="GHEA Grapalat" w:hAnsi="GHEA Grapalat"/>
                <w:sz w:val="20"/>
                <w:szCs w:val="20"/>
              </w:rPr>
              <w:t>SOC</w:t>
            </w:r>
            <w:r w:rsidRPr="00AB5F25">
              <w:rPr>
                <w:rFonts w:ascii="GHEA Grapalat" w:hAnsi="GHEA Grapalat"/>
                <w:sz w:val="20"/>
                <w:szCs w:val="20"/>
                <w:lang w:val="ru-RU"/>
              </w:rPr>
              <w:t xml:space="preserve"> 2, </w:t>
            </w:r>
            <w:r w:rsidRPr="00AB5F25">
              <w:rPr>
                <w:rFonts w:ascii="GHEA Grapalat" w:hAnsi="GHEA Grapalat"/>
                <w:sz w:val="20"/>
                <w:szCs w:val="20"/>
              </w:rPr>
              <w:t>PCI</w:t>
            </w:r>
            <w:r w:rsidRPr="00AB5F25">
              <w:rPr>
                <w:rFonts w:ascii="GHEA Grapalat" w:hAnsi="GHEA Grapalat"/>
                <w:sz w:val="20"/>
                <w:szCs w:val="20"/>
                <w:lang w:val="ru-RU"/>
              </w:rPr>
              <w:t>-</w:t>
            </w:r>
            <w:r w:rsidRPr="00AB5F25">
              <w:rPr>
                <w:rFonts w:ascii="GHEA Grapalat" w:hAnsi="GHEA Grapalat"/>
                <w:sz w:val="20"/>
                <w:szCs w:val="20"/>
              </w:rPr>
              <w:t>DSS</w:t>
            </w:r>
            <w:r w:rsidRPr="00AB5F25">
              <w:rPr>
                <w:rFonts w:ascii="GHEA Grapalat" w:hAnsi="GHEA Grapalat"/>
                <w:sz w:val="20"/>
                <w:szCs w:val="20"/>
                <w:lang w:val="ru-RU"/>
              </w:rPr>
              <w:t xml:space="preserve"> и т.д.). Демонстрируется проактивное соблюдение, непрерывный мониторинг и лучшие </w:t>
            </w:r>
            <w:r w:rsidRPr="00AB5F25">
              <w:rPr>
                <w:rFonts w:ascii="GHEA Grapalat" w:hAnsi="GHEA Grapalat"/>
                <w:sz w:val="20"/>
                <w:szCs w:val="20"/>
                <w:lang w:val="ru-RU"/>
              </w:rPr>
              <w:lastRenderedPageBreak/>
              <w:t>практики в области информационной безопасности.</w:t>
            </w:r>
          </w:p>
          <w:p w:rsidR="00A042FC" w:rsidRPr="00AB5F25" w:rsidRDefault="00A042FC" w:rsidP="00AB5F25">
            <w:pPr>
              <w:spacing w:line="360" w:lineRule="auto"/>
              <w:jc w:val="both"/>
              <w:rPr>
                <w:rFonts w:ascii="GHEA Grapalat" w:hAnsi="GHEA Grapalat"/>
                <w:sz w:val="20"/>
                <w:szCs w:val="20"/>
                <w:lang w:val="hy-AM"/>
              </w:rPr>
            </w:pPr>
          </w:p>
        </w:tc>
        <w:tc>
          <w:tcPr>
            <w:tcW w:w="1350" w:type="dxa"/>
            <w:vMerge/>
            <w:vAlign w:val="center"/>
          </w:tcPr>
          <w:p w:rsidR="00A042FC" w:rsidRPr="00AB5F25" w:rsidRDefault="00A042FC" w:rsidP="00AB5F25">
            <w:pPr>
              <w:spacing w:line="360" w:lineRule="auto"/>
              <w:jc w:val="both"/>
              <w:rPr>
                <w:rFonts w:ascii="GHEA Grapalat" w:hAnsi="GHEA Grapalat"/>
                <w:sz w:val="20"/>
                <w:szCs w:val="20"/>
                <w:lang w:val="hy-AM"/>
              </w:rPr>
            </w:pPr>
          </w:p>
        </w:tc>
        <w:tc>
          <w:tcPr>
            <w:tcW w:w="1080" w:type="dxa"/>
            <w:tcBorders>
              <w:top w:val="single" w:sz="4" w:space="0" w:color="auto"/>
              <w:left w:val="nil"/>
              <w:bottom w:val="single" w:sz="4" w:space="0" w:color="auto"/>
              <w:right w:val="single" w:sz="4" w:space="0" w:color="auto"/>
            </w:tcBorders>
            <w:vAlign w:val="center"/>
          </w:tcPr>
          <w:p w:rsidR="00A042FC" w:rsidRPr="00AB5F25" w:rsidRDefault="00A042FC" w:rsidP="00AB5F25">
            <w:pPr>
              <w:spacing w:line="360" w:lineRule="auto"/>
              <w:jc w:val="both"/>
              <w:rPr>
                <w:rFonts w:ascii="GHEA Grapalat" w:hAnsi="GHEA Grapalat"/>
                <w:sz w:val="20"/>
                <w:szCs w:val="20"/>
                <w:lang w:val="hy-AM"/>
              </w:rPr>
            </w:pPr>
            <w:r w:rsidRPr="00AB5F25">
              <w:rPr>
                <w:rFonts w:ascii="GHEA Grapalat" w:hAnsi="GHEA Grapalat"/>
                <w:sz w:val="20"/>
                <w:szCs w:val="20"/>
                <w:lang w:val="hy-AM"/>
              </w:rPr>
              <w:t>0-100</w:t>
            </w:r>
          </w:p>
        </w:tc>
        <w:tc>
          <w:tcPr>
            <w:tcW w:w="1031" w:type="dxa"/>
            <w:tcBorders>
              <w:top w:val="single" w:sz="4" w:space="0" w:color="auto"/>
              <w:left w:val="nil"/>
              <w:bottom w:val="single" w:sz="4" w:space="0" w:color="auto"/>
              <w:right w:val="single" w:sz="4" w:space="0" w:color="auto"/>
            </w:tcBorders>
            <w:vAlign w:val="center"/>
          </w:tcPr>
          <w:p w:rsidR="00A042FC" w:rsidRPr="00AB5F25" w:rsidRDefault="00A042FC" w:rsidP="00AB5F25">
            <w:pPr>
              <w:spacing w:line="360" w:lineRule="auto"/>
              <w:jc w:val="both"/>
              <w:rPr>
                <w:rFonts w:ascii="GHEA Grapalat" w:hAnsi="GHEA Grapalat"/>
                <w:sz w:val="20"/>
                <w:szCs w:val="20"/>
                <w:lang w:val="hy-AM"/>
              </w:rPr>
            </w:pPr>
            <w:r w:rsidRPr="00AB5F25">
              <w:rPr>
                <w:rFonts w:ascii="GHEA Grapalat" w:hAnsi="GHEA Grapalat"/>
                <w:sz w:val="20"/>
                <w:szCs w:val="20"/>
                <w:lang w:val="hy-AM"/>
              </w:rPr>
              <w:t>2.25</w:t>
            </w:r>
          </w:p>
        </w:tc>
        <w:tc>
          <w:tcPr>
            <w:tcW w:w="859" w:type="dxa"/>
            <w:tcBorders>
              <w:top w:val="single" w:sz="4" w:space="0" w:color="auto"/>
              <w:left w:val="nil"/>
              <w:bottom w:val="single" w:sz="4" w:space="0" w:color="auto"/>
              <w:right w:val="single" w:sz="4" w:space="0" w:color="auto"/>
            </w:tcBorders>
            <w:vAlign w:val="center"/>
          </w:tcPr>
          <w:p w:rsidR="00A042FC" w:rsidRPr="00AB5F25" w:rsidRDefault="00A042FC" w:rsidP="00AB5F25">
            <w:pPr>
              <w:spacing w:line="360" w:lineRule="auto"/>
              <w:jc w:val="both"/>
              <w:rPr>
                <w:rFonts w:ascii="GHEA Grapalat" w:hAnsi="GHEA Grapalat"/>
                <w:sz w:val="20"/>
                <w:szCs w:val="20"/>
                <w:lang w:val="hy-AM"/>
              </w:rPr>
            </w:pPr>
            <w:r w:rsidRPr="00AB5F25">
              <w:rPr>
                <w:rFonts w:ascii="GHEA Grapalat" w:hAnsi="GHEA Grapalat"/>
                <w:sz w:val="20"/>
                <w:szCs w:val="20"/>
                <w:lang w:val="hy-AM"/>
              </w:rPr>
              <w:t>15%</w:t>
            </w:r>
          </w:p>
        </w:tc>
        <w:tc>
          <w:tcPr>
            <w:tcW w:w="815" w:type="dxa"/>
            <w:vMerge/>
            <w:tcBorders>
              <w:left w:val="nil"/>
              <w:right w:val="single" w:sz="4" w:space="0" w:color="auto"/>
            </w:tcBorders>
            <w:shd w:val="clear" w:color="auto" w:fill="D9D9D9" w:themeFill="background1" w:themeFillShade="D9"/>
            <w:vAlign w:val="center"/>
          </w:tcPr>
          <w:p w:rsidR="00A042FC" w:rsidRPr="00AB5F25" w:rsidRDefault="00A042FC" w:rsidP="00AB5F25">
            <w:pPr>
              <w:spacing w:line="360" w:lineRule="auto"/>
              <w:jc w:val="both"/>
              <w:rPr>
                <w:rFonts w:ascii="GHEA Grapalat" w:hAnsi="GHEA Grapalat"/>
                <w:sz w:val="20"/>
                <w:szCs w:val="20"/>
                <w:lang w:val="hy-AM"/>
              </w:rPr>
            </w:pPr>
          </w:p>
        </w:tc>
      </w:tr>
      <w:tr w:rsidR="00A042FC" w:rsidRPr="00AB5F25" w:rsidTr="00D64222">
        <w:trPr>
          <w:jc w:val="center"/>
        </w:trPr>
        <w:tc>
          <w:tcPr>
            <w:tcW w:w="985" w:type="dxa"/>
            <w:vMerge/>
            <w:vAlign w:val="center"/>
          </w:tcPr>
          <w:p w:rsidR="00A042FC" w:rsidRPr="00AB5F25" w:rsidRDefault="00A042FC" w:rsidP="00AB5F25">
            <w:pPr>
              <w:spacing w:line="360" w:lineRule="auto"/>
              <w:jc w:val="both"/>
              <w:rPr>
                <w:rFonts w:ascii="GHEA Grapalat" w:hAnsi="GHEA Grapalat"/>
                <w:sz w:val="20"/>
                <w:szCs w:val="20"/>
                <w:lang w:val="hy-AM"/>
              </w:rPr>
            </w:pPr>
          </w:p>
        </w:tc>
        <w:tc>
          <w:tcPr>
            <w:tcW w:w="810" w:type="dxa"/>
            <w:vMerge/>
            <w:vAlign w:val="center"/>
          </w:tcPr>
          <w:p w:rsidR="00A042FC" w:rsidRPr="00AB5F25" w:rsidRDefault="00A042FC" w:rsidP="00AB5F25">
            <w:pPr>
              <w:spacing w:line="360" w:lineRule="auto"/>
              <w:jc w:val="both"/>
              <w:rPr>
                <w:rFonts w:ascii="GHEA Grapalat" w:hAnsi="GHEA Grapalat"/>
                <w:sz w:val="20"/>
                <w:szCs w:val="20"/>
                <w:lang w:val="hy-AM"/>
              </w:rPr>
            </w:pPr>
          </w:p>
        </w:tc>
        <w:tc>
          <w:tcPr>
            <w:tcW w:w="2610" w:type="dxa"/>
            <w:vAlign w:val="center"/>
          </w:tcPr>
          <w:p w:rsidR="00A042FC" w:rsidRPr="00AB5F25" w:rsidRDefault="00A042FC" w:rsidP="00AB5F25">
            <w:pPr>
              <w:spacing w:line="360" w:lineRule="auto"/>
              <w:jc w:val="both"/>
              <w:rPr>
                <w:rFonts w:ascii="GHEA Grapalat" w:hAnsi="GHEA Grapalat"/>
                <w:sz w:val="20"/>
                <w:szCs w:val="20"/>
                <w:lang w:val="ru-RU"/>
              </w:rPr>
            </w:pPr>
            <w:r w:rsidRPr="00AB5F25">
              <w:rPr>
                <w:rFonts w:ascii="GHEA Grapalat" w:hAnsi="GHEA Grapalat"/>
                <w:sz w:val="20"/>
                <w:szCs w:val="20"/>
                <w:lang w:val="hy-AM"/>
              </w:rPr>
              <w:t>3</w:t>
            </w:r>
            <w:r w:rsidRPr="00AB5F25">
              <w:rPr>
                <w:rFonts w:ascii="Cambria Math" w:hAnsi="Cambria Math" w:cs="Cambria Math"/>
                <w:sz w:val="20"/>
                <w:szCs w:val="20"/>
                <w:lang w:val="hy-AM"/>
              </w:rPr>
              <w:t>․</w:t>
            </w:r>
            <w:r w:rsidRPr="00AB5F25">
              <w:rPr>
                <w:rFonts w:ascii="GHEA Grapalat" w:hAnsi="GHEA Grapalat"/>
                <w:sz w:val="20"/>
                <w:szCs w:val="20"/>
                <w:lang w:val="hy-AM"/>
              </w:rPr>
              <w:t xml:space="preserve"> </w:t>
            </w:r>
            <w:r w:rsidRPr="00AB5F25">
              <w:rPr>
                <w:rFonts w:ascii="GHEA Grapalat" w:hAnsi="GHEA Grapalat"/>
                <w:bCs/>
                <w:sz w:val="20"/>
                <w:szCs w:val="20"/>
                <w:lang w:val="ru-RU"/>
              </w:rPr>
              <w:t>Описание необходимой физической инфраструктуры, включая:</w:t>
            </w:r>
          </w:p>
          <w:p w:rsidR="00A042FC" w:rsidRPr="00AB5F25" w:rsidRDefault="00A042FC" w:rsidP="00AB5F25">
            <w:pPr>
              <w:numPr>
                <w:ilvl w:val="0"/>
                <w:numId w:val="12"/>
              </w:numPr>
              <w:spacing w:line="360" w:lineRule="auto"/>
              <w:jc w:val="both"/>
              <w:rPr>
                <w:rFonts w:ascii="GHEA Grapalat" w:hAnsi="GHEA Grapalat"/>
                <w:sz w:val="20"/>
                <w:szCs w:val="20"/>
                <w:lang w:val="ru-RU"/>
              </w:rPr>
            </w:pPr>
            <w:r w:rsidRPr="00AB5F25">
              <w:rPr>
                <w:rFonts w:ascii="GHEA Grapalat" w:hAnsi="GHEA Grapalat"/>
                <w:bCs/>
                <w:sz w:val="20"/>
                <w:szCs w:val="20"/>
                <w:lang w:val="ru-RU"/>
              </w:rPr>
              <w:t>Активное (быстро доступное) хранилище данных (</w:t>
            </w:r>
            <w:r w:rsidRPr="00AB5F25">
              <w:rPr>
                <w:rFonts w:ascii="GHEA Grapalat" w:hAnsi="GHEA Grapalat"/>
                <w:bCs/>
                <w:sz w:val="20"/>
                <w:szCs w:val="20"/>
              </w:rPr>
              <w:t>Hot</w:t>
            </w:r>
            <w:r w:rsidRPr="00AB5F25">
              <w:rPr>
                <w:rFonts w:ascii="GHEA Grapalat" w:hAnsi="GHEA Grapalat"/>
                <w:bCs/>
                <w:sz w:val="20"/>
                <w:szCs w:val="20"/>
                <w:lang w:val="ru-RU"/>
              </w:rPr>
              <w:t xml:space="preserve"> </w:t>
            </w:r>
            <w:r w:rsidRPr="00AB5F25">
              <w:rPr>
                <w:rFonts w:ascii="GHEA Grapalat" w:hAnsi="GHEA Grapalat"/>
                <w:bCs/>
                <w:sz w:val="20"/>
                <w:szCs w:val="20"/>
              </w:rPr>
              <w:t>Storage</w:t>
            </w:r>
            <w:r w:rsidRPr="00AB5F25">
              <w:rPr>
                <w:rFonts w:ascii="GHEA Grapalat" w:hAnsi="GHEA Grapalat"/>
                <w:bCs/>
                <w:sz w:val="20"/>
                <w:szCs w:val="20"/>
                <w:lang w:val="ru-RU"/>
              </w:rPr>
              <w:t>).</w:t>
            </w:r>
          </w:p>
          <w:p w:rsidR="00A042FC" w:rsidRPr="00AB5F25" w:rsidRDefault="00A042FC" w:rsidP="00AB5F25">
            <w:pPr>
              <w:numPr>
                <w:ilvl w:val="0"/>
                <w:numId w:val="12"/>
              </w:numPr>
              <w:spacing w:line="360" w:lineRule="auto"/>
              <w:jc w:val="both"/>
              <w:rPr>
                <w:rFonts w:ascii="GHEA Grapalat" w:hAnsi="GHEA Grapalat"/>
                <w:sz w:val="20"/>
                <w:szCs w:val="20"/>
                <w:lang w:val="ru-RU"/>
              </w:rPr>
            </w:pPr>
            <w:r w:rsidRPr="00AB5F25">
              <w:rPr>
                <w:rFonts w:ascii="GHEA Grapalat" w:hAnsi="GHEA Grapalat"/>
                <w:bCs/>
                <w:sz w:val="20"/>
                <w:szCs w:val="20"/>
                <w:lang w:val="ru-RU"/>
              </w:rPr>
              <w:t>Архивное (редко доступное) хранилище данных (</w:t>
            </w:r>
            <w:r w:rsidRPr="00AB5F25">
              <w:rPr>
                <w:rFonts w:ascii="GHEA Grapalat" w:hAnsi="GHEA Grapalat"/>
                <w:bCs/>
                <w:sz w:val="20"/>
                <w:szCs w:val="20"/>
              </w:rPr>
              <w:t>Cold</w:t>
            </w:r>
            <w:r w:rsidRPr="00AB5F25">
              <w:rPr>
                <w:rFonts w:ascii="GHEA Grapalat" w:hAnsi="GHEA Grapalat"/>
                <w:bCs/>
                <w:sz w:val="20"/>
                <w:szCs w:val="20"/>
                <w:lang w:val="ru-RU"/>
              </w:rPr>
              <w:t xml:space="preserve"> </w:t>
            </w:r>
            <w:r w:rsidRPr="00AB5F25">
              <w:rPr>
                <w:rFonts w:ascii="GHEA Grapalat" w:hAnsi="GHEA Grapalat"/>
                <w:bCs/>
                <w:sz w:val="20"/>
                <w:szCs w:val="20"/>
              </w:rPr>
              <w:t>Storage</w:t>
            </w:r>
            <w:r w:rsidRPr="00AB5F25">
              <w:rPr>
                <w:rFonts w:ascii="GHEA Grapalat" w:hAnsi="GHEA Grapalat"/>
                <w:bCs/>
                <w:sz w:val="20"/>
                <w:szCs w:val="20"/>
                <w:lang w:val="ru-RU"/>
              </w:rPr>
              <w:t>).</w:t>
            </w:r>
          </w:p>
          <w:p w:rsidR="00A042FC" w:rsidRPr="00AB5F25" w:rsidRDefault="00A042FC" w:rsidP="00AB5F25">
            <w:pPr>
              <w:numPr>
                <w:ilvl w:val="0"/>
                <w:numId w:val="12"/>
              </w:numPr>
              <w:spacing w:line="360" w:lineRule="auto"/>
              <w:jc w:val="both"/>
              <w:rPr>
                <w:rFonts w:ascii="GHEA Grapalat" w:hAnsi="GHEA Grapalat"/>
                <w:sz w:val="20"/>
                <w:szCs w:val="20"/>
                <w:lang w:val="ru-RU"/>
              </w:rPr>
            </w:pPr>
            <w:r w:rsidRPr="00AB5F25">
              <w:rPr>
                <w:rFonts w:ascii="GHEA Grapalat" w:hAnsi="GHEA Grapalat"/>
                <w:bCs/>
                <w:sz w:val="20"/>
                <w:szCs w:val="20"/>
                <w:lang w:val="ru-RU"/>
              </w:rPr>
              <w:t>Вычислительные мощности / Ресурсы обработки данных (</w:t>
            </w:r>
            <w:r w:rsidRPr="00AB5F25">
              <w:rPr>
                <w:rFonts w:ascii="GHEA Grapalat" w:hAnsi="GHEA Grapalat"/>
                <w:bCs/>
                <w:sz w:val="20"/>
                <w:szCs w:val="20"/>
              </w:rPr>
              <w:t>Compute</w:t>
            </w:r>
            <w:r w:rsidRPr="00AB5F25">
              <w:rPr>
                <w:rFonts w:ascii="GHEA Grapalat" w:hAnsi="GHEA Grapalat"/>
                <w:bCs/>
                <w:sz w:val="20"/>
                <w:szCs w:val="20"/>
                <w:lang w:val="ru-RU"/>
              </w:rPr>
              <w:t>).</w:t>
            </w:r>
          </w:p>
          <w:p w:rsidR="00A042FC" w:rsidRPr="00AB5F25" w:rsidRDefault="00A042FC" w:rsidP="00AB5F25">
            <w:pPr>
              <w:numPr>
                <w:ilvl w:val="0"/>
                <w:numId w:val="12"/>
              </w:numPr>
              <w:spacing w:line="360" w:lineRule="auto"/>
              <w:jc w:val="both"/>
              <w:rPr>
                <w:rFonts w:ascii="GHEA Grapalat" w:hAnsi="GHEA Grapalat"/>
                <w:sz w:val="20"/>
                <w:szCs w:val="20"/>
              </w:rPr>
            </w:pPr>
            <w:r w:rsidRPr="00AB5F25">
              <w:rPr>
                <w:rFonts w:ascii="GHEA Grapalat" w:hAnsi="GHEA Grapalat"/>
                <w:bCs/>
                <w:sz w:val="20"/>
                <w:szCs w:val="20"/>
              </w:rPr>
              <w:lastRenderedPageBreak/>
              <w:t>Сетевой инфраструктура (Networking).</w:t>
            </w:r>
          </w:p>
          <w:p w:rsidR="00A042FC" w:rsidRPr="00AB5F25" w:rsidRDefault="00A042FC" w:rsidP="00AB5F25">
            <w:pPr>
              <w:numPr>
                <w:ilvl w:val="0"/>
                <w:numId w:val="12"/>
              </w:numPr>
              <w:spacing w:line="360" w:lineRule="auto"/>
              <w:jc w:val="both"/>
              <w:rPr>
                <w:rFonts w:ascii="GHEA Grapalat" w:hAnsi="GHEA Grapalat"/>
                <w:sz w:val="20"/>
                <w:szCs w:val="20"/>
                <w:lang w:val="ru-RU"/>
              </w:rPr>
            </w:pPr>
            <w:r w:rsidRPr="00AB5F25">
              <w:rPr>
                <w:rFonts w:ascii="GHEA Grapalat" w:hAnsi="GHEA Grapalat"/>
                <w:bCs/>
                <w:sz w:val="20"/>
                <w:szCs w:val="20"/>
                <w:lang w:val="ru-RU"/>
              </w:rPr>
              <w:t>Возможности фильтрации данных (</w:t>
            </w:r>
            <w:r w:rsidRPr="00AB5F25">
              <w:rPr>
                <w:rFonts w:ascii="GHEA Grapalat" w:hAnsi="GHEA Grapalat"/>
                <w:bCs/>
                <w:sz w:val="20"/>
                <w:szCs w:val="20"/>
              </w:rPr>
              <w:t>Firewall</w:t>
            </w:r>
            <w:r w:rsidRPr="00AB5F25">
              <w:rPr>
                <w:rFonts w:ascii="GHEA Grapalat" w:hAnsi="GHEA Grapalat"/>
                <w:bCs/>
                <w:sz w:val="20"/>
                <w:szCs w:val="20"/>
                <w:lang w:val="ru-RU"/>
              </w:rPr>
              <w:t xml:space="preserve"> </w:t>
            </w:r>
            <w:r w:rsidRPr="00AB5F25">
              <w:rPr>
                <w:rFonts w:ascii="GHEA Grapalat" w:hAnsi="GHEA Grapalat"/>
                <w:bCs/>
                <w:sz w:val="20"/>
                <w:szCs w:val="20"/>
              </w:rPr>
              <w:t>Throughput</w:t>
            </w:r>
            <w:r w:rsidRPr="00AB5F25">
              <w:rPr>
                <w:rFonts w:ascii="GHEA Grapalat" w:hAnsi="GHEA Grapalat"/>
                <w:bCs/>
                <w:sz w:val="20"/>
                <w:szCs w:val="20"/>
                <w:lang w:val="ru-RU"/>
              </w:rPr>
              <w:t>).</w:t>
            </w:r>
          </w:p>
          <w:p w:rsidR="00A042FC" w:rsidRPr="00AB5F25" w:rsidRDefault="00A042FC" w:rsidP="00AB5F25">
            <w:pPr>
              <w:spacing w:line="360" w:lineRule="auto"/>
              <w:jc w:val="both"/>
              <w:rPr>
                <w:rFonts w:ascii="GHEA Grapalat" w:hAnsi="GHEA Grapalat"/>
                <w:sz w:val="20"/>
                <w:szCs w:val="20"/>
                <w:lang w:val="ru-RU"/>
              </w:rPr>
            </w:pPr>
            <w:r w:rsidRPr="00AB5F25">
              <w:rPr>
                <w:rFonts w:ascii="GHEA Grapalat" w:hAnsi="GHEA Grapalat"/>
                <w:sz w:val="20"/>
                <w:szCs w:val="20"/>
                <w:lang w:val="ru-RU"/>
              </w:rPr>
              <w:t xml:space="preserve">Инфраструктура может быть реализована с использованием физических (локальных — </w:t>
            </w:r>
            <w:r w:rsidRPr="00AB5F25">
              <w:rPr>
                <w:rFonts w:ascii="GHEA Grapalat" w:hAnsi="GHEA Grapalat"/>
                <w:sz w:val="20"/>
                <w:szCs w:val="20"/>
              </w:rPr>
              <w:t>on</w:t>
            </w:r>
            <w:r w:rsidRPr="00AB5F25">
              <w:rPr>
                <w:rFonts w:ascii="GHEA Grapalat" w:hAnsi="GHEA Grapalat"/>
                <w:sz w:val="20"/>
                <w:szCs w:val="20"/>
                <w:lang w:val="ru-RU"/>
              </w:rPr>
              <w:t>-</w:t>
            </w:r>
            <w:r w:rsidRPr="00AB5F25">
              <w:rPr>
                <w:rFonts w:ascii="GHEA Grapalat" w:hAnsi="GHEA Grapalat"/>
                <w:sz w:val="20"/>
                <w:szCs w:val="20"/>
              </w:rPr>
              <w:t>premises</w:t>
            </w:r>
            <w:r w:rsidRPr="00AB5F25">
              <w:rPr>
                <w:rFonts w:ascii="GHEA Grapalat" w:hAnsi="GHEA Grapalat"/>
                <w:sz w:val="20"/>
                <w:szCs w:val="20"/>
                <w:lang w:val="ru-RU"/>
              </w:rPr>
              <w:t>) компонентов или эквивалентных облачных сервисов (</w:t>
            </w:r>
            <w:r w:rsidRPr="00AB5F25">
              <w:rPr>
                <w:rFonts w:ascii="GHEA Grapalat" w:hAnsi="GHEA Grapalat"/>
                <w:sz w:val="20"/>
                <w:szCs w:val="20"/>
              </w:rPr>
              <w:t>cloud</w:t>
            </w:r>
            <w:r w:rsidRPr="00AB5F25">
              <w:rPr>
                <w:rFonts w:ascii="GHEA Grapalat" w:hAnsi="GHEA Grapalat"/>
                <w:sz w:val="20"/>
                <w:szCs w:val="20"/>
                <w:lang w:val="ru-RU"/>
              </w:rPr>
              <w:t>-</w:t>
            </w:r>
            <w:r w:rsidRPr="00AB5F25">
              <w:rPr>
                <w:rFonts w:ascii="GHEA Grapalat" w:hAnsi="GHEA Grapalat"/>
                <w:sz w:val="20"/>
                <w:szCs w:val="20"/>
              </w:rPr>
              <w:t>based</w:t>
            </w:r>
            <w:r w:rsidRPr="00AB5F25">
              <w:rPr>
                <w:rFonts w:ascii="GHEA Grapalat" w:hAnsi="GHEA Grapalat"/>
                <w:sz w:val="20"/>
                <w:szCs w:val="20"/>
                <w:lang w:val="ru-RU"/>
              </w:rPr>
              <w:t xml:space="preserve"> </w:t>
            </w:r>
            <w:r w:rsidRPr="00AB5F25">
              <w:rPr>
                <w:rFonts w:ascii="GHEA Grapalat" w:hAnsi="GHEA Grapalat"/>
                <w:sz w:val="20"/>
                <w:szCs w:val="20"/>
              </w:rPr>
              <w:t>services</w:t>
            </w:r>
            <w:r w:rsidRPr="00AB5F25">
              <w:rPr>
                <w:rFonts w:ascii="GHEA Grapalat" w:hAnsi="GHEA Grapalat"/>
                <w:sz w:val="20"/>
                <w:szCs w:val="20"/>
                <w:lang w:val="ru-RU"/>
              </w:rPr>
              <w:t>), при условии, что соблюдаются все требования по производительности, доступности и безопасности.</w:t>
            </w:r>
          </w:p>
          <w:p w:rsidR="00A042FC" w:rsidRPr="00AB5F25" w:rsidRDefault="00A042FC" w:rsidP="00AB5F25">
            <w:pPr>
              <w:numPr>
                <w:ilvl w:val="0"/>
                <w:numId w:val="3"/>
              </w:numPr>
              <w:spacing w:line="360" w:lineRule="auto"/>
              <w:jc w:val="both"/>
              <w:rPr>
                <w:rFonts w:ascii="GHEA Grapalat" w:hAnsi="GHEA Grapalat"/>
                <w:sz w:val="20"/>
                <w:szCs w:val="20"/>
                <w:lang w:val="hy-AM"/>
              </w:rPr>
            </w:pPr>
          </w:p>
        </w:tc>
        <w:tc>
          <w:tcPr>
            <w:tcW w:w="4320" w:type="dxa"/>
          </w:tcPr>
          <w:p w:rsidR="00A042FC" w:rsidRPr="00AB5F25" w:rsidRDefault="00A042FC" w:rsidP="00AB5F25">
            <w:pPr>
              <w:spacing w:line="360" w:lineRule="auto"/>
              <w:jc w:val="both"/>
              <w:rPr>
                <w:rFonts w:ascii="GHEA Grapalat" w:hAnsi="GHEA Grapalat"/>
                <w:sz w:val="20"/>
                <w:szCs w:val="20"/>
                <w:lang w:val="ru-RU"/>
              </w:rPr>
            </w:pPr>
            <w:r w:rsidRPr="00AB5F25">
              <w:rPr>
                <w:rFonts w:ascii="GHEA Grapalat" w:hAnsi="GHEA Grapalat"/>
                <w:bCs/>
                <w:sz w:val="20"/>
                <w:szCs w:val="20"/>
                <w:lang w:val="ru-RU"/>
              </w:rPr>
              <w:lastRenderedPageBreak/>
              <w:t>Критерии оценки</w:t>
            </w:r>
            <w:r w:rsidRPr="00AB5F25">
              <w:rPr>
                <w:rFonts w:ascii="GHEA Grapalat" w:hAnsi="GHEA Grapalat"/>
                <w:sz w:val="20"/>
                <w:szCs w:val="20"/>
                <w:lang w:val="ru-RU"/>
              </w:rPr>
              <w:br/>
              <w:t>• Ясность и полнота описания инфраструктуры (хранение, вычислительная мощность, сеть, пропускная способность фаервола).</w:t>
            </w:r>
            <w:r w:rsidRPr="00AB5F25">
              <w:rPr>
                <w:rFonts w:ascii="GHEA Grapalat" w:hAnsi="GHEA Grapalat"/>
                <w:sz w:val="20"/>
                <w:szCs w:val="20"/>
                <w:lang w:val="ru-RU"/>
              </w:rPr>
              <w:br/>
              <w:t>• Представленная производительность и доступность (сравнительные данные, технические характеристики).</w:t>
            </w:r>
            <w:r w:rsidRPr="00AB5F25">
              <w:rPr>
                <w:rFonts w:ascii="GHEA Grapalat" w:hAnsi="GHEA Grapalat"/>
                <w:sz w:val="20"/>
                <w:szCs w:val="20"/>
                <w:lang w:val="ru-RU"/>
              </w:rPr>
              <w:br/>
              <w:t>• Соответствие выбранной архитектуры (локальной или облачной) требованиям проекта.</w:t>
            </w:r>
            <w:r w:rsidRPr="00AB5F25">
              <w:rPr>
                <w:rFonts w:ascii="GHEA Grapalat" w:hAnsi="GHEA Grapalat"/>
                <w:sz w:val="20"/>
                <w:szCs w:val="20"/>
                <w:lang w:val="ru-RU"/>
              </w:rPr>
              <w:br/>
              <w:t>• Учет безопасности, репликации и восстановления после сбоев.</w:t>
            </w:r>
            <w:r w:rsidRPr="00AB5F25">
              <w:rPr>
                <w:rFonts w:ascii="GHEA Grapalat" w:hAnsi="GHEA Grapalat"/>
                <w:sz w:val="20"/>
                <w:szCs w:val="20"/>
                <w:lang w:val="ru-RU"/>
              </w:rPr>
              <w:br/>
              <w:t>• Доказательства масштабируемости и соответствия международным стандартам.</w:t>
            </w:r>
            <w:r w:rsidRPr="00AB5F25">
              <w:rPr>
                <w:rFonts w:ascii="GHEA Grapalat" w:hAnsi="GHEA Grapalat"/>
                <w:sz w:val="20"/>
                <w:szCs w:val="20"/>
                <w:lang w:val="ru-RU"/>
              </w:rPr>
              <w:br/>
              <w:t>• Соответствие техническим требованиям 23-27, 34, 94 и 96.</w:t>
            </w:r>
          </w:p>
          <w:p w:rsidR="00A042FC" w:rsidRPr="00AB5F25" w:rsidRDefault="00A042FC" w:rsidP="00AB5F25">
            <w:pPr>
              <w:spacing w:line="360" w:lineRule="auto"/>
              <w:jc w:val="both"/>
              <w:rPr>
                <w:rFonts w:ascii="GHEA Grapalat" w:hAnsi="GHEA Grapalat"/>
                <w:sz w:val="20"/>
                <w:szCs w:val="20"/>
                <w:lang w:val="ru-RU"/>
              </w:rPr>
            </w:pPr>
            <w:r w:rsidRPr="00AB5F25">
              <w:rPr>
                <w:rFonts w:ascii="GHEA Grapalat" w:hAnsi="GHEA Grapalat"/>
                <w:bCs/>
                <w:sz w:val="20"/>
                <w:szCs w:val="20"/>
                <w:lang w:val="ru-RU"/>
              </w:rPr>
              <w:t>Оценочная шкала</w:t>
            </w:r>
            <w:r w:rsidRPr="00AB5F25">
              <w:rPr>
                <w:rFonts w:ascii="GHEA Grapalat" w:hAnsi="GHEA Grapalat"/>
                <w:sz w:val="20"/>
                <w:szCs w:val="20"/>
                <w:lang w:val="ru-RU"/>
              </w:rPr>
              <w:br/>
              <w:t xml:space="preserve">• </w:t>
            </w:r>
            <w:r w:rsidRPr="00AB5F25">
              <w:rPr>
                <w:rFonts w:ascii="GHEA Grapalat" w:hAnsi="GHEA Grapalat"/>
                <w:bCs/>
                <w:sz w:val="20"/>
                <w:szCs w:val="20"/>
                <w:lang w:val="ru-RU"/>
              </w:rPr>
              <w:t>0 (Неудовлетворительно):</w:t>
            </w:r>
            <w:r w:rsidRPr="00AB5F25">
              <w:rPr>
                <w:rFonts w:ascii="GHEA Grapalat" w:hAnsi="GHEA Grapalat"/>
                <w:sz w:val="20"/>
                <w:szCs w:val="20"/>
                <w:lang w:val="ru-RU"/>
              </w:rPr>
              <w:t xml:space="preserve"> Описание </w:t>
            </w:r>
            <w:r w:rsidRPr="00AB5F25">
              <w:rPr>
                <w:rFonts w:ascii="GHEA Grapalat" w:hAnsi="GHEA Grapalat"/>
                <w:sz w:val="20"/>
                <w:szCs w:val="20"/>
                <w:lang w:val="ru-RU"/>
              </w:rPr>
              <w:lastRenderedPageBreak/>
              <w:t>физической или облачной инфраструктуры отсутствует. Предложение лишь повторяет требования без конкретных деталей. Отсутствуют доказательства мощности, безопасности или соответствия.</w:t>
            </w:r>
            <w:r w:rsidRPr="00AB5F25">
              <w:rPr>
                <w:rFonts w:ascii="GHEA Grapalat" w:hAnsi="GHEA Grapalat"/>
                <w:sz w:val="20"/>
                <w:szCs w:val="20"/>
                <w:lang w:val="ru-RU"/>
              </w:rPr>
              <w:br/>
              <w:t xml:space="preserve">• </w:t>
            </w:r>
            <w:r w:rsidRPr="00AB5F25">
              <w:rPr>
                <w:rFonts w:ascii="GHEA Grapalat" w:hAnsi="GHEA Grapalat"/>
                <w:bCs/>
                <w:sz w:val="20"/>
                <w:szCs w:val="20"/>
                <w:lang w:val="ru-RU"/>
              </w:rPr>
              <w:t>30 (Частично удовлетворительно):</w:t>
            </w:r>
            <w:r w:rsidRPr="00AB5F25">
              <w:rPr>
                <w:rFonts w:ascii="GHEA Grapalat" w:hAnsi="GHEA Grapalat"/>
                <w:sz w:val="20"/>
                <w:szCs w:val="20"/>
                <w:lang w:val="ru-RU"/>
              </w:rPr>
              <w:t xml:space="preserve"> Составляющие инфраструктуры (хранение, вычислительные мощности, сеть) упомянуты, но описание неполное или неясное. Сравнительные данные о производительности отсутствуют или нереалистичны. Вопросы безопасности и репликации слабо раскрыты. Учет масштабируемости ограничен или отсутствует.</w:t>
            </w:r>
            <w:r w:rsidRPr="00AB5F25">
              <w:rPr>
                <w:rFonts w:ascii="GHEA Grapalat" w:hAnsi="GHEA Grapalat"/>
                <w:sz w:val="20"/>
                <w:szCs w:val="20"/>
                <w:lang w:val="ru-RU"/>
              </w:rPr>
              <w:br/>
              <w:t xml:space="preserve">• </w:t>
            </w:r>
            <w:r w:rsidRPr="00AB5F25">
              <w:rPr>
                <w:rFonts w:ascii="GHEA Grapalat" w:hAnsi="GHEA Grapalat"/>
                <w:bCs/>
                <w:sz w:val="20"/>
                <w:szCs w:val="20"/>
                <w:lang w:val="ru-RU"/>
              </w:rPr>
              <w:t>70 (полностью удовлетворительно):</w:t>
            </w:r>
            <w:r w:rsidRPr="00AB5F25">
              <w:rPr>
                <w:rFonts w:ascii="GHEA Grapalat" w:hAnsi="GHEA Grapalat"/>
                <w:sz w:val="20"/>
                <w:szCs w:val="20"/>
                <w:lang w:val="ru-RU"/>
              </w:rPr>
              <w:t xml:space="preserve"> Описание инфраструктуры ясно и охватывает все основные компоненты (быстрое/медленное хранение, вычислительная мощность, сеть, пропускная способность фаервола). Производительность и доступность обоснованы техническими </w:t>
            </w:r>
            <w:r w:rsidRPr="00AB5F25">
              <w:rPr>
                <w:rFonts w:ascii="GHEA Grapalat" w:hAnsi="GHEA Grapalat"/>
                <w:sz w:val="20"/>
                <w:szCs w:val="20"/>
                <w:lang w:val="ru-RU"/>
              </w:rPr>
              <w:lastRenderedPageBreak/>
              <w:t>характеристиками или сравнительными данными. Вопросы безопасности и репликации затронуты. Инфраструктура (локальная или облачная) показана как выполнимая и соответствующая требованиям проекта.</w:t>
            </w:r>
            <w:r w:rsidRPr="00AB5F25">
              <w:rPr>
                <w:rFonts w:ascii="GHEA Grapalat" w:hAnsi="GHEA Grapalat"/>
                <w:sz w:val="20"/>
                <w:szCs w:val="20"/>
                <w:lang w:val="ru-RU"/>
              </w:rPr>
              <w:br/>
              <w:t xml:space="preserve">• </w:t>
            </w:r>
            <w:r w:rsidRPr="00AB5F25">
              <w:rPr>
                <w:rFonts w:ascii="GHEA Grapalat" w:hAnsi="GHEA Grapalat"/>
                <w:bCs/>
                <w:sz w:val="20"/>
                <w:szCs w:val="20"/>
                <w:lang w:val="ru-RU"/>
              </w:rPr>
              <w:t>100 (образцово/отлично):</w:t>
            </w:r>
            <w:r w:rsidRPr="00AB5F25">
              <w:rPr>
                <w:rFonts w:ascii="GHEA Grapalat" w:hAnsi="GHEA Grapalat"/>
                <w:sz w:val="20"/>
                <w:szCs w:val="20"/>
                <w:lang w:val="ru-RU"/>
              </w:rPr>
              <w:t xml:space="preserve"> Комплексный, детализированный план инфраструктуры с полным охватом хранения, вычислительных мощностей, сетевых и фаерволовых возможностей. Высокая доступность, репликация, восстановление после сбоев и меры безопасности надежны и соответствуют лучшим международным практикам. Демонстрирует масштабируемость, адаптивность и готовность к будущим изменениям. Включает инновационные или оптимизированные подходы (например, гибридная архитектура, автоматическое масштабирование облачных ресурсов, передовая фильтрация).</w:t>
            </w:r>
          </w:p>
        </w:tc>
        <w:tc>
          <w:tcPr>
            <w:tcW w:w="1350" w:type="dxa"/>
            <w:vMerge/>
            <w:vAlign w:val="center"/>
          </w:tcPr>
          <w:p w:rsidR="00A042FC" w:rsidRPr="00AB5F25" w:rsidRDefault="00A042FC" w:rsidP="00AB5F25">
            <w:pPr>
              <w:spacing w:line="360" w:lineRule="auto"/>
              <w:jc w:val="both"/>
              <w:rPr>
                <w:rFonts w:ascii="GHEA Grapalat" w:hAnsi="GHEA Grapalat"/>
                <w:sz w:val="20"/>
                <w:szCs w:val="20"/>
                <w:lang w:val="hy-AM"/>
              </w:rPr>
            </w:pPr>
          </w:p>
        </w:tc>
        <w:tc>
          <w:tcPr>
            <w:tcW w:w="1080" w:type="dxa"/>
            <w:tcBorders>
              <w:top w:val="single" w:sz="4" w:space="0" w:color="auto"/>
              <w:left w:val="nil"/>
              <w:bottom w:val="single" w:sz="4" w:space="0" w:color="auto"/>
              <w:right w:val="single" w:sz="4" w:space="0" w:color="auto"/>
            </w:tcBorders>
            <w:vAlign w:val="center"/>
          </w:tcPr>
          <w:p w:rsidR="00A042FC" w:rsidRPr="00AB5F25" w:rsidRDefault="00A042FC" w:rsidP="00AB5F25">
            <w:pPr>
              <w:spacing w:line="360" w:lineRule="auto"/>
              <w:jc w:val="both"/>
              <w:rPr>
                <w:rFonts w:ascii="GHEA Grapalat" w:hAnsi="GHEA Grapalat"/>
                <w:sz w:val="20"/>
                <w:szCs w:val="20"/>
                <w:lang w:val="hy-AM"/>
              </w:rPr>
            </w:pPr>
          </w:p>
        </w:tc>
        <w:tc>
          <w:tcPr>
            <w:tcW w:w="1031" w:type="dxa"/>
            <w:tcBorders>
              <w:top w:val="single" w:sz="4" w:space="0" w:color="auto"/>
              <w:left w:val="nil"/>
              <w:bottom w:val="single" w:sz="4" w:space="0" w:color="auto"/>
              <w:right w:val="single" w:sz="4" w:space="0" w:color="auto"/>
            </w:tcBorders>
            <w:vAlign w:val="center"/>
          </w:tcPr>
          <w:p w:rsidR="00A042FC" w:rsidRPr="00AB5F25" w:rsidRDefault="00A042FC" w:rsidP="00AB5F25">
            <w:pPr>
              <w:spacing w:line="360" w:lineRule="auto"/>
              <w:jc w:val="both"/>
              <w:rPr>
                <w:rFonts w:ascii="GHEA Grapalat" w:hAnsi="GHEA Grapalat"/>
                <w:sz w:val="20"/>
                <w:szCs w:val="20"/>
                <w:lang w:val="hy-AM"/>
              </w:rPr>
            </w:pPr>
            <w:r w:rsidRPr="00AB5F25">
              <w:rPr>
                <w:rFonts w:ascii="GHEA Grapalat" w:hAnsi="GHEA Grapalat"/>
                <w:sz w:val="20"/>
                <w:szCs w:val="20"/>
                <w:lang w:val="hy-AM"/>
              </w:rPr>
              <w:t>6</w:t>
            </w:r>
          </w:p>
        </w:tc>
        <w:tc>
          <w:tcPr>
            <w:tcW w:w="859" w:type="dxa"/>
            <w:tcBorders>
              <w:top w:val="single" w:sz="4" w:space="0" w:color="auto"/>
              <w:left w:val="nil"/>
              <w:bottom w:val="single" w:sz="4" w:space="0" w:color="auto"/>
              <w:right w:val="single" w:sz="4" w:space="0" w:color="auto"/>
            </w:tcBorders>
            <w:vAlign w:val="center"/>
          </w:tcPr>
          <w:p w:rsidR="00A042FC" w:rsidRPr="00AB5F25" w:rsidRDefault="00A042FC" w:rsidP="00AB5F25">
            <w:pPr>
              <w:spacing w:line="360" w:lineRule="auto"/>
              <w:jc w:val="both"/>
              <w:rPr>
                <w:rFonts w:ascii="GHEA Grapalat" w:hAnsi="GHEA Grapalat"/>
                <w:sz w:val="20"/>
                <w:szCs w:val="20"/>
                <w:lang w:val="hy-AM"/>
              </w:rPr>
            </w:pPr>
            <w:r w:rsidRPr="00AB5F25">
              <w:rPr>
                <w:rFonts w:ascii="GHEA Grapalat" w:hAnsi="GHEA Grapalat"/>
                <w:sz w:val="20"/>
                <w:szCs w:val="20"/>
                <w:lang w:val="hy-AM"/>
              </w:rPr>
              <w:t>40%</w:t>
            </w:r>
          </w:p>
        </w:tc>
        <w:tc>
          <w:tcPr>
            <w:tcW w:w="815" w:type="dxa"/>
            <w:vMerge/>
            <w:tcBorders>
              <w:left w:val="nil"/>
              <w:right w:val="single" w:sz="4" w:space="0" w:color="auto"/>
            </w:tcBorders>
            <w:shd w:val="clear" w:color="auto" w:fill="D9D9D9" w:themeFill="background1" w:themeFillShade="D9"/>
            <w:vAlign w:val="center"/>
          </w:tcPr>
          <w:p w:rsidR="00A042FC" w:rsidRPr="00AB5F25" w:rsidRDefault="00A042FC" w:rsidP="00AB5F25">
            <w:pPr>
              <w:spacing w:line="360" w:lineRule="auto"/>
              <w:jc w:val="both"/>
              <w:rPr>
                <w:rFonts w:ascii="GHEA Grapalat" w:hAnsi="GHEA Grapalat"/>
                <w:sz w:val="20"/>
                <w:szCs w:val="20"/>
                <w:lang w:val="hy-AM"/>
              </w:rPr>
            </w:pPr>
          </w:p>
        </w:tc>
      </w:tr>
      <w:tr w:rsidR="00A042FC" w:rsidRPr="00AB5F25" w:rsidTr="00D64222">
        <w:trPr>
          <w:jc w:val="center"/>
        </w:trPr>
        <w:tc>
          <w:tcPr>
            <w:tcW w:w="985" w:type="dxa"/>
            <w:vMerge/>
            <w:vAlign w:val="center"/>
          </w:tcPr>
          <w:p w:rsidR="00A042FC" w:rsidRPr="00AB5F25" w:rsidRDefault="00A042FC" w:rsidP="00AB5F25">
            <w:pPr>
              <w:spacing w:line="360" w:lineRule="auto"/>
              <w:jc w:val="both"/>
              <w:rPr>
                <w:rFonts w:ascii="GHEA Grapalat" w:hAnsi="GHEA Grapalat"/>
                <w:sz w:val="20"/>
                <w:szCs w:val="20"/>
                <w:lang w:val="hy-AM"/>
              </w:rPr>
            </w:pPr>
          </w:p>
        </w:tc>
        <w:tc>
          <w:tcPr>
            <w:tcW w:w="810" w:type="dxa"/>
            <w:vMerge/>
            <w:vAlign w:val="center"/>
          </w:tcPr>
          <w:p w:rsidR="00A042FC" w:rsidRPr="00AB5F25" w:rsidRDefault="00A042FC" w:rsidP="00AB5F25">
            <w:pPr>
              <w:spacing w:line="360" w:lineRule="auto"/>
              <w:jc w:val="both"/>
              <w:rPr>
                <w:rFonts w:ascii="GHEA Grapalat" w:hAnsi="GHEA Grapalat"/>
                <w:sz w:val="20"/>
                <w:szCs w:val="20"/>
                <w:lang w:val="hy-AM"/>
              </w:rPr>
            </w:pPr>
          </w:p>
        </w:tc>
        <w:tc>
          <w:tcPr>
            <w:tcW w:w="2610" w:type="dxa"/>
            <w:vAlign w:val="center"/>
          </w:tcPr>
          <w:p w:rsidR="00A042FC" w:rsidRPr="00AB5F25" w:rsidRDefault="00A042FC" w:rsidP="00AB5F25">
            <w:pPr>
              <w:spacing w:line="360" w:lineRule="auto"/>
              <w:jc w:val="both"/>
              <w:rPr>
                <w:rFonts w:ascii="GHEA Grapalat" w:hAnsi="GHEA Grapalat"/>
                <w:sz w:val="20"/>
                <w:szCs w:val="20"/>
                <w:lang w:val="hy-AM"/>
              </w:rPr>
            </w:pPr>
            <w:r w:rsidRPr="00AB5F25">
              <w:rPr>
                <w:rFonts w:ascii="GHEA Grapalat" w:hAnsi="GHEA Grapalat"/>
                <w:sz w:val="20"/>
                <w:szCs w:val="20"/>
                <w:lang w:val="hy-AM"/>
              </w:rPr>
              <w:t>4</w:t>
            </w:r>
            <w:r w:rsidRPr="00AB5F25">
              <w:rPr>
                <w:rFonts w:ascii="Cambria Math" w:hAnsi="Cambria Math" w:cs="Cambria Math"/>
                <w:sz w:val="20"/>
                <w:szCs w:val="20"/>
                <w:lang w:val="hy-AM"/>
              </w:rPr>
              <w:t>․</w:t>
            </w:r>
            <w:r w:rsidRPr="00AB5F25">
              <w:rPr>
                <w:rFonts w:ascii="GHEA Grapalat" w:hAnsi="GHEA Grapalat"/>
                <w:sz w:val="20"/>
                <w:szCs w:val="20"/>
                <w:lang w:val="hy-AM"/>
              </w:rPr>
              <w:t xml:space="preserve"> Центр обработки данных</w:t>
            </w:r>
          </w:p>
        </w:tc>
        <w:tc>
          <w:tcPr>
            <w:tcW w:w="4320" w:type="dxa"/>
          </w:tcPr>
          <w:p w:rsidR="00A042FC" w:rsidRPr="00AB5F25" w:rsidRDefault="00A042FC" w:rsidP="00AB5F25">
            <w:pPr>
              <w:spacing w:line="360" w:lineRule="auto"/>
              <w:jc w:val="both"/>
              <w:rPr>
                <w:rFonts w:ascii="GHEA Grapalat" w:hAnsi="GHEA Grapalat"/>
                <w:sz w:val="20"/>
                <w:szCs w:val="20"/>
                <w:lang w:val="hy-AM"/>
              </w:rPr>
            </w:pPr>
            <w:r w:rsidRPr="00AB5F25">
              <w:rPr>
                <w:rFonts w:ascii="GHEA Grapalat" w:hAnsi="GHEA Grapalat"/>
                <w:bCs/>
                <w:sz w:val="20"/>
                <w:szCs w:val="20"/>
                <w:lang w:val="ru-RU"/>
              </w:rPr>
              <w:t>Критерии оценки</w:t>
            </w:r>
            <w:r w:rsidRPr="00AB5F25">
              <w:rPr>
                <w:rFonts w:ascii="GHEA Grapalat" w:hAnsi="GHEA Grapalat"/>
                <w:sz w:val="20"/>
                <w:szCs w:val="20"/>
                <w:lang w:val="hy-AM"/>
              </w:rPr>
              <w:t xml:space="preserve"> </w:t>
            </w:r>
          </w:p>
          <w:p w:rsidR="00A042FC" w:rsidRPr="00AB5F25" w:rsidRDefault="00A042FC" w:rsidP="00AB5F25">
            <w:pPr>
              <w:spacing w:line="360" w:lineRule="auto"/>
              <w:jc w:val="both"/>
              <w:rPr>
                <w:rFonts w:ascii="GHEA Grapalat" w:hAnsi="GHEA Grapalat"/>
                <w:sz w:val="20"/>
                <w:szCs w:val="20"/>
                <w:lang w:val="ru-RU"/>
              </w:rPr>
            </w:pPr>
            <w:r w:rsidRPr="00AB5F25">
              <w:rPr>
                <w:rFonts w:ascii="GHEA Grapalat" w:hAnsi="GHEA Grapalat"/>
                <w:bCs/>
                <w:sz w:val="20"/>
                <w:szCs w:val="20"/>
                <w:lang w:val="ru-RU"/>
              </w:rPr>
              <w:t>Оценочные критерии</w:t>
            </w:r>
            <w:r w:rsidRPr="00AB5F25">
              <w:rPr>
                <w:rFonts w:ascii="GHEA Grapalat" w:hAnsi="GHEA Grapalat"/>
                <w:sz w:val="20"/>
                <w:szCs w:val="20"/>
                <w:lang w:val="ru-RU"/>
              </w:rPr>
              <w:br/>
              <w:t xml:space="preserve">• Надежность предлагаемого центра обработки данных (сертификация уровня </w:t>
            </w:r>
            <w:r w:rsidRPr="00AB5F25">
              <w:rPr>
                <w:rFonts w:ascii="GHEA Grapalat" w:hAnsi="GHEA Grapalat"/>
                <w:sz w:val="20"/>
                <w:szCs w:val="20"/>
              </w:rPr>
              <w:t>Tier</w:t>
            </w:r>
            <w:r w:rsidRPr="00AB5F25">
              <w:rPr>
                <w:rFonts w:ascii="GHEA Grapalat" w:hAnsi="GHEA Grapalat"/>
                <w:sz w:val="20"/>
                <w:szCs w:val="20"/>
                <w:lang w:val="ru-RU"/>
              </w:rPr>
              <w:t xml:space="preserve"> или эквивалентная).</w:t>
            </w:r>
            <w:r w:rsidRPr="00AB5F25">
              <w:rPr>
                <w:rFonts w:ascii="GHEA Grapalat" w:hAnsi="GHEA Grapalat"/>
                <w:sz w:val="20"/>
                <w:szCs w:val="20"/>
                <w:lang w:val="ru-RU"/>
              </w:rPr>
              <w:br/>
              <w:t xml:space="preserve">• Соответствие международно признанным стандартам (например, </w:t>
            </w:r>
            <w:r w:rsidRPr="00AB5F25">
              <w:rPr>
                <w:rFonts w:ascii="GHEA Grapalat" w:hAnsi="GHEA Grapalat"/>
                <w:sz w:val="20"/>
                <w:szCs w:val="20"/>
              </w:rPr>
              <w:t>ISO</w:t>
            </w:r>
            <w:r w:rsidRPr="00AB5F25">
              <w:rPr>
                <w:rFonts w:ascii="GHEA Grapalat" w:hAnsi="GHEA Grapalat"/>
                <w:sz w:val="20"/>
                <w:szCs w:val="20"/>
                <w:lang w:val="ru-RU"/>
              </w:rPr>
              <w:t>/</w:t>
            </w:r>
            <w:r w:rsidRPr="00AB5F25">
              <w:rPr>
                <w:rFonts w:ascii="GHEA Grapalat" w:hAnsi="GHEA Grapalat"/>
                <w:sz w:val="20"/>
                <w:szCs w:val="20"/>
              </w:rPr>
              <w:t>IEC</w:t>
            </w:r>
            <w:r w:rsidRPr="00AB5F25">
              <w:rPr>
                <w:rFonts w:ascii="GHEA Grapalat" w:hAnsi="GHEA Grapalat"/>
                <w:sz w:val="20"/>
                <w:szCs w:val="20"/>
                <w:lang w:val="ru-RU"/>
              </w:rPr>
              <w:t xml:space="preserve"> 27001, </w:t>
            </w:r>
            <w:r w:rsidRPr="00AB5F25">
              <w:rPr>
                <w:rFonts w:ascii="GHEA Grapalat" w:hAnsi="GHEA Grapalat"/>
                <w:sz w:val="20"/>
                <w:szCs w:val="20"/>
              </w:rPr>
              <w:t>SOC</w:t>
            </w:r>
            <w:r w:rsidRPr="00AB5F25">
              <w:rPr>
                <w:rFonts w:ascii="GHEA Grapalat" w:hAnsi="GHEA Grapalat"/>
                <w:sz w:val="20"/>
                <w:szCs w:val="20"/>
                <w:lang w:val="ru-RU"/>
              </w:rPr>
              <w:t xml:space="preserve"> 2).</w:t>
            </w:r>
            <w:r w:rsidRPr="00AB5F25">
              <w:rPr>
                <w:rFonts w:ascii="GHEA Grapalat" w:hAnsi="GHEA Grapalat"/>
                <w:sz w:val="20"/>
                <w:szCs w:val="20"/>
                <w:lang w:val="ru-RU"/>
              </w:rPr>
              <w:br/>
              <w:t>• Меры безопасности, доступности и репликации.</w:t>
            </w:r>
            <w:r w:rsidRPr="00AB5F25">
              <w:rPr>
                <w:rFonts w:ascii="GHEA Grapalat" w:hAnsi="GHEA Grapalat"/>
                <w:sz w:val="20"/>
                <w:szCs w:val="20"/>
                <w:lang w:val="ru-RU"/>
              </w:rPr>
              <w:br/>
              <w:t>• Четкое обоснование соответствия требованиям проекта (локальная или облачная инфраструктура).</w:t>
            </w:r>
            <w:r w:rsidRPr="00AB5F25">
              <w:rPr>
                <w:rFonts w:ascii="GHEA Grapalat" w:hAnsi="GHEA Grapalat"/>
                <w:sz w:val="20"/>
                <w:szCs w:val="20"/>
                <w:lang w:val="ru-RU"/>
              </w:rPr>
              <w:br/>
              <w:t>• Доказательства сертификации и независимой верификации.</w:t>
            </w:r>
            <w:r w:rsidRPr="00AB5F25">
              <w:rPr>
                <w:rFonts w:ascii="GHEA Grapalat" w:hAnsi="GHEA Grapalat"/>
                <w:sz w:val="20"/>
                <w:szCs w:val="20"/>
                <w:lang w:val="ru-RU"/>
              </w:rPr>
              <w:br/>
              <w:t>• Соответствие техническим требованиям 23-27, 34, 94 и 96.</w:t>
            </w:r>
          </w:p>
          <w:p w:rsidR="00A042FC" w:rsidRPr="00AB5F25" w:rsidRDefault="00A042FC" w:rsidP="00AB5F25">
            <w:pPr>
              <w:spacing w:line="360" w:lineRule="auto"/>
              <w:jc w:val="both"/>
              <w:rPr>
                <w:rFonts w:ascii="GHEA Grapalat" w:hAnsi="GHEA Grapalat"/>
                <w:sz w:val="20"/>
                <w:szCs w:val="20"/>
              </w:rPr>
            </w:pPr>
            <w:r w:rsidRPr="00AB5F25">
              <w:rPr>
                <w:rFonts w:ascii="GHEA Grapalat" w:hAnsi="GHEA Grapalat"/>
                <w:bCs/>
                <w:sz w:val="20"/>
                <w:szCs w:val="20"/>
                <w:lang w:val="ru-RU"/>
              </w:rPr>
              <w:t>Оценочная шкала</w:t>
            </w:r>
            <w:r w:rsidRPr="00AB5F25">
              <w:rPr>
                <w:rFonts w:ascii="GHEA Grapalat" w:hAnsi="GHEA Grapalat"/>
                <w:sz w:val="20"/>
                <w:szCs w:val="20"/>
                <w:lang w:val="ru-RU"/>
              </w:rPr>
              <w:br/>
              <w:t xml:space="preserve">• </w:t>
            </w:r>
            <w:r w:rsidRPr="00AB5F25">
              <w:rPr>
                <w:rFonts w:ascii="GHEA Grapalat" w:hAnsi="GHEA Grapalat"/>
                <w:bCs/>
                <w:sz w:val="20"/>
                <w:szCs w:val="20"/>
                <w:lang w:val="ru-RU"/>
              </w:rPr>
              <w:t>0 (неудовлетворительно):</w:t>
            </w:r>
            <w:r w:rsidRPr="00AB5F25">
              <w:rPr>
                <w:rFonts w:ascii="GHEA Grapalat" w:hAnsi="GHEA Grapalat"/>
                <w:sz w:val="20"/>
                <w:szCs w:val="20"/>
                <w:lang w:val="ru-RU"/>
              </w:rPr>
              <w:t xml:space="preserve"> Описание характеристик центра обработки данных отсутствует. Отсутствуют ссылки на уровень </w:t>
            </w:r>
            <w:r w:rsidRPr="00AB5F25">
              <w:rPr>
                <w:rFonts w:ascii="GHEA Grapalat" w:hAnsi="GHEA Grapalat"/>
                <w:sz w:val="20"/>
                <w:szCs w:val="20"/>
              </w:rPr>
              <w:t>Tier</w:t>
            </w:r>
            <w:r w:rsidRPr="00AB5F25">
              <w:rPr>
                <w:rFonts w:ascii="GHEA Grapalat" w:hAnsi="GHEA Grapalat"/>
                <w:sz w:val="20"/>
                <w:szCs w:val="20"/>
                <w:lang w:val="ru-RU"/>
              </w:rPr>
              <w:t xml:space="preserve">, сертификацию или стандарты. </w:t>
            </w:r>
            <w:r w:rsidRPr="00AB5F25">
              <w:rPr>
                <w:rFonts w:ascii="GHEA Grapalat" w:hAnsi="GHEA Grapalat"/>
                <w:sz w:val="20"/>
                <w:szCs w:val="20"/>
                <w:lang w:val="ru-RU"/>
              </w:rPr>
              <w:lastRenderedPageBreak/>
              <w:t>Предложение только повторяет требования без доказательств.</w:t>
            </w:r>
            <w:r w:rsidRPr="00AB5F25">
              <w:rPr>
                <w:rFonts w:ascii="GHEA Grapalat" w:hAnsi="GHEA Grapalat"/>
                <w:sz w:val="20"/>
                <w:szCs w:val="20"/>
                <w:lang w:val="ru-RU"/>
              </w:rPr>
              <w:br/>
              <w:t xml:space="preserve">• </w:t>
            </w:r>
            <w:r w:rsidRPr="00AB5F25">
              <w:rPr>
                <w:rFonts w:ascii="GHEA Grapalat" w:hAnsi="GHEA Grapalat"/>
                <w:bCs/>
                <w:sz w:val="20"/>
                <w:szCs w:val="20"/>
                <w:lang w:val="ru-RU"/>
              </w:rPr>
              <w:t>30 (частично удовлетворительно):</w:t>
            </w:r>
            <w:r w:rsidRPr="00AB5F25">
              <w:rPr>
                <w:rFonts w:ascii="GHEA Grapalat" w:hAnsi="GHEA Grapalat"/>
                <w:sz w:val="20"/>
                <w:szCs w:val="20"/>
                <w:lang w:val="ru-RU"/>
              </w:rPr>
              <w:t xml:space="preserve"> Характеристики центра обработки данных упомянуты, но сертификация </w:t>
            </w:r>
            <w:r w:rsidRPr="00AB5F25">
              <w:rPr>
                <w:rFonts w:ascii="GHEA Grapalat" w:hAnsi="GHEA Grapalat"/>
                <w:sz w:val="20"/>
                <w:szCs w:val="20"/>
              </w:rPr>
              <w:t>Tier</w:t>
            </w:r>
            <w:r w:rsidRPr="00AB5F25">
              <w:rPr>
                <w:rFonts w:ascii="GHEA Grapalat" w:hAnsi="GHEA Grapalat"/>
                <w:sz w:val="20"/>
                <w:szCs w:val="20"/>
                <w:lang w:val="ru-RU"/>
              </w:rPr>
              <w:t xml:space="preserve"> или эквивалентное соответствие неясны, устарели или неполные. Ограниченная информация о безопасности, доступности или репликации.</w:t>
            </w:r>
            <w:r w:rsidRPr="00AB5F25">
              <w:rPr>
                <w:rFonts w:ascii="GHEA Grapalat" w:hAnsi="GHEA Grapalat"/>
                <w:sz w:val="20"/>
                <w:szCs w:val="20"/>
                <w:lang w:val="ru-RU"/>
              </w:rPr>
              <w:br/>
              <w:t xml:space="preserve">• </w:t>
            </w:r>
            <w:r w:rsidRPr="00AB5F25">
              <w:rPr>
                <w:rFonts w:ascii="GHEA Grapalat" w:hAnsi="GHEA Grapalat"/>
                <w:bCs/>
                <w:sz w:val="20"/>
                <w:szCs w:val="20"/>
                <w:lang w:val="ru-RU"/>
              </w:rPr>
              <w:t>70 (полностью удовлетворительно):</w:t>
            </w:r>
            <w:r w:rsidRPr="00AB5F25">
              <w:rPr>
                <w:rFonts w:ascii="GHEA Grapalat" w:hAnsi="GHEA Grapalat"/>
                <w:sz w:val="20"/>
                <w:szCs w:val="20"/>
                <w:lang w:val="ru-RU"/>
              </w:rPr>
              <w:t xml:space="preserve"> Центр обработки данных описан с четким доказательством надежности инфраструктуры уровня </w:t>
            </w:r>
            <w:r w:rsidRPr="00AB5F25">
              <w:rPr>
                <w:rFonts w:ascii="GHEA Grapalat" w:hAnsi="GHEA Grapalat"/>
                <w:sz w:val="20"/>
                <w:szCs w:val="20"/>
              </w:rPr>
              <w:t>Tier</w:t>
            </w:r>
            <w:r w:rsidRPr="00AB5F25">
              <w:rPr>
                <w:rFonts w:ascii="GHEA Grapalat" w:hAnsi="GHEA Grapalat"/>
                <w:sz w:val="20"/>
                <w:szCs w:val="20"/>
                <w:lang w:val="ru-RU"/>
              </w:rPr>
              <w:t xml:space="preserve"> 2 или выше. Показано соответствие международным стандартам (</w:t>
            </w:r>
            <w:r w:rsidRPr="00AB5F25">
              <w:rPr>
                <w:rFonts w:ascii="GHEA Grapalat" w:hAnsi="GHEA Grapalat"/>
                <w:sz w:val="20"/>
                <w:szCs w:val="20"/>
              </w:rPr>
              <w:t>ISO</w:t>
            </w:r>
            <w:r w:rsidRPr="00AB5F25">
              <w:rPr>
                <w:rFonts w:ascii="GHEA Grapalat" w:hAnsi="GHEA Grapalat"/>
                <w:sz w:val="20"/>
                <w:szCs w:val="20"/>
                <w:lang w:val="ru-RU"/>
              </w:rPr>
              <w:t>/</w:t>
            </w:r>
            <w:r w:rsidRPr="00AB5F25">
              <w:rPr>
                <w:rFonts w:ascii="GHEA Grapalat" w:hAnsi="GHEA Grapalat"/>
                <w:sz w:val="20"/>
                <w:szCs w:val="20"/>
              </w:rPr>
              <w:t>IEC</w:t>
            </w:r>
            <w:r w:rsidRPr="00AB5F25">
              <w:rPr>
                <w:rFonts w:ascii="GHEA Grapalat" w:hAnsi="GHEA Grapalat"/>
                <w:sz w:val="20"/>
                <w:szCs w:val="20"/>
                <w:lang w:val="ru-RU"/>
              </w:rPr>
              <w:t xml:space="preserve"> 27001 или эквивалентным). Меры безопасности, доступности и репликации заслуживают доверия и соответствуют требованиям проекта.</w:t>
            </w:r>
            <w:r w:rsidRPr="00AB5F25">
              <w:rPr>
                <w:rFonts w:ascii="GHEA Grapalat" w:hAnsi="GHEA Grapalat"/>
                <w:sz w:val="20"/>
                <w:szCs w:val="20"/>
                <w:lang w:val="ru-RU"/>
              </w:rPr>
              <w:br/>
              <w:t xml:space="preserve">• </w:t>
            </w:r>
            <w:r w:rsidRPr="00AB5F25">
              <w:rPr>
                <w:rFonts w:ascii="GHEA Grapalat" w:hAnsi="GHEA Grapalat"/>
                <w:bCs/>
                <w:sz w:val="20"/>
                <w:szCs w:val="20"/>
                <w:lang w:val="ru-RU"/>
              </w:rPr>
              <w:t>100 (образцово/отлично):</w:t>
            </w:r>
            <w:r w:rsidRPr="00AB5F25">
              <w:rPr>
                <w:rFonts w:ascii="GHEA Grapalat" w:hAnsi="GHEA Grapalat"/>
                <w:sz w:val="20"/>
                <w:szCs w:val="20"/>
                <w:lang w:val="ru-RU"/>
              </w:rPr>
              <w:t xml:space="preserve"> Характеристики центра обработки данных подробно описаны с сертификацией уровня </w:t>
            </w:r>
            <w:r w:rsidRPr="00AB5F25">
              <w:rPr>
                <w:rFonts w:ascii="GHEA Grapalat" w:hAnsi="GHEA Grapalat"/>
                <w:sz w:val="20"/>
                <w:szCs w:val="20"/>
              </w:rPr>
              <w:t>Tier</w:t>
            </w:r>
            <w:r w:rsidRPr="00AB5F25">
              <w:rPr>
                <w:rFonts w:ascii="GHEA Grapalat" w:hAnsi="GHEA Grapalat"/>
                <w:sz w:val="20"/>
                <w:szCs w:val="20"/>
                <w:lang w:val="ru-RU"/>
              </w:rPr>
              <w:t xml:space="preserve"> 2 или выше, </w:t>
            </w:r>
            <w:r w:rsidRPr="00AB5F25">
              <w:rPr>
                <w:rFonts w:ascii="GHEA Grapalat" w:hAnsi="GHEA Grapalat"/>
                <w:sz w:val="20"/>
                <w:szCs w:val="20"/>
                <w:lang w:val="ru-RU"/>
              </w:rPr>
              <w:lastRenderedPageBreak/>
              <w:t>или соответствием международным стандартам (</w:t>
            </w:r>
            <w:r w:rsidRPr="00AB5F25">
              <w:rPr>
                <w:rFonts w:ascii="GHEA Grapalat" w:hAnsi="GHEA Grapalat"/>
                <w:sz w:val="20"/>
                <w:szCs w:val="20"/>
              </w:rPr>
              <w:t>ISO</w:t>
            </w:r>
            <w:r w:rsidRPr="00AB5F25">
              <w:rPr>
                <w:rFonts w:ascii="GHEA Grapalat" w:hAnsi="GHEA Grapalat"/>
                <w:sz w:val="20"/>
                <w:szCs w:val="20"/>
                <w:lang w:val="ru-RU"/>
              </w:rPr>
              <w:t>/</w:t>
            </w:r>
            <w:r w:rsidRPr="00AB5F25">
              <w:rPr>
                <w:rFonts w:ascii="GHEA Grapalat" w:hAnsi="GHEA Grapalat"/>
                <w:sz w:val="20"/>
                <w:szCs w:val="20"/>
              </w:rPr>
              <w:t>IEC</w:t>
            </w:r>
            <w:r w:rsidRPr="00AB5F25">
              <w:rPr>
                <w:rFonts w:ascii="GHEA Grapalat" w:hAnsi="GHEA Grapalat"/>
                <w:sz w:val="20"/>
                <w:szCs w:val="20"/>
                <w:lang w:val="ru-RU"/>
              </w:rPr>
              <w:t xml:space="preserve"> 27001, </w:t>
            </w:r>
            <w:r w:rsidRPr="00AB5F25">
              <w:rPr>
                <w:rFonts w:ascii="GHEA Grapalat" w:hAnsi="GHEA Grapalat"/>
                <w:sz w:val="20"/>
                <w:szCs w:val="20"/>
              </w:rPr>
              <w:t>SOC</w:t>
            </w:r>
            <w:r w:rsidRPr="00AB5F25">
              <w:rPr>
                <w:rFonts w:ascii="GHEA Grapalat" w:hAnsi="GHEA Grapalat"/>
                <w:sz w:val="20"/>
                <w:szCs w:val="20"/>
                <w:lang w:val="ru-RU"/>
              </w:rPr>
              <w:t xml:space="preserve"> 2, </w:t>
            </w:r>
            <w:r w:rsidRPr="00AB5F25">
              <w:rPr>
                <w:rFonts w:ascii="GHEA Grapalat" w:hAnsi="GHEA Grapalat"/>
                <w:sz w:val="20"/>
                <w:szCs w:val="20"/>
              </w:rPr>
              <w:t>PCI</w:t>
            </w:r>
            <w:r w:rsidRPr="00AB5F25">
              <w:rPr>
                <w:rFonts w:ascii="GHEA Grapalat" w:hAnsi="GHEA Grapalat"/>
                <w:sz w:val="20"/>
                <w:szCs w:val="20"/>
                <w:lang w:val="ru-RU"/>
              </w:rPr>
              <w:t>-</w:t>
            </w:r>
            <w:r w:rsidRPr="00AB5F25">
              <w:rPr>
                <w:rFonts w:ascii="GHEA Grapalat" w:hAnsi="GHEA Grapalat"/>
                <w:sz w:val="20"/>
                <w:szCs w:val="20"/>
              </w:rPr>
              <w:t>DSS</w:t>
            </w:r>
            <w:r w:rsidRPr="00AB5F25">
              <w:rPr>
                <w:rFonts w:ascii="GHEA Grapalat" w:hAnsi="GHEA Grapalat"/>
                <w:sz w:val="20"/>
                <w:szCs w:val="20"/>
                <w:lang w:val="ru-RU"/>
              </w:rPr>
              <w:t xml:space="preserve"> и т.д.) для облачных провайдеров. Представлены надежные меры безопасности, репликации, восстановления после сбоев и доступности. </w:t>
            </w:r>
            <w:r w:rsidRPr="00AB5F25">
              <w:rPr>
                <w:rFonts w:ascii="GHEA Grapalat" w:hAnsi="GHEA Grapalat"/>
                <w:sz w:val="20"/>
                <w:szCs w:val="20"/>
              </w:rPr>
              <w:t>Демонстрируется инициативное управление рисками и соответствие лучшим международным практикам.</w:t>
            </w:r>
          </w:p>
          <w:p w:rsidR="00A042FC" w:rsidRPr="00AB5F25" w:rsidRDefault="00A042FC" w:rsidP="00AB5F25">
            <w:pPr>
              <w:spacing w:line="360" w:lineRule="auto"/>
              <w:jc w:val="both"/>
              <w:rPr>
                <w:rFonts w:ascii="GHEA Grapalat" w:hAnsi="GHEA Grapalat"/>
                <w:sz w:val="20"/>
                <w:szCs w:val="20"/>
                <w:lang w:val="hy-AM"/>
              </w:rPr>
            </w:pPr>
          </w:p>
        </w:tc>
        <w:tc>
          <w:tcPr>
            <w:tcW w:w="1350" w:type="dxa"/>
            <w:vMerge/>
            <w:vAlign w:val="center"/>
          </w:tcPr>
          <w:p w:rsidR="00A042FC" w:rsidRPr="00AB5F25" w:rsidRDefault="00A042FC" w:rsidP="00AB5F25">
            <w:pPr>
              <w:spacing w:line="360" w:lineRule="auto"/>
              <w:jc w:val="both"/>
              <w:rPr>
                <w:rFonts w:ascii="GHEA Grapalat" w:hAnsi="GHEA Grapalat"/>
                <w:sz w:val="20"/>
                <w:szCs w:val="20"/>
                <w:lang w:val="hy-AM"/>
              </w:rPr>
            </w:pPr>
          </w:p>
        </w:tc>
        <w:tc>
          <w:tcPr>
            <w:tcW w:w="1080" w:type="dxa"/>
            <w:tcBorders>
              <w:top w:val="single" w:sz="4" w:space="0" w:color="auto"/>
              <w:left w:val="nil"/>
              <w:bottom w:val="single" w:sz="4" w:space="0" w:color="auto"/>
              <w:right w:val="single" w:sz="4" w:space="0" w:color="auto"/>
            </w:tcBorders>
            <w:vAlign w:val="center"/>
          </w:tcPr>
          <w:p w:rsidR="00A042FC" w:rsidRPr="00AB5F25" w:rsidRDefault="00A042FC" w:rsidP="00AB5F25">
            <w:pPr>
              <w:spacing w:line="360" w:lineRule="auto"/>
              <w:jc w:val="both"/>
              <w:rPr>
                <w:rFonts w:ascii="GHEA Grapalat" w:hAnsi="GHEA Grapalat"/>
                <w:sz w:val="20"/>
                <w:szCs w:val="20"/>
                <w:lang w:val="hy-AM"/>
              </w:rPr>
            </w:pPr>
          </w:p>
        </w:tc>
        <w:tc>
          <w:tcPr>
            <w:tcW w:w="1031" w:type="dxa"/>
            <w:tcBorders>
              <w:top w:val="single" w:sz="4" w:space="0" w:color="auto"/>
              <w:left w:val="nil"/>
              <w:bottom w:val="single" w:sz="4" w:space="0" w:color="auto"/>
              <w:right w:val="single" w:sz="4" w:space="0" w:color="auto"/>
            </w:tcBorders>
            <w:vAlign w:val="center"/>
          </w:tcPr>
          <w:p w:rsidR="00A042FC" w:rsidRPr="00AB5F25" w:rsidRDefault="00A042FC" w:rsidP="00AB5F25">
            <w:pPr>
              <w:spacing w:line="360" w:lineRule="auto"/>
              <w:jc w:val="both"/>
              <w:rPr>
                <w:rFonts w:ascii="GHEA Grapalat" w:hAnsi="GHEA Grapalat"/>
                <w:sz w:val="20"/>
                <w:szCs w:val="20"/>
                <w:lang w:val="hy-AM"/>
              </w:rPr>
            </w:pPr>
            <w:r w:rsidRPr="00AB5F25">
              <w:rPr>
                <w:rFonts w:ascii="GHEA Grapalat" w:hAnsi="GHEA Grapalat"/>
                <w:sz w:val="20"/>
                <w:szCs w:val="20"/>
                <w:lang w:val="hy-AM"/>
              </w:rPr>
              <w:t>2.25</w:t>
            </w:r>
          </w:p>
        </w:tc>
        <w:tc>
          <w:tcPr>
            <w:tcW w:w="859" w:type="dxa"/>
            <w:tcBorders>
              <w:top w:val="single" w:sz="4" w:space="0" w:color="auto"/>
              <w:left w:val="nil"/>
              <w:bottom w:val="single" w:sz="4" w:space="0" w:color="auto"/>
              <w:right w:val="single" w:sz="4" w:space="0" w:color="auto"/>
            </w:tcBorders>
            <w:vAlign w:val="center"/>
          </w:tcPr>
          <w:p w:rsidR="00A042FC" w:rsidRPr="00AB5F25" w:rsidRDefault="00A042FC" w:rsidP="00AB5F25">
            <w:pPr>
              <w:spacing w:line="360" w:lineRule="auto"/>
              <w:jc w:val="both"/>
              <w:rPr>
                <w:rFonts w:ascii="GHEA Grapalat" w:hAnsi="GHEA Grapalat"/>
                <w:sz w:val="20"/>
                <w:szCs w:val="20"/>
                <w:lang w:val="hy-AM"/>
              </w:rPr>
            </w:pPr>
            <w:r w:rsidRPr="00AB5F25">
              <w:rPr>
                <w:rFonts w:ascii="GHEA Grapalat" w:hAnsi="GHEA Grapalat"/>
                <w:sz w:val="20"/>
                <w:szCs w:val="20"/>
                <w:lang w:val="hy-AM"/>
              </w:rPr>
              <w:t>15%</w:t>
            </w:r>
          </w:p>
        </w:tc>
        <w:tc>
          <w:tcPr>
            <w:tcW w:w="815" w:type="dxa"/>
            <w:vMerge/>
            <w:tcBorders>
              <w:left w:val="nil"/>
              <w:right w:val="single" w:sz="4" w:space="0" w:color="auto"/>
            </w:tcBorders>
            <w:shd w:val="clear" w:color="auto" w:fill="D9D9D9" w:themeFill="background1" w:themeFillShade="D9"/>
            <w:vAlign w:val="center"/>
          </w:tcPr>
          <w:p w:rsidR="00A042FC" w:rsidRPr="00AB5F25" w:rsidRDefault="00A042FC" w:rsidP="00AB5F25">
            <w:pPr>
              <w:spacing w:line="360" w:lineRule="auto"/>
              <w:jc w:val="both"/>
              <w:rPr>
                <w:rFonts w:ascii="GHEA Grapalat" w:hAnsi="GHEA Grapalat"/>
                <w:sz w:val="20"/>
                <w:szCs w:val="20"/>
                <w:lang w:val="hy-AM"/>
              </w:rPr>
            </w:pPr>
          </w:p>
        </w:tc>
      </w:tr>
      <w:tr w:rsidR="00A042FC" w:rsidRPr="00AB5F25" w:rsidTr="00D64222">
        <w:trPr>
          <w:jc w:val="center"/>
        </w:trPr>
        <w:tc>
          <w:tcPr>
            <w:tcW w:w="985" w:type="dxa"/>
            <w:vMerge/>
            <w:vAlign w:val="center"/>
          </w:tcPr>
          <w:p w:rsidR="00A042FC" w:rsidRPr="00AB5F25" w:rsidRDefault="00A042FC" w:rsidP="00AB5F25">
            <w:pPr>
              <w:spacing w:line="360" w:lineRule="auto"/>
              <w:jc w:val="both"/>
              <w:rPr>
                <w:rFonts w:ascii="GHEA Grapalat" w:hAnsi="GHEA Grapalat"/>
                <w:sz w:val="20"/>
                <w:szCs w:val="20"/>
                <w:lang w:val="hy-AM"/>
              </w:rPr>
            </w:pPr>
          </w:p>
        </w:tc>
        <w:tc>
          <w:tcPr>
            <w:tcW w:w="810" w:type="dxa"/>
            <w:vMerge/>
            <w:vAlign w:val="center"/>
          </w:tcPr>
          <w:p w:rsidR="00A042FC" w:rsidRPr="00AB5F25" w:rsidRDefault="00A042FC" w:rsidP="00AB5F25">
            <w:pPr>
              <w:spacing w:line="360" w:lineRule="auto"/>
              <w:jc w:val="both"/>
              <w:rPr>
                <w:rFonts w:ascii="GHEA Grapalat" w:hAnsi="GHEA Grapalat"/>
                <w:sz w:val="20"/>
                <w:szCs w:val="20"/>
                <w:lang w:val="hy-AM"/>
              </w:rPr>
            </w:pPr>
          </w:p>
        </w:tc>
        <w:tc>
          <w:tcPr>
            <w:tcW w:w="2610" w:type="dxa"/>
            <w:vAlign w:val="center"/>
          </w:tcPr>
          <w:p w:rsidR="00A042FC" w:rsidRPr="00AB5F25" w:rsidRDefault="00A042FC" w:rsidP="00AB5F25">
            <w:pPr>
              <w:spacing w:line="360" w:lineRule="auto"/>
              <w:jc w:val="both"/>
              <w:rPr>
                <w:rFonts w:ascii="GHEA Grapalat" w:hAnsi="GHEA Grapalat"/>
                <w:sz w:val="20"/>
                <w:szCs w:val="20"/>
                <w:lang w:val="hy-AM"/>
              </w:rPr>
            </w:pPr>
            <w:r w:rsidRPr="00AB5F25">
              <w:rPr>
                <w:rFonts w:ascii="GHEA Grapalat" w:hAnsi="GHEA Grapalat"/>
                <w:sz w:val="20"/>
                <w:szCs w:val="20"/>
                <w:lang w:val="hy-AM"/>
              </w:rPr>
              <w:t>5</w:t>
            </w:r>
            <w:r w:rsidRPr="00AB5F25">
              <w:rPr>
                <w:rFonts w:ascii="Cambria Math" w:hAnsi="Cambria Math" w:cs="Cambria Math"/>
                <w:sz w:val="20"/>
                <w:szCs w:val="20"/>
                <w:lang w:val="hy-AM"/>
              </w:rPr>
              <w:t>․</w:t>
            </w:r>
            <w:r w:rsidRPr="00AB5F25">
              <w:rPr>
                <w:rFonts w:ascii="GHEA Grapalat" w:hAnsi="GHEA Grapalat"/>
                <w:sz w:val="20"/>
                <w:szCs w:val="20"/>
                <w:lang w:val="hy-AM"/>
              </w:rPr>
              <w:t xml:space="preserve"> Подробное описание устройств мониторинга (с минимальными техническими требованиями для обеспечения стабильной беспроводной связи и бесперебойной работы системы).</w:t>
            </w:r>
          </w:p>
        </w:tc>
        <w:tc>
          <w:tcPr>
            <w:tcW w:w="4320" w:type="dxa"/>
          </w:tcPr>
          <w:p w:rsidR="00A042FC" w:rsidRPr="00AB5F25" w:rsidRDefault="00A042FC" w:rsidP="00AB5F25">
            <w:pPr>
              <w:spacing w:line="360" w:lineRule="auto"/>
              <w:jc w:val="both"/>
              <w:rPr>
                <w:rFonts w:ascii="GHEA Grapalat" w:hAnsi="GHEA Grapalat"/>
                <w:sz w:val="20"/>
                <w:szCs w:val="20"/>
                <w:lang w:val="ru-RU"/>
              </w:rPr>
            </w:pPr>
            <w:r w:rsidRPr="00AB5F25">
              <w:rPr>
                <w:rFonts w:ascii="GHEA Grapalat" w:hAnsi="GHEA Grapalat"/>
                <w:bCs/>
                <w:sz w:val="20"/>
                <w:szCs w:val="20"/>
                <w:lang w:val="ru-RU"/>
              </w:rPr>
              <w:t>Критерии оценки</w:t>
            </w:r>
            <w:r w:rsidRPr="00AB5F25">
              <w:rPr>
                <w:rFonts w:ascii="GHEA Grapalat" w:hAnsi="GHEA Grapalat"/>
                <w:sz w:val="20"/>
                <w:szCs w:val="20"/>
                <w:lang w:val="ru-RU"/>
              </w:rPr>
              <w:br/>
              <w:t>• Надежность предлагаемых устройств мониторинга.</w:t>
            </w:r>
            <w:r w:rsidRPr="00AB5F25">
              <w:rPr>
                <w:rFonts w:ascii="GHEA Grapalat" w:hAnsi="GHEA Grapalat"/>
                <w:sz w:val="20"/>
                <w:szCs w:val="20"/>
                <w:lang w:val="ru-RU"/>
              </w:rPr>
              <w:br/>
              <w:t xml:space="preserve">• Операционные характеристики, соответствующие стандартам для </w:t>
            </w:r>
            <w:r w:rsidRPr="00AB5F25">
              <w:rPr>
                <w:rFonts w:ascii="GHEA Grapalat" w:hAnsi="GHEA Grapalat"/>
                <w:sz w:val="20"/>
                <w:szCs w:val="20"/>
              </w:rPr>
              <w:t>IoT</w:t>
            </w:r>
            <w:r w:rsidRPr="00AB5F25">
              <w:rPr>
                <w:rFonts w:ascii="GHEA Grapalat" w:hAnsi="GHEA Grapalat"/>
                <w:sz w:val="20"/>
                <w:szCs w:val="20"/>
                <w:lang w:val="ru-RU"/>
              </w:rPr>
              <w:t xml:space="preserve"> устройств и систем.</w:t>
            </w:r>
            <w:r w:rsidRPr="00AB5F25">
              <w:rPr>
                <w:rFonts w:ascii="GHEA Grapalat" w:hAnsi="GHEA Grapalat"/>
                <w:sz w:val="20"/>
                <w:szCs w:val="20"/>
                <w:lang w:val="ru-RU"/>
              </w:rPr>
              <w:br/>
              <w:t>• Доказательства возможности работы при частичных отказах (</w:t>
            </w:r>
            <w:r w:rsidRPr="00AB5F25">
              <w:rPr>
                <w:rFonts w:ascii="GHEA Grapalat" w:hAnsi="GHEA Grapalat"/>
                <w:sz w:val="20"/>
                <w:szCs w:val="20"/>
              </w:rPr>
              <w:t>fault</w:t>
            </w:r>
            <w:r w:rsidRPr="00AB5F25">
              <w:rPr>
                <w:rFonts w:ascii="GHEA Grapalat" w:hAnsi="GHEA Grapalat"/>
                <w:sz w:val="20"/>
                <w:szCs w:val="20"/>
                <w:lang w:val="ru-RU"/>
              </w:rPr>
              <w:t>-</w:t>
            </w:r>
            <w:r w:rsidRPr="00AB5F25">
              <w:rPr>
                <w:rFonts w:ascii="GHEA Grapalat" w:hAnsi="GHEA Grapalat"/>
                <w:sz w:val="20"/>
                <w:szCs w:val="20"/>
              </w:rPr>
              <w:t>tolerant</w:t>
            </w:r>
            <w:r w:rsidRPr="00AB5F25">
              <w:rPr>
                <w:rFonts w:ascii="GHEA Grapalat" w:hAnsi="GHEA Grapalat"/>
                <w:sz w:val="20"/>
                <w:szCs w:val="20"/>
                <w:lang w:val="ru-RU"/>
              </w:rPr>
              <w:t>).</w:t>
            </w:r>
            <w:r w:rsidRPr="00AB5F25">
              <w:rPr>
                <w:rFonts w:ascii="GHEA Grapalat" w:hAnsi="GHEA Grapalat"/>
                <w:sz w:val="20"/>
                <w:szCs w:val="20"/>
                <w:lang w:val="ru-RU"/>
              </w:rPr>
              <w:br/>
              <w:t>• Меры физической и логической безопасности устройства, а также меры по избыточности (</w:t>
            </w:r>
            <w:r w:rsidRPr="00AB5F25">
              <w:rPr>
                <w:rFonts w:ascii="GHEA Grapalat" w:hAnsi="GHEA Grapalat"/>
                <w:sz w:val="20"/>
                <w:szCs w:val="20"/>
              </w:rPr>
              <w:t>redundancy</w:t>
            </w:r>
            <w:r w:rsidRPr="00AB5F25">
              <w:rPr>
                <w:rFonts w:ascii="GHEA Grapalat" w:hAnsi="GHEA Grapalat"/>
                <w:sz w:val="20"/>
                <w:szCs w:val="20"/>
                <w:lang w:val="ru-RU"/>
              </w:rPr>
              <w:t>).</w:t>
            </w:r>
            <w:r w:rsidRPr="00AB5F25">
              <w:rPr>
                <w:rFonts w:ascii="GHEA Grapalat" w:hAnsi="GHEA Grapalat"/>
                <w:sz w:val="20"/>
                <w:szCs w:val="20"/>
                <w:lang w:val="ru-RU"/>
              </w:rPr>
              <w:br/>
              <w:t xml:space="preserve">• Доказательства практического применения </w:t>
            </w:r>
            <w:r w:rsidRPr="00AB5F25">
              <w:rPr>
                <w:rFonts w:ascii="GHEA Grapalat" w:hAnsi="GHEA Grapalat"/>
                <w:sz w:val="20"/>
                <w:szCs w:val="20"/>
                <w:lang w:val="ru-RU"/>
              </w:rPr>
              <w:lastRenderedPageBreak/>
              <w:t>с данными о безотказной работе (</w:t>
            </w:r>
            <w:r w:rsidRPr="00AB5F25">
              <w:rPr>
                <w:rFonts w:ascii="GHEA Grapalat" w:hAnsi="GHEA Grapalat"/>
                <w:sz w:val="20"/>
                <w:szCs w:val="20"/>
              </w:rPr>
              <w:t>uptime</w:t>
            </w:r>
            <w:r w:rsidRPr="00AB5F25">
              <w:rPr>
                <w:rFonts w:ascii="GHEA Grapalat" w:hAnsi="GHEA Grapalat"/>
                <w:sz w:val="20"/>
                <w:szCs w:val="20"/>
                <w:lang w:val="ru-RU"/>
              </w:rPr>
              <w:t>).</w:t>
            </w:r>
            <w:r w:rsidRPr="00AB5F25">
              <w:rPr>
                <w:rFonts w:ascii="GHEA Grapalat" w:hAnsi="GHEA Grapalat"/>
                <w:sz w:val="20"/>
                <w:szCs w:val="20"/>
                <w:lang w:val="ru-RU"/>
              </w:rPr>
              <w:br/>
              <w:t>• Соответствие техническим требованиям 23-27, 34, 94 и 96.</w:t>
            </w:r>
          </w:p>
          <w:p w:rsidR="00A042FC" w:rsidRPr="00AB5F25" w:rsidRDefault="00A042FC" w:rsidP="00AB5F25">
            <w:pPr>
              <w:spacing w:line="360" w:lineRule="auto"/>
              <w:jc w:val="both"/>
              <w:rPr>
                <w:rFonts w:ascii="GHEA Grapalat" w:hAnsi="GHEA Grapalat"/>
                <w:sz w:val="20"/>
                <w:szCs w:val="20"/>
                <w:lang w:val="ru-RU"/>
              </w:rPr>
            </w:pPr>
            <w:r w:rsidRPr="00AB5F25">
              <w:rPr>
                <w:rFonts w:ascii="GHEA Grapalat" w:hAnsi="GHEA Grapalat"/>
                <w:bCs/>
                <w:sz w:val="20"/>
                <w:szCs w:val="20"/>
                <w:lang w:val="ru-RU"/>
              </w:rPr>
              <w:t>Оценочная шкала</w:t>
            </w:r>
            <w:r w:rsidRPr="00AB5F25">
              <w:rPr>
                <w:rFonts w:ascii="GHEA Grapalat" w:hAnsi="GHEA Grapalat"/>
                <w:sz w:val="20"/>
                <w:szCs w:val="20"/>
                <w:lang w:val="ru-RU"/>
              </w:rPr>
              <w:br/>
              <w:t xml:space="preserve">• </w:t>
            </w:r>
            <w:r w:rsidRPr="00AB5F25">
              <w:rPr>
                <w:rFonts w:ascii="GHEA Grapalat" w:hAnsi="GHEA Grapalat"/>
                <w:bCs/>
                <w:sz w:val="20"/>
                <w:szCs w:val="20"/>
                <w:lang w:val="ru-RU"/>
              </w:rPr>
              <w:t>0 (неудовлетворительно):</w:t>
            </w:r>
            <w:r w:rsidRPr="00AB5F25">
              <w:rPr>
                <w:rFonts w:ascii="GHEA Grapalat" w:hAnsi="GHEA Grapalat"/>
                <w:sz w:val="20"/>
                <w:szCs w:val="20"/>
                <w:lang w:val="ru-RU"/>
              </w:rPr>
              <w:t xml:space="preserve"> Нет описания характеристик устройства мониторинга. Нет ссылки на протоколы связи, требования к питанию или тепловыделению. Отсутствуют данные о надежности, безопасности или избыточности. Предложение просто повторяет требования без доказательств.</w:t>
            </w:r>
            <w:r w:rsidRPr="00AB5F25">
              <w:rPr>
                <w:rFonts w:ascii="GHEA Grapalat" w:hAnsi="GHEA Grapalat"/>
                <w:sz w:val="20"/>
                <w:szCs w:val="20"/>
                <w:lang w:val="ru-RU"/>
              </w:rPr>
              <w:br/>
              <w:t xml:space="preserve">• </w:t>
            </w:r>
            <w:r w:rsidRPr="00AB5F25">
              <w:rPr>
                <w:rFonts w:ascii="GHEA Grapalat" w:hAnsi="GHEA Grapalat"/>
                <w:bCs/>
                <w:sz w:val="20"/>
                <w:szCs w:val="20"/>
                <w:lang w:val="ru-RU"/>
              </w:rPr>
              <w:t>30 (частично удовлетворительно):</w:t>
            </w:r>
            <w:r w:rsidRPr="00AB5F25">
              <w:rPr>
                <w:rFonts w:ascii="GHEA Grapalat" w:hAnsi="GHEA Grapalat"/>
                <w:sz w:val="20"/>
                <w:szCs w:val="20"/>
                <w:lang w:val="ru-RU"/>
              </w:rPr>
              <w:t xml:space="preserve"> Характеристики устройства мониторинга указаны, но информация о связи, питании (энергии) или тепловыделении неясна или неполная. Информация о надежности, безопасности или избыточности ограничена.</w:t>
            </w:r>
            <w:r w:rsidRPr="00AB5F25">
              <w:rPr>
                <w:rFonts w:ascii="GHEA Grapalat" w:hAnsi="GHEA Grapalat"/>
                <w:sz w:val="20"/>
                <w:szCs w:val="20"/>
                <w:lang w:val="ru-RU"/>
              </w:rPr>
              <w:br/>
              <w:t xml:space="preserve">• </w:t>
            </w:r>
            <w:r w:rsidRPr="00AB5F25">
              <w:rPr>
                <w:rFonts w:ascii="GHEA Grapalat" w:hAnsi="GHEA Grapalat"/>
                <w:bCs/>
                <w:sz w:val="20"/>
                <w:szCs w:val="20"/>
                <w:lang w:val="ru-RU"/>
              </w:rPr>
              <w:t>70 (полностью удовлетворительно):</w:t>
            </w:r>
            <w:r w:rsidRPr="00AB5F25">
              <w:rPr>
                <w:rFonts w:ascii="GHEA Grapalat" w:hAnsi="GHEA Grapalat"/>
                <w:sz w:val="20"/>
                <w:szCs w:val="20"/>
                <w:lang w:val="ru-RU"/>
              </w:rPr>
              <w:t xml:space="preserve"> Устройство мониторинга подробно описано с указанием поддерживаемых протоколов связи, требований к питанию и тепловыделению. Представлены данные по </w:t>
            </w:r>
            <w:r w:rsidRPr="00AB5F25">
              <w:rPr>
                <w:rFonts w:ascii="GHEA Grapalat" w:hAnsi="GHEA Grapalat"/>
                <w:sz w:val="20"/>
                <w:szCs w:val="20"/>
                <w:lang w:val="ru-RU"/>
              </w:rPr>
              <w:lastRenderedPageBreak/>
              <w:t>безопасности устройства — как физической, так и логической, а также информация о надежности и избыточности. Информация соответствует требованиям проекта.</w:t>
            </w:r>
            <w:r w:rsidRPr="00AB5F25">
              <w:rPr>
                <w:rFonts w:ascii="GHEA Grapalat" w:hAnsi="GHEA Grapalat"/>
                <w:sz w:val="20"/>
                <w:szCs w:val="20"/>
                <w:lang w:val="ru-RU"/>
              </w:rPr>
              <w:br/>
              <w:t xml:space="preserve">• </w:t>
            </w:r>
            <w:r w:rsidRPr="00AB5F25">
              <w:rPr>
                <w:rFonts w:ascii="GHEA Grapalat" w:hAnsi="GHEA Grapalat"/>
                <w:bCs/>
                <w:sz w:val="20"/>
                <w:szCs w:val="20"/>
                <w:lang w:val="ru-RU"/>
              </w:rPr>
              <w:t>100 (образцово / отлично):</w:t>
            </w:r>
            <w:r w:rsidRPr="00AB5F25">
              <w:rPr>
                <w:rFonts w:ascii="GHEA Grapalat" w:hAnsi="GHEA Grapalat"/>
                <w:sz w:val="20"/>
                <w:szCs w:val="20"/>
                <w:lang w:val="ru-RU"/>
              </w:rPr>
              <w:t xml:space="preserve"> Характеристики устройства мониторинга представлены всесторонне с точной и надежной информацией о коммуникационных возможностях, требованиях к питанию и тепловыделению. Приведены надежные меры безопасности, надежности и избыточности. Показаны процессы предсказания и решения проблем, которые соответствуют или превосходят требования проекта по безотказной работе.</w:t>
            </w:r>
          </w:p>
          <w:p w:rsidR="00A042FC" w:rsidRPr="00AB5F25" w:rsidRDefault="00A042FC" w:rsidP="00AB5F25">
            <w:pPr>
              <w:spacing w:line="360" w:lineRule="auto"/>
              <w:jc w:val="both"/>
              <w:rPr>
                <w:rFonts w:ascii="GHEA Grapalat" w:hAnsi="GHEA Grapalat"/>
                <w:bCs/>
                <w:sz w:val="20"/>
                <w:szCs w:val="20"/>
                <w:lang w:val="ru-RU"/>
              </w:rPr>
            </w:pPr>
          </w:p>
        </w:tc>
        <w:tc>
          <w:tcPr>
            <w:tcW w:w="1350" w:type="dxa"/>
            <w:vMerge/>
            <w:vAlign w:val="center"/>
          </w:tcPr>
          <w:p w:rsidR="00A042FC" w:rsidRPr="00AB5F25" w:rsidRDefault="00A042FC" w:rsidP="00AB5F25">
            <w:pPr>
              <w:spacing w:line="360" w:lineRule="auto"/>
              <w:jc w:val="both"/>
              <w:rPr>
                <w:rFonts w:ascii="GHEA Grapalat" w:hAnsi="GHEA Grapalat"/>
                <w:sz w:val="20"/>
                <w:szCs w:val="20"/>
                <w:lang w:val="hy-AM"/>
              </w:rPr>
            </w:pPr>
          </w:p>
        </w:tc>
        <w:tc>
          <w:tcPr>
            <w:tcW w:w="1080" w:type="dxa"/>
            <w:tcBorders>
              <w:top w:val="single" w:sz="4" w:space="0" w:color="auto"/>
              <w:left w:val="nil"/>
              <w:bottom w:val="single" w:sz="4" w:space="0" w:color="auto"/>
              <w:right w:val="single" w:sz="4" w:space="0" w:color="auto"/>
            </w:tcBorders>
            <w:vAlign w:val="center"/>
          </w:tcPr>
          <w:p w:rsidR="00A042FC" w:rsidRPr="00AB5F25" w:rsidRDefault="00A042FC" w:rsidP="00AB5F25">
            <w:pPr>
              <w:spacing w:line="360" w:lineRule="auto"/>
              <w:jc w:val="both"/>
              <w:rPr>
                <w:rFonts w:ascii="GHEA Grapalat" w:hAnsi="GHEA Grapalat"/>
                <w:sz w:val="20"/>
                <w:szCs w:val="20"/>
                <w:lang w:val="hy-AM"/>
              </w:rPr>
            </w:pPr>
          </w:p>
        </w:tc>
        <w:tc>
          <w:tcPr>
            <w:tcW w:w="1031" w:type="dxa"/>
            <w:tcBorders>
              <w:top w:val="single" w:sz="4" w:space="0" w:color="auto"/>
              <w:left w:val="nil"/>
              <w:bottom w:val="single" w:sz="4" w:space="0" w:color="auto"/>
              <w:right w:val="single" w:sz="4" w:space="0" w:color="auto"/>
            </w:tcBorders>
            <w:vAlign w:val="center"/>
          </w:tcPr>
          <w:p w:rsidR="00A042FC" w:rsidRPr="00AB5F25" w:rsidRDefault="00A042FC" w:rsidP="00AB5F25">
            <w:pPr>
              <w:spacing w:line="360" w:lineRule="auto"/>
              <w:jc w:val="both"/>
              <w:rPr>
                <w:rFonts w:ascii="GHEA Grapalat" w:hAnsi="GHEA Grapalat"/>
                <w:sz w:val="20"/>
                <w:szCs w:val="20"/>
                <w:lang w:val="hy-AM"/>
              </w:rPr>
            </w:pPr>
            <w:r w:rsidRPr="00AB5F25">
              <w:rPr>
                <w:rFonts w:ascii="GHEA Grapalat" w:hAnsi="GHEA Grapalat"/>
                <w:sz w:val="20"/>
                <w:szCs w:val="20"/>
                <w:lang w:val="hy-AM"/>
              </w:rPr>
              <w:t>2.25</w:t>
            </w:r>
          </w:p>
        </w:tc>
        <w:tc>
          <w:tcPr>
            <w:tcW w:w="859" w:type="dxa"/>
            <w:tcBorders>
              <w:top w:val="single" w:sz="4" w:space="0" w:color="auto"/>
              <w:left w:val="nil"/>
              <w:bottom w:val="single" w:sz="4" w:space="0" w:color="auto"/>
              <w:right w:val="single" w:sz="4" w:space="0" w:color="auto"/>
            </w:tcBorders>
            <w:vAlign w:val="center"/>
          </w:tcPr>
          <w:p w:rsidR="00A042FC" w:rsidRPr="00AB5F25" w:rsidRDefault="00A042FC" w:rsidP="00AB5F25">
            <w:pPr>
              <w:spacing w:line="360" w:lineRule="auto"/>
              <w:jc w:val="both"/>
              <w:rPr>
                <w:rFonts w:ascii="GHEA Grapalat" w:hAnsi="GHEA Grapalat"/>
                <w:sz w:val="20"/>
                <w:szCs w:val="20"/>
                <w:lang w:val="hy-AM"/>
              </w:rPr>
            </w:pPr>
            <w:r w:rsidRPr="00AB5F25">
              <w:rPr>
                <w:rFonts w:ascii="GHEA Grapalat" w:hAnsi="GHEA Grapalat"/>
                <w:sz w:val="20"/>
                <w:szCs w:val="20"/>
                <w:lang w:val="hy-AM"/>
              </w:rPr>
              <w:t>15%</w:t>
            </w:r>
          </w:p>
        </w:tc>
        <w:tc>
          <w:tcPr>
            <w:tcW w:w="815" w:type="dxa"/>
            <w:vMerge/>
            <w:tcBorders>
              <w:left w:val="nil"/>
              <w:right w:val="single" w:sz="4" w:space="0" w:color="auto"/>
            </w:tcBorders>
            <w:shd w:val="clear" w:color="auto" w:fill="D9D9D9" w:themeFill="background1" w:themeFillShade="D9"/>
            <w:vAlign w:val="center"/>
          </w:tcPr>
          <w:p w:rsidR="00A042FC" w:rsidRPr="00AB5F25" w:rsidRDefault="00A042FC" w:rsidP="00AB5F25">
            <w:pPr>
              <w:spacing w:line="360" w:lineRule="auto"/>
              <w:jc w:val="both"/>
              <w:rPr>
                <w:rFonts w:ascii="GHEA Grapalat" w:hAnsi="GHEA Grapalat"/>
                <w:sz w:val="20"/>
                <w:szCs w:val="20"/>
                <w:lang w:val="hy-AM"/>
              </w:rPr>
            </w:pPr>
          </w:p>
        </w:tc>
      </w:tr>
      <w:tr w:rsidR="00A042FC" w:rsidRPr="00AB5F25" w:rsidTr="00D64222">
        <w:trPr>
          <w:trHeight w:val="377"/>
          <w:jc w:val="center"/>
        </w:trPr>
        <w:tc>
          <w:tcPr>
            <w:tcW w:w="985" w:type="dxa"/>
            <w:shd w:val="clear" w:color="auto" w:fill="D9D9D9" w:themeFill="background1" w:themeFillShade="D9"/>
            <w:vAlign w:val="center"/>
          </w:tcPr>
          <w:p w:rsidR="00A042FC" w:rsidRPr="00AB5F25" w:rsidRDefault="00A042FC" w:rsidP="00AB5F25">
            <w:pPr>
              <w:spacing w:line="360" w:lineRule="auto"/>
              <w:jc w:val="both"/>
              <w:rPr>
                <w:rFonts w:ascii="GHEA Grapalat" w:hAnsi="GHEA Grapalat"/>
                <w:sz w:val="20"/>
                <w:szCs w:val="20"/>
                <w:lang w:val="hy-AM"/>
              </w:rPr>
            </w:pPr>
          </w:p>
        </w:tc>
        <w:tc>
          <w:tcPr>
            <w:tcW w:w="810" w:type="dxa"/>
            <w:shd w:val="clear" w:color="auto" w:fill="D9D9D9" w:themeFill="background1" w:themeFillShade="D9"/>
            <w:vAlign w:val="center"/>
          </w:tcPr>
          <w:p w:rsidR="00A042FC" w:rsidRPr="00AB5F25" w:rsidRDefault="00A042FC" w:rsidP="00AB5F25">
            <w:pPr>
              <w:spacing w:line="360" w:lineRule="auto"/>
              <w:jc w:val="both"/>
              <w:rPr>
                <w:rFonts w:ascii="GHEA Grapalat" w:hAnsi="GHEA Grapalat"/>
                <w:sz w:val="20"/>
                <w:szCs w:val="20"/>
                <w:lang w:val="hy-AM"/>
              </w:rPr>
            </w:pPr>
            <w:r w:rsidRPr="00AB5F25">
              <w:rPr>
                <w:rFonts w:ascii="GHEA Grapalat" w:hAnsi="GHEA Grapalat"/>
                <w:sz w:val="20"/>
                <w:szCs w:val="20"/>
                <w:lang w:val="hy-AM"/>
              </w:rPr>
              <w:t>70%</w:t>
            </w:r>
          </w:p>
        </w:tc>
        <w:tc>
          <w:tcPr>
            <w:tcW w:w="2610" w:type="dxa"/>
            <w:shd w:val="clear" w:color="auto" w:fill="D9D9D9" w:themeFill="background1" w:themeFillShade="D9"/>
            <w:vAlign w:val="center"/>
          </w:tcPr>
          <w:p w:rsidR="00A042FC" w:rsidRPr="00AB5F25" w:rsidRDefault="00A042FC" w:rsidP="00AB5F25">
            <w:pPr>
              <w:spacing w:line="360" w:lineRule="auto"/>
              <w:jc w:val="both"/>
              <w:rPr>
                <w:rFonts w:ascii="GHEA Grapalat" w:hAnsi="GHEA Grapalat"/>
                <w:sz w:val="20"/>
                <w:szCs w:val="20"/>
                <w:lang w:val="hy-AM"/>
              </w:rPr>
            </w:pPr>
          </w:p>
        </w:tc>
        <w:tc>
          <w:tcPr>
            <w:tcW w:w="4320" w:type="dxa"/>
            <w:shd w:val="clear" w:color="auto" w:fill="D9D9D9" w:themeFill="background1" w:themeFillShade="D9"/>
          </w:tcPr>
          <w:p w:rsidR="00A042FC" w:rsidRPr="00AB5F25" w:rsidRDefault="00A042FC" w:rsidP="00AB5F25">
            <w:pPr>
              <w:spacing w:line="360" w:lineRule="auto"/>
              <w:jc w:val="both"/>
              <w:rPr>
                <w:rFonts w:ascii="GHEA Grapalat" w:hAnsi="GHEA Grapalat"/>
                <w:sz w:val="20"/>
                <w:szCs w:val="20"/>
                <w:lang w:val="hy-AM"/>
              </w:rPr>
            </w:pPr>
          </w:p>
        </w:tc>
        <w:tc>
          <w:tcPr>
            <w:tcW w:w="1350" w:type="dxa"/>
            <w:tcBorders>
              <w:bottom w:val="single" w:sz="4" w:space="0" w:color="auto"/>
            </w:tcBorders>
            <w:shd w:val="clear" w:color="auto" w:fill="D9D9D9" w:themeFill="background1" w:themeFillShade="D9"/>
            <w:vAlign w:val="center"/>
          </w:tcPr>
          <w:p w:rsidR="00A042FC" w:rsidRPr="00AB5F25" w:rsidRDefault="00A042FC" w:rsidP="00AB5F25">
            <w:pPr>
              <w:spacing w:line="360" w:lineRule="auto"/>
              <w:jc w:val="both"/>
              <w:rPr>
                <w:rFonts w:ascii="GHEA Grapalat" w:hAnsi="GHEA Grapalat"/>
                <w:sz w:val="20"/>
                <w:szCs w:val="20"/>
                <w:lang w:val="hy-AM"/>
              </w:rPr>
            </w:pPr>
          </w:p>
        </w:tc>
        <w:tc>
          <w:tcPr>
            <w:tcW w:w="108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A042FC" w:rsidRPr="00AB5F25" w:rsidRDefault="00A042FC" w:rsidP="00AB5F25">
            <w:pPr>
              <w:spacing w:line="360" w:lineRule="auto"/>
              <w:jc w:val="both"/>
              <w:rPr>
                <w:rFonts w:ascii="GHEA Grapalat" w:hAnsi="GHEA Grapalat"/>
                <w:sz w:val="20"/>
                <w:szCs w:val="20"/>
                <w:lang w:val="hy-AM"/>
              </w:rPr>
            </w:pPr>
          </w:p>
        </w:tc>
        <w:tc>
          <w:tcPr>
            <w:tcW w:w="103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A042FC" w:rsidRPr="00AB5F25" w:rsidRDefault="00A042FC" w:rsidP="00AB5F25">
            <w:pPr>
              <w:spacing w:line="360" w:lineRule="auto"/>
              <w:jc w:val="both"/>
              <w:rPr>
                <w:rFonts w:ascii="GHEA Grapalat" w:hAnsi="GHEA Grapalat"/>
                <w:sz w:val="20"/>
                <w:szCs w:val="20"/>
                <w:lang w:val="hy-AM"/>
              </w:rPr>
            </w:pPr>
          </w:p>
        </w:tc>
        <w:tc>
          <w:tcPr>
            <w:tcW w:w="859"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A042FC" w:rsidRPr="00AB5F25" w:rsidRDefault="00A042FC" w:rsidP="00AB5F25">
            <w:pPr>
              <w:spacing w:line="360" w:lineRule="auto"/>
              <w:jc w:val="both"/>
              <w:rPr>
                <w:rFonts w:ascii="GHEA Grapalat" w:hAnsi="GHEA Grapalat"/>
                <w:sz w:val="20"/>
                <w:szCs w:val="20"/>
                <w:lang w:val="hy-AM"/>
              </w:rPr>
            </w:pPr>
          </w:p>
        </w:tc>
        <w:tc>
          <w:tcPr>
            <w:tcW w:w="815" w:type="dxa"/>
            <w:tcBorders>
              <w:left w:val="nil"/>
              <w:bottom w:val="single" w:sz="4" w:space="0" w:color="auto"/>
              <w:right w:val="single" w:sz="4" w:space="0" w:color="auto"/>
            </w:tcBorders>
            <w:shd w:val="clear" w:color="auto" w:fill="D9D9D9" w:themeFill="background1" w:themeFillShade="D9"/>
            <w:vAlign w:val="center"/>
          </w:tcPr>
          <w:p w:rsidR="00A042FC" w:rsidRPr="00AB5F25" w:rsidRDefault="00A042FC" w:rsidP="00AB5F25">
            <w:pPr>
              <w:spacing w:line="360" w:lineRule="auto"/>
              <w:jc w:val="both"/>
              <w:rPr>
                <w:rFonts w:ascii="GHEA Grapalat" w:hAnsi="GHEA Grapalat"/>
                <w:sz w:val="20"/>
                <w:szCs w:val="20"/>
                <w:lang w:val="en-US"/>
              </w:rPr>
            </w:pPr>
            <w:r w:rsidRPr="00AB5F25">
              <w:rPr>
                <w:rFonts w:ascii="GHEA Grapalat" w:hAnsi="GHEA Grapalat"/>
                <w:sz w:val="20"/>
                <w:szCs w:val="20"/>
                <w:lang w:val="hy-AM"/>
              </w:rPr>
              <w:t>49</w:t>
            </w:r>
          </w:p>
        </w:tc>
      </w:tr>
    </w:tbl>
    <w:p w:rsidR="00A042FC" w:rsidRPr="00AB5F25" w:rsidRDefault="00A042FC" w:rsidP="00AB5F25">
      <w:pPr>
        <w:spacing w:after="0" w:line="360" w:lineRule="auto"/>
        <w:jc w:val="both"/>
        <w:rPr>
          <w:rFonts w:ascii="GHEA Grapalat" w:hAnsi="GHEA Grapalat"/>
          <w:sz w:val="20"/>
          <w:szCs w:val="20"/>
          <w:lang w:val="hy-AM"/>
        </w:rPr>
      </w:pPr>
      <w:r w:rsidRPr="00AB5F25">
        <w:rPr>
          <w:rFonts w:ascii="GHEA Grapalat" w:hAnsi="GHEA Grapalat"/>
          <w:sz w:val="20"/>
          <w:szCs w:val="20"/>
          <w:lang w:val="hy-AM"/>
        </w:rPr>
        <w:t xml:space="preserve"> </w:t>
      </w:r>
    </w:p>
    <w:p w:rsidR="00A042FC" w:rsidRPr="00AB5F25" w:rsidRDefault="00A042FC" w:rsidP="00AB5F25">
      <w:pPr>
        <w:spacing w:after="0" w:line="360" w:lineRule="auto"/>
        <w:jc w:val="both"/>
        <w:rPr>
          <w:rFonts w:ascii="GHEA Grapalat" w:hAnsi="GHEA Grapalat"/>
          <w:bCs/>
          <w:sz w:val="20"/>
          <w:szCs w:val="20"/>
          <w:lang w:val="hy-AM"/>
        </w:rPr>
      </w:pPr>
    </w:p>
    <w:p w:rsidR="00A042FC" w:rsidRPr="00AB5F25" w:rsidRDefault="00A042FC" w:rsidP="00AB5F25">
      <w:pPr>
        <w:spacing w:after="0" w:line="360" w:lineRule="auto"/>
        <w:jc w:val="both"/>
        <w:rPr>
          <w:rFonts w:ascii="GHEA Grapalat" w:hAnsi="GHEA Grapalat"/>
          <w:sz w:val="20"/>
          <w:szCs w:val="20"/>
          <w:lang w:val="hy-AM"/>
        </w:rPr>
        <w:sectPr w:rsidR="00A042FC" w:rsidRPr="00AB5F25" w:rsidSect="00AB5F25">
          <w:pgSz w:w="16840" w:h="11907" w:orient="landscape" w:code="9"/>
          <w:pgMar w:top="1368" w:right="1555" w:bottom="1282" w:left="936" w:header="706" w:footer="432" w:gutter="0"/>
          <w:cols w:space="708"/>
          <w:docGrid w:linePitch="360"/>
        </w:sectPr>
      </w:pPr>
    </w:p>
    <w:p w:rsidR="00D64222" w:rsidRPr="00AB5F25" w:rsidRDefault="00D64222"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lastRenderedPageBreak/>
        <w:t>1.3. Оценка финансовых предложений</w:t>
      </w:r>
    </w:p>
    <w:p w:rsidR="00D64222" w:rsidRPr="00AB5F25" w:rsidRDefault="00D64222"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Финансовое предложение оценивается в соответствии с следующими правилами:</w:t>
      </w:r>
    </w:p>
    <w:p w:rsidR="00D64222" w:rsidRPr="00AB5F25" w:rsidRDefault="00D64222"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Квалифицированный участник представляет свое ценовое предложение в виде процентов от месячного валового игрового дохода (GGR) организатора игорной деятельности (игровых аппаратов), интернет-игорной деятельности, букмекерской деятельности и лотерейной деятельности, предлагая отдельный процент для каждого типа игры. Указанные виды игр составляют критерии для финансового предложения.</w:t>
      </w:r>
      <w:r w:rsidRPr="00AB5F25">
        <w:rPr>
          <w:lang w:val="ru-RU"/>
        </w:rPr>
        <w:t xml:space="preserve"> </w:t>
      </w:r>
      <w:r w:rsidRPr="00AB5F25">
        <w:rPr>
          <w:rFonts w:ascii="GHEA Grapalat" w:hAnsi="GHEA Grapalat"/>
          <w:sz w:val="24"/>
          <w:szCs w:val="24"/>
          <w:lang w:val="ru-RU"/>
        </w:rPr>
        <w:t>Ценовое предложение квалифицированного заявителя включает налог на добавленную стоимость (НДС).</w:t>
      </w:r>
    </w:p>
    <w:p w:rsidR="00D64222" w:rsidRPr="00AB5F25" w:rsidRDefault="00D64222"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Валовый игровой доход — это положительная разница между всеми денежными ставками или взносами за участие и зарегистрированными выигрышами, полученными организатором игорной деятельности за отчетный месяц. При этом рекламные бонусы или бесплатные ставки не уменьшают месячный валовый игровой доход.Максимальная оценка финансового предложения составляет 30 (30%).</w:t>
      </w:r>
    </w:p>
    <w:p w:rsidR="00D64222" w:rsidRPr="00AB5F25" w:rsidRDefault="00D64222"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Финансовое предложение квалифицированного участника не может превышать 1,8% от месячного валового игрового дохода для каждого типа игры и не может быть менее 1%.</w:t>
      </w:r>
    </w:p>
    <w:p w:rsidR="00D64222" w:rsidRPr="00AB5F25" w:rsidRDefault="00D64222"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Этот диапазон, составляющий 0,8 процента, является оценочным диапазоном. В этом диапазоне оценка данного параметра финансового предложения осуществляется сравнительным методом, исходя из отклонения предложенной процентной ставки от минимального порога. Разница между процентной ставкой, предложенной квалифицированным участником, и минимальной ставкой в 1 процент соотносится с интервалом в 0,8 процента для определения доли превышения предложенной цены в 1 процент над интервалом оценки в 0,8 процента. Квалифицированный участник получает столько баллов, какова доля превышения предложенной цены в 1 процент над интервалом оценки в 0,8 процента, исходя из принципа, что максимальное количество баллов получает предложение в 1 процент, а 0 баллов – предложение в 1,8 процента.Суммируя оценки, полученные по каждому критерию, определяется итоговая оценка финансового предложения квалифицированного участника.</w:t>
      </w:r>
    </w:p>
    <w:p w:rsidR="00E16635" w:rsidRPr="00AB5F25" w:rsidRDefault="00D64222"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lastRenderedPageBreak/>
        <w:t>Ниже представлен таблица подхода к оценке финансового предложения:</w:t>
      </w:r>
    </w:p>
    <w:p w:rsidR="00D64222" w:rsidRPr="00AB5F25" w:rsidRDefault="00D64222" w:rsidP="00AB5F25">
      <w:pPr>
        <w:spacing w:after="0" w:line="360" w:lineRule="auto"/>
        <w:jc w:val="both"/>
        <w:rPr>
          <w:rFonts w:ascii="GHEA Grapalat" w:hAnsi="GHEA Grapalat"/>
          <w:sz w:val="24"/>
          <w:szCs w:val="24"/>
          <w:lang w:val="ru-RU"/>
        </w:rPr>
      </w:pPr>
    </w:p>
    <w:p w:rsidR="00D64222" w:rsidRPr="00AB5F25" w:rsidRDefault="00D64222"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ПРИЛОЖЕНИЕ Б</w:t>
      </w:r>
      <w:r w:rsidRPr="00AB5F25">
        <w:rPr>
          <w:rFonts w:ascii="Cambria Math" w:hAnsi="Cambria Math" w:cs="Cambria Math"/>
          <w:sz w:val="24"/>
          <w:szCs w:val="24"/>
          <w:lang w:val="ru-RU"/>
        </w:rPr>
        <w:t>․</w:t>
      </w:r>
      <w:r w:rsidRPr="00AB5F25">
        <w:rPr>
          <w:rFonts w:ascii="GHEA Grapalat" w:hAnsi="GHEA Grapalat"/>
          <w:sz w:val="24"/>
          <w:szCs w:val="24"/>
          <w:lang w:val="ru-RU"/>
        </w:rPr>
        <w:t xml:space="preserve"> </w:t>
      </w:r>
      <w:r w:rsidRPr="00AB5F25">
        <w:rPr>
          <w:rFonts w:ascii="GHEA Grapalat" w:hAnsi="GHEA Grapalat" w:cs="Calibri"/>
          <w:sz w:val="24"/>
          <w:szCs w:val="24"/>
          <w:lang w:val="ru-RU"/>
        </w:rPr>
        <w:t>Подход</w:t>
      </w:r>
      <w:r w:rsidRPr="00AB5F25">
        <w:rPr>
          <w:rFonts w:ascii="GHEA Grapalat" w:hAnsi="GHEA Grapalat"/>
          <w:sz w:val="24"/>
          <w:szCs w:val="24"/>
          <w:lang w:val="ru-RU"/>
        </w:rPr>
        <w:t xml:space="preserve"> </w:t>
      </w:r>
      <w:r w:rsidRPr="00AB5F25">
        <w:rPr>
          <w:rFonts w:ascii="GHEA Grapalat" w:hAnsi="GHEA Grapalat" w:cs="Calibri"/>
          <w:sz w:val="24"/>
          <w:szCs w:val="24"/>
          <w:lang w:val="ru-RU"/>
        </w:rPr>
        <w:t>к</w:t>
      </w:r>
      <w:r w:rsidRPr="00AB5F25">
        <w:rPr>
          <w:rFonts w:ascii="GHEA Grapalat" w:hAnsi="GHEA Grapalat"/>
          <w:sz w:val="24"/>
          <w:szCs w:val="24"/>
          <w:lang w:val="ru-RU"/>
        </w:rPr>
        <w:t xml:space="preserve"> </w:t>
      </w:r>
      <w:r w:rsidRPr="00AB5F25">
        <w:rPr>
          <w:rFonts w:ascii="GHEA Grapalat" w:hAnsi="GHEA Grapalat" w:cs="Calibri"/>
          <w:sz w:val="24"/>
          <w:szCs w:val="24"/>
          <w:lang w:val="ru-RU"/>
        </w:rPr>
        <w:t>оценке</w:t>
      </w:r>
      <w:r w:rsidRPr="00AB5F25">
        <w:rPr>
          <w:rFonts w:ascii="GHEA Grapalat" w:hAnsi="GHEA Grapalat"/>
          <w:sz w:val="24"/>
          <w:szCs w:val="24"/>
          <w:lang w:val="ru-RU"/>
        </w:rPr>
        <w:t xml:space="preserve"> </w:t>
      </w:r>
      <w:r w:rsidRPr="00AB5F25">
        <w:rPr>
          <w:rFonts w:ascii="GHEA Grapalat" w:hAnsi="GHEA Grapalat" w:cs="Calibri"/>
          <w:sz w:val="24"/>
          <w:szCs w:val="24"/>
          <w:lang w:val="ru-RU"/>
        </w:rPr>
        <w:t>финансовых</w:t>
      </w:r>
      <w:r w:rsidRPr="00AB5F25">
        <w:rPr>
          <w:rFonts w:ascii="GHEA Grapalat" w:hAnsi="GHEA Grapalat"/>
          <w:sz w:val="24"/>
          <w:szCs w:val="24"/>
          <w:lang w:val="ru-RU"/>
        </w:rPr>
        <w:t xml:space="preserve"> </w:t>
      </w:r>
      <w:r w:rsidRPr="00AB5F25">
        <w:rPr>
          <w:rFonts w:ascii="GHEA Grapalat" w:hAnsi="GHEA Grapalat" w:cs="Calibri"/>
          <w:sz w:val="24"/>
          <w:szCs w:val="24"/>
          <w:lang w:val="ru-RU"/>
        </w:rPr>
        <w:t>предложений</w:t>
      </w:r>
    </w:p>
    <w:p w:rsidR="00D64222" w:rsidRPr="00AB5F25" w:rsidRDefault="00D64222"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 xml:space="preserve">Тип игор. деят.  </w:t>
      </w:r>
      <w:r w:rsidRPr="00AB5F25">
        <w:rPr>
          <w:rFonts w:ascii="GHEA Grapalat" w:hAnsi="GHEA Grapalat"/>
          <w:sz w:val="24"/>
          <w:szCs w:val="24"/>
          <w:lang w:val="ru-RU"/>
        </w:rPr>
        <w:tab/>
      </w:r>
      <w:r w:rsidRPr="00AB5F25">
        <w:rPr>
          <w:rFonts w:ascii="GHEA Grapalat" w:hAnsi="GHEA Grapalat"/>
          <w:sz w:val="24"/>
          <w:szCs w:val="24"/>
          <w:lang w:val="ru-RU"/>
        </w:rPr>
        <w:tab/>
        <w:t xml:space="preserve">     </w:t>
      </w:r>
      <w:r w:rsidR="0028384C" w:rsidRPr="00AB5F25">
        <w:rPr>
          <w:rFonts w:ascii="GHEA Grapalat" w:hAnsi="GHEA Grapalat"/>
          <w:sz w:val="24"/>
          <w:szCs w:val="24"/>
          <w:lang w:val="ru-RU"/>
        </w:rPr>
        <w:t xml:space="preserve">  </w:t>
      </w:r>
      <w:r w:rsidRPr="00AB5F25">
        <w:rPr>
          <w:rFonts w:ascii="GHEA Grapalat" w:hAnsi="GHEA Grapalat"/>
          <w:sz w:val="24"/>
          <w:szCs w:val="24"/>
          <w:lang w:val="ru-RU"/>
        </w:rPr>
        <w:t>Основа фин. предлож.</w:t>
      </w:r>
      <w:r w:rsidRPr="00AB5F25">
        <w:rPr>
          <w:rFonts w:ascii="GHEA Grapalat" w:hAnsi="GHEA Grapalat"/>
          <w:sz w:val="24"/>
          <w:szCs w:val="24"/>
          <w:lang w:val="ru-RU"/>
        </w:rPr>
        <w:tab/>
        <w:t xml:space="preserve">           Макс. балл</w:t>
      </w:r>
    </w:p>
    <w:p w:rsidR="00D64222" w:rsidRPr="00AB5F25" w:rsidRDefault="00D64222"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Игры на деньги (игр. аппараты)</w:t>
      </w:r>
      <w:r w:rsidRPr="00AB5F25">
        <w:rPr>
          <w:rFonts w:ascii="GHEA Grapalat" w:hAnsi="GHEA Grapalat"/>
          <w:sz w:val="24"/>
          <w:szCs w:val="24"/>
          <w:lang w:val="ru-RU"/>
        </w:rPr>
        <w:tab/>
        <w:t>Процент от GGR</w:t>
      </w:r>
      <w:r w:rsidRPr="00AB5F25">
        <w:rPr>
          <w:rFonts w:ascii="GHEA Grapalat" w:hAnsi="GHEA Grapalat"/>
          <w:sz w:val="24"/>
          <w:szCs w:val="24"/>
          <w:lang w:val="ru-RU"/>
        </w:rPr>
        <w:tab/>
        <w:t xml:space="preserve">                     5</w:t>
      </w:r>
    </w:p>
    <w:p w:rsidR="00D64222" w:rsidRPr="00AB5F25" w:rsidRDefault="00D64222"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Интернет-игры на деньги</w:t>
      </w:r>
      <w:r w:rsidRPr="00AB5F25">
        <w:rPr>
          <w:rFonts w:ascii="GHEA Grapalat" w:hAnsi="GHEA Grapalat"/>
          <w:sz w:val="24"/>
          <w:szCs w:val="24"/>
          <w:lang w:val="ru-RU"/>
        </w:rPr>
        <w:tab/>
      </w:r>
      <w:r w:rsidR="0028384C" w:rsidRPr="00AB5F25">
        <w:rPr>
          <w:rFonts w:ascii="GHEA Grapalat" w:hAnsi="GHEA Grapalat"/>
          <w:sz w:val="24"/>
          <w:szCs w:val="24"/>
          <w:lang w:val="ru-RU"/>
        </w:rPr>
        <w:t xml:space="preserve">    </w:t>
      </w:r>
      <w:r w:rsidRPr="00AB5F25">
        <w:rPr>
          <w:rFonts w:ascii="GHEA Grapalat" w:hAnsi="GHEA Grapalat"/>
          <w:sz w:val="24"/>
          <w:szCs w:val="24"/>
          <w:lang w:val="ru-RU"/>
        </w:rPr>
        <w:t>Процент от GGR</w:t>
      </w:r>
      <w:r w:rsidRPr="00AB5F25">
        <w:rPr>
          <w:rFonts w:ascii="GHEA Grapalat" w:hAnsi="GHEA Grapalat"/>
          <w:sz w:val="24"/>
          <w:szCs w:val="24"/>
          <w:lang w:val="ru-RU"/>
        </w:rPr>
        <w:tab/>
      </w:r>
      <w:r w:rsidR="0028384C" w:rsidRPr="00AB5F25">
        <w:rPr>
          <w:rFonts w:ascii="GHEA Grapalat" w:hAnsi="GHEA Grapalat"/>
          <w:sz w:val="24"/>
          <w:szCs w:val="24"/>
          <w:lang w:val="ru-RU"/>
        </w:rPr>
        <w:tab/>
      </w:r>
      <w:r w:rsidR="0028384C" w:rsidRPr="00AB5F25">
        <w:rPr>
          <w:rFonts w:ascii="GHEA Grapalat" w:hAnsi="GHEA Grapalat"/>
          <w:sz w:val="24"/>
          <w:szCs w:val="24"/>
          <w:lang w:val="ru-RU"/>
        </w:rPr>
        <w:tab/>
        <w:t>20</w:t>
      </w:r>
    </w:p>
    <w:p w:rsidR="00D64222" w:rsidRPr="00AB5F25" w:rsidRDefault="00D64222"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Букмекерская деятельность</w:t>
      </w:r>
      <w:r w:rsidRPr="00AB5F25">
        <w:rPr>
          <w:rFonts w:ascii="GHEA Grapalat" w:hAnsi="GHEA Grapalat"/>
          <w:sz w:val="24"/>
          <w:szCs w:val="24"/>
          <w:lang w:val="ru-RU"/>
        </w:rPr>
        <w:tab/>
      </w:r>
      <w:r w:rsidR="0028384C" w:rsidRPr="00AB5F25">
        <w:rPr>
          <w:rFonts w:ascii="GHEA Grapalat" w:hAnsi="GHEA Grapalat"/>
          <w:sz w:val="24"/>
          <w:szCs w:val="24"/>
          <w:lang w:val="ru-RU"/>
        </w:rPr>
        <w:t xml:space="preserve">    </w:t>
      </w:r>
      <w:r w:rsidRPr="00AB5F25">
        <w:rPr>
          <w:rFonts w:ascii="GHEA Grapalat" w:hAnsi="GHEA Grapalat"/>
          <w:sz w:val="24"/>
          <w:szCs w:val="24"/>
          <w:lang w:val="ru-RU"/>
        </w:rPr>
        <w:t>Процент от GGR</w:t>
      </w:r>
      <w:r w:rsidRPr="00AB5F25">
        <w:rPr>
          <w:rFonts w:ascii="GHEA Grapalat" w:hAnsi="GHEA Grapalat"/>
          <w:sz w:val="24"/>
          <w:szCs w:val="24"/>
          <w:lang w:val="ru-RU"/>
        </w:rPr>
        <w:tab/>
      </w:r>
      <w:r w:rsidR="0028384C" w:rsidRPr="00AB5F25">
        <w:rPr>
          <w:rFonts w:ascii="GHEA Grapalat" w:hAnsi="GHEA Grapalat"/>
          <w:sz w:val="24"/>
          <w:szCs w:val="24"/>
          <w:lang w:val="ru-RU"/>
        </w:rPr>
        <w:t xml:space="preserve">                     </w:t>
      </w:r>
      <w:r w:rsidRPr="00AB5F25">
        <w:rPr>
          <w:rFonts w:ascii="GHEA Grapalat" w:hAnsi="GHEA Grapalat"/>
          <w:sz w:val="24"/>
          <w:szCs w:val="24"/>
          <w:lang w:val="ru-RU"/>
        </w:rPr>
        <w:t>5</w:t>
      </w:r>
    </w:p>
    <w:p w:rsidR="00D64222" w:rsidRPr="00AB5F25" w:rsidRDefault="00D64222"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Всего</w:t>
      </w:r>
      <w:r w:rsidRPr="00AB5F25">
        <w:rPr>
          <w:rFonts w:ascii="GHEA Grapalat" w:hAnsi="GHEA Grapalat"/>
          <w:sz w:val="24"/>
          <w:szCs w:val="24"/>
          <w:lang w:val="ru-RU"/>
        </w:rPr>
        <w:tab/>
      </w:r>
      <w:r w:rsidRPr="00AB5F25">
        <w:rPr>
          <w:rFonts w:ascii="GHEA Grapalat" w:hAnsi="GHEA Grapalat"/>
          <w:sz w:val="24"/>
          <w:szCs w:val="24"/>
          <w:lang w:val="ru-RU"/>
        </w:rPr>
        <w:tab/>
      </w:r>
      <w:r w:rsidR="0028384C" w:rsidRPr="00AB5F25">
        <w:rPr>
          <w:rFonts w:ascii="GHEA Grapalat" w:hAnsi="GHEA Grapalat"/>
          <w:sz w:val="24"/>
          <w:szCs w:val="24"/>
          <w:lang w:val="ru-RU"/>
        </w:rPr>
        <w:tab/>
      </w:r>
      <w:r w:rsidR="0028384C" w:rsidRPr="00AB5F25">
        <w:rPr>
          <w:rFonts w:ascii="GHEA Grapalat" w:hAnsi="GHEA Grapalat"/>
          <w:sz w:val="24"/>
          <w:szCs w:val="24"/>
          <w:lang w:val="ru-RU"/>
        </w:rPr>
        <w:tab/>
      </w:r>
      <w:r w:rsidR="0028384C" w:rsidRPr="00AB5F25">
        <w:rPr>
          <w:rFonts w:ascii="GHEA Grapalat" w:hAnsi="GHEA Grapalat"/>
          <w:sz w:val="24"/>
          <w:szCs w:val="24"/>
          <w:lang w:val="ru-RU"/>
        </w:rPr>
        <w:tab/>
      </w:r>
      <w:r w:rsidR="0028384C" w:rsidRPr="00AB5F25">
        <w:rPr>
          <w:rFonts w:ascii="GHEA Grapalat" w:hAnsi="GHEA Grapalat"/>
          <w:sz w:val="24"/>
          <w:szCs w:val="24"/>
          <w:lang w:val="ru-RU"/>
        </w:rPr>
        <w:tab/>
      </w:r>
      <w:r w:rsidR="0028384C" w:rsidRPr="00AB5F25">
        <w:rPr>
          <w:rFonts w:ascii="GHEA Grapalat" w:hAnsi="GHEA Grapalat"/>
          <w:sz w:val="24"/>
          <w:szCs w:val="24"/>
          <w:lang w:val="ru-RU"/>
        </w:rPr>
        <w:tab/>
      </w:r>
      <w:r w:rsidR="0028384C" w:rsidRPr="00AB5F25">
        <w:rPr>
          <w:rFonts w:ascii="GHEA Grapalat" w:hAnsi="GHEA Grapalat"/>
          <w:sz w:val="24"/>
          <w:szCs w:val="24"/>
          <w:lang w:val="ru-RU"/>
        </w:rPr>
        <w:tab/>
      </w:r>
      <w:r w:rsidR="0028384C" w:rsidRPr="00AB5F25">
        <w:rPr>
          <w:rFonts w:ascii="GHEA Grapalat" w:hAnsi="GHEA Grapalat"/>
          <w:sz w:val="24"/>
          <w:szCs w:val="24"/>
          <w:lang w:val="ru-RU"/>
        </w:rPr>
        <w:tab/>
      </w:r>
      <w:r w:rsidR="0028384C" w:rsidRPr="00AB5F25">
        <w:rPr>
          <w:rFonts w:ascii="GHEA Grapalat" w:hAnsi="GHEA Grapalat"/>
          <w:sz w:val="24"/>
          <w:szCs w:val="24"/>
          <w:lang w:val="ru-RU"/>
        </w:rPr>
        <w:tab/>
      </w:r>
      <w:r w:rsidR="0028384C" w:rsidRPr="00AB5F25">
        <w:rPr>
          <w:rFonts w:ascii="GHEA Grapalat" w:hAnsi="GHEA Grapalat"/>
          <w:sz w:val="24"/>
          <w:szCs w:val="24"/>
          <w:lang w:val="ru-RU"/>
        </w:rPr>
        <w:tab/>
      </w:r>
      <w:r w:rsidRPr="00AB5F25">
        <w:rPr>
          <w:rFonts w:ascii="GHEA Grapalat" w:hAnsi="GHEA Grapalat"/>
          <w:sz w:val="24"/>
          <w:szCs w:val="24"/>
          <w:lang w:val="ru-RU"/>
        </w:rPr>
        <w:t>30</w:t>
      </w:r>
    </w:p>
    <w:p w:rsidR="00D64222" w:rsidRPr="00AB5F25" w:rsidRDefault="00D64222"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Финансовое предложение оценивается по следующей формуле:</w:t>
      </w:r>
    </w:p>
    <w:p w:rsidR="00D64222" w:rsidRPr="00AB5F25" w:rsidRDefault="00D64222"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 xml:space="preserve">Баллы = Максимальный балл × (1 − (Предложенный процент </w:t>
      </w:r>
      <w:r w:rsidR="0028384C" w:rsidRPr="00AB5F25">
        <w:rPr>
          <w:rFonts w:ascii="GHEA Grapalat" w:hAnsi="GHEA Grapalat"/>
          <w:sz w:val="24"/>
          <w:szCs w:val="24"/>
          <w:lang w:val="ru-RU"/>
        </w:rPr>
        <w:t>–</w:t>
      </w:r>
      <w:r w:rsidRPr="00AB5F25">
        <w:rPr>
          <w:rFonts w:ascii="GHEA Grapalat" w:hAnsi="GHEA Grapalat"/>
          <w:sz w:val="24"/>
          <w:szCs w:val="24"/>
          <w:lang w:val="ru-RU"/>
        </w:rPr>
        <w:t xml:space="preserve"> </w:t>
      </w:r>
      <w:r w:rsidR="0028384C" w:rsidRPr="00AB5F25">
        <w:rPr>
          <w:rFonts w:ascii="GHEA Grapalat" w:hAnsi="GHEA Grapalat"/>
          <w:sz w:val="24"/>
          <w:szCs w:val="24"/>
          <w:lang w:val="ru-RU"/>
        </w:rPr>
        <w:t>1)/</w:t>
      </w:r>
      <w:r w:rsidRPr="00AB5F25">
        <w:rPr>
          <w:rFonts w:ascii="GHEA Grapalat" w:hAnsi="GHEA Grapalat"/>
          <w:sz w:val="24"/>
          <w:szCs w:val="24"/>
          <w:lang w:val="ru-RU"/>
        </w:rPr>
        <w:t>0.</w:t>
      </w:r>
      <w:r w:rsidR="0028384C" w:rsidRPr="00AB5F25">
        <w:rPr>
          <w:rFonts w:ascii="GHEA Grapalat" w:hAnsi="GHEA Grapalat"/>
          <w:sz w:val="24"/>
          <w:szCs w:val="24"/>
          <w:lang w:val="ru-RU"/>
        </w:rPr>
        <w:t>8</w:t>
      </w:r>
      <w:r w:rsidRPr="00AB5F25">
        <w:rPr>
          <w:rFonts w:ascii="GHEA Grapalat" w:hAnsi="GHEA Grapalat"/>
          <w:sz w:val="24"/>
          <w:szCs w:val="24"/>
          <w:lang w:val="ru-RU"/>
        </w:rPr>
        <w:t>)</w:t>
      </w:r>
    </w:p>
    <w:p w:rsidR="00D64222" w:rsidRPr="00AB5F25" w:rsidRDefault="00D64222"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где:</w:t>
      </w:r>
    </w:p>
    <w:p w:rsidR="00D64222" w:rsidRPr="00AB5F25" w:rsidRDefault="00D64222"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w:t>
      </w:r>
      <w:r w:rsidRPr="00AB5F25">
        <w:rPr>
          <w:rFonts w:ascii="GHEA Grapalat" w:hAnsi="GHEA Grapalat"/>
          <w:sz w:val="24"/>
          <w:szCs w:val="24"/>
          <w:lang w:val="ru-RU"/>
        </w:rPr>
        <w:tab/>
        <w:t xml:space="preserve">Баллы — оценка по данному критерию, </w:t>
      </w:r>
    </w:p>
    <w:p w:rsidR="00D64222" w:rsidRPr="00AB5F25" w:rsidRDefault="00D64222"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w:t>
      </w:r>
      <w:r w:rsidRPr="00AB5F25">
        <w:rPr>
          <w:rFonts w:ascii="GHEA Grapalat" w:hAnsi="GHEA Grapalat"/>
          <w:sz w:val="24"/>
          <w:szCs w:val="24"/>
          <w:lang w:val="ru-RU"/>
        </w:rPr>
        <w:tab/>
        <w:t xml:space="preserve">Максимальный балл — максимальная оценка, установленная таблицей подхода к оценке финансовых предложений для данного критерия, </w:t>
      </w:r>
    </w:p>
    <w:p w:rsidR="00D64222" w:rsidRPr="00AB5F25" w:rsidRDefault="00D64222"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w:t>
      </w:r>
      <w:r w:rsidRPr="00AB5F25">
        <w:rPr>
          <w:rFonts w:ascii="GHEA Grapalat" w:hAnsi="GHEA Grapalat"/>
          <w:sz w:val="24"/>
          <w:szCs w:val="24"/>
          <w:lang w:val="ru-RU"/>
        </w:rPr>
        <w:tab/>
        <w:t xml:space="preserve">Предложенный процент — процент, представленный квалифицированным участником от GGR соответствующего типа игры, </w:t>
      </w:r>
    </w:p>
    <w:p w:rsidR="00D64222" w:rsidRPr="00AB5F25" w:rsidRDefault="00D64222"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w:t>
      </w:r>
      <w:r w:rsidRPr="00AB5F25">
        <w:rPr>
          <w:rFonts w:ascii="GHEA Grapalat" w:hAnsi="GHEA Grapalat"/>
          <w:sz w:val="24"/>
          <w:szCs w:val="24"/>
          <w:lang w:val="ru-RU"/>
        </w:rPr>
        <w:tab/>
      </w:r>
      <w:r w:rsidR="0028384C" w:rsidRPr="00AB5F25">
        <w:rPr>
          <w:rFonts w:ascii="GHEA Grapalat" w:hAnsi="GHEA Grapalat"/>
          <w:sz w:val="24"/>
          <w:szCs w:val="24"/>
          <w:lang w:val="ru-RU"/>
        </w:rPr>
        <w:t>1</w:t>
      </w:r>
      <w:r w:rsidRPr="00AB5F25">
        <w:rPr>
          <w:rFonts w:ascii="GHEA Grapalat" w:hAnsi="GHEA Grapalat"/>
          <w:sz w:val="24"/>
          <w:szCs w:val="24"/>
          <w:lang w:val="ru-RU"/>
        </w:rPr>
        <w:t xml:space="preserve"> — минимально допустимый процент, </w:t>
      </w:r>
    </w:p>
    <w:p w:rsidR="00D64222" w:rsidRPr="00AB5F25" w:rsidRDefault="00D64222"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w:t>
      </w:r>
      <w:r w:rsidRPr="00AB5F25">
        <w:rPr>
          <w:rFonts w:ascii="GHEA Grapalat" w:hAnsi="GHEA Grapalat"/>
          <w:sz w:val="24"/>
          <w:szCs w:val="24"/>
          <w:lang w:val="ru-RU"/>
        </w:rPr>
        <w:tab/>
      </w:r>
      <w:r w:rsidR="0028384C" w:rsidRPr="00AB5F25">
        <w:rPr>
          <w:rFonts w:ascii="GHEA Grapalat" w:hAnsi="GHEA Grapalat"/>
          <w:sz w:val="24"/>
          <w:szCs w:val="24"/>
          <w:lang w:val="ru-RU"/>
        </w:rPr>
        <w:t>0,8</w:t>
      </w:r>
      <w:r w:rsidRPr="00AB5F25">
        <w:rPr>
          <w:rFonts w:ascii="GHEA Grapalat" w:hAnsi="GHEA Grapalat"/>
          <w:sz w:val="24"/>
          <w:szCs w:val="24"/>
          <w:lang w:val="ru-RU"/>
        </w:rPr>
        <w:t xml:space="preserve"> — диапазон для соревнования (1.</w:t>
      </w:r>
      <w:r w:rsidR="0028384C" w:rsidRPr="00AB5F25">
        <w:rPr>
          <w:rFonts w:ascii="GHEA Grapalat" w:hAnsi="GHEA Grapalat"/>
          <w:sz w:val="24"/>
          <w:szCs w:val="24"/>
          <w:lang w:val="ru-RU"/>
        </w:rPr>
        <w:t>8</w:t>
      </w:r>
      <w:r w:rsidRPr="00AB5F25">
        <w:rPr>
          <w:rFonts w:ascii="GHEA Grapalat" w:hAnsi="GHEA Grapalat"/>
          <w:sz w:val="24"/>
          <w:szCs w:val="24"/>
          <w:lang w:val="ru-RU"/>
        </w:rPr>
        <w:t xml:space="preserve"> − </w:t>
      </w:r>
      <w:r w:rsidR="0028384C" w:rsidRPr="00AB5F25">
        <w:rPr>
          <w:rFonts w:ascii="GHEA Grapalat" w:hAnsi="GHEA Grapalat"/>
          <w:sz w:val="24"/>
          <w:szCs w:val="24"/>
          <w:lang w:val="ru-RU"/>
        </w:rPr>
        <w:t>1</w:t>
      </w:r>
      <w:r w:rsidRPr="00AB5F25">
        <w:rPr>
          <w:rFonts w:ascii="GHEA Grapalat" w:hAnsi="GHEA Grapalat"/>
          <w:sz w:val="24"/>
          <w:szCs w:val="24"/>
          <w:lang w:val="ru-RU"/>
        </w:rPr>
        <w:t>).</w:t>
      </w:r>
    </w:p>
    <w:p w:rsidR="00D64222" w:rsidRPr="00AB5F25" w:rsidRDefault="00D64222" w:rsidP="00AB5F25">
      <w:pPr>
        <w:spacing w:after="0" w:line="360" w:lineRule="auto"/>
        <w:jc w:val="both"/>
        <w:rPr>
          <w:rFonts w:ascii="GHEA Grapalat" w:hAnsi="GHEA Grapalat"/>
          <w:sz w:val="24"/>
          <w:szCs w:val="24"/>
          <w:lang w:val="ru-RU"/>
        </w:rPr>
      </w:pPr>
    </w:p>
    <w:p w:rsidR="00D64222" w:rsidRPr="00AB5F25" w:rsidRDefault="00D64222"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Если в процессе запроса предложений участвуют несколько квалифицированных заявителей, то максимальный балл для соответствующего критерия финансового предложения получает тот квалифицированный заявитель, который предложил минимальную цену по этому критерию, а оценки других квалифицированных заявителей определяются на основе отношения их предложенной минимальной цены к этой минимальной цене.</w:t>
      </w:r>
    </w:p>
    <w:p w:rsidR="00D64222" w:rsidRPr="00AB5F25" w:rsidRDefault="00D64222"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Финансовое предложение квалифицированного заявителя относится к реализации всех функций, установленных операторами по применим</w:t>
      </w:r>
      <w:r w:rsidR="0028384C" w:rsidRPr="00AB5F25">
        <w:rPr>
          <w:rFonts w:ascii="GHEA Grapalat" w:hAnsi="GHEA Grapalat"/>
          <w:sz w:val="24"/>
          <w:szCs w:val="24"/>
          <w:lang w:val="ru-RU"/>
        </w:rPr>
        <w:t>ым правам, по каждому виду игры.</w:t>
      </w:r>
    </w:p>
    <w:p w:rsidR="0028384C" w:rsidRPr="00AB5F25" w:rsidRDefault="0028384C"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lastRenderedPageBreak/>
        <w:t>В случае, если Постановлением Правительства Республики Армения будет установлен новый вид платежа за какую-либо услугу, предоставляемую оператором, цена этой услуги, установленная оператором, не может превышать максимальную цену, установленную постановлением Правительства Республики Армения.</w:t>
      </w:r>
    </w:p>
    <w:p w:rsidR="0028384C" w:rsidRPr="00AB5F25" w:rsidRDefault="0028384C"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Оплата за услуги, предоставляемые оператором, будет осуществляться организаторами игорной деятельности, лицами, подающими заявку на получение лицензии на организацию игорной деятельности, и лицами, подающими заявку на получение операционного свидетельства, в соответствии с условиями договора, заключаемого между оператором и контролирующим органом. Контролирующий орган или государство не несет никаких платежных обязательств перед оператором за предоставляемые им услуги. Оплаты, осуществляемые оператору, в любом случае не могут превышать максимальные размеры платежей, установленные Правительством Республики Армения.</w:t>
      </w:r>
    </w:p>
    <w:p w:rsidR="0028384C" w:rsidRPr="00AB5F25" w:rsidRDefault="0028384C"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2.</w:t>
      </w:r>
      <w:r w:rsidRPr="00AB5F25">
        <w:rPr>
          <w:rFonts w:ascii="GHEA Grapalat" w:hAnsi="GHEA Grapalat"/>
          <w:sz w:val="24"/>
          <w:szCs w:val="24"/>
          <w:lang w:val="ru-RU"/>
        </w:rPr>
        <w:tab/>
        <w:t>Общий балл</w:t>
      </w:r>
    </w:p>
    <w:p w:rsidR="0028384C" w:rsidRPr="00AB5F25" w:rsidRDefault="0028384C"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ab/>
        <w:t>Общий бал заявки определяется суммой баллов, полученных за техническое предложение и финансовое предложение. Если сумма оценок технического и финансового предложений меньше 70, заявка отклоняется. Квалифицированный заявитель, получивший наивысшую оценку, объявляется победителем конкурса.</w:t>
      </w:r>
    </w:p>
    <w:p w:rsidR="0067310E" w:rsidRPr="00AB5F25" w:rsidRDefault="0067310E" w:rsidP="00AB5F25">
      <w:pPr>
        <w:spacing w:after="0" w:line="360" w:lineRule="auto"/>
        <w:jc w:val="both"/>
        <w:rPr>
          <w:rFonts w:ascii="GHEA Grapalat" w:hAnsi="GHEA Grapalat"/>
          <w:sz w:val="24"/>
          <w:szCs w:val="24"/>
          <w:lang w:val="ru-RU"/>
        </w:rPr>
      </w:pPr>
    </w:p>
    <w:p w:rsidR="0067310E" w:rsidRPr="00AB5F25" w:rsidRDefault="0067310E"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ПРИЛОЖЕНИЕ 4. ОСНОВНЫЕ УСЛОВИЯ ДОГОВОРА</w:t>
      </w:r>
    </w:p>
    <w:p w:rsidR="0067310E" w:rsidRPr="00AB5F25" w:rsidRDefault="0067310E"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Данное Приложение 4 представляет собой основные условия договора, который будет заключен между Контролирующим органом и Оператором (Стороны). Приложение 4 не ограничивает Стороны в вопросах заключения будущего договора. Стороны будут проводить переговоры по всем условиям договора, включая те, которые установлены настоящим Приложением 4, до подписания договора, в результате чего могут быть как изменены условия, установленные настоящим Приложением 4, так и оно может быть дополнено дополнительными условиями, установленными по результатам переговоров Сторон.</w:t>
      </w:r>
    </w:p>
    <w:p w:rsidR="0067310E" w:rsidRPr="00AB5F25" w:rsidRDefault="0067310E"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2</w:t>
      </w:r>
      <w:r w:rsidRPr="00AB5F25">
        <w:rPr>
          <w:rFonts w:ascii="Cambria Math" w:hAnsi="Cambria Math" w:cs="Cambria Math"/>
          <w:sz w:val="24"/>
          <w:szCs w:val="24"/>
          <w:lang w:val="ru-RU"/>
        </w:rPr>
        <w:t>․</w:t>
      </w:r>
      <w:r w:rsidRPr="00AB5F25">
        <w:rPr>
          <w:rFonts w:ascii="GHEA Grapalat" w:hAnsi="GHEA Grapalat"/>
          <w:sz w:val="24"/>
          <w:szCs w:val="24"/>
          <w:lang w:val="ru-RU"/>
        </w:rPr>
        <w:t>1.</w:t>
      </w:r>
      <w:r w:rsidRPr="00AB5F25">
        <w:rPr>
          <w:rFonts w:ascii="GHEA Grapalat" w:hAnsi="GHEA Grapalat"/>
          <w:sz w:val="24"/>
          <w:szCs w:val="24"/>
          <w:lang w:val="ru-RU"/>
        </w:rPr>
        <w:tab/>
      </w:r>
      <w:r w:rsidRPr="00AB5F25">
        <w:rPr>
          <w:rFonts w:ascii="GHEA Grapalat" w:hAnsi="GHEA Grapalat" w:cs="Calibri"/>
          <w:sz w:val="24"/>
          <w:szCs w:val="24"/>
          <w:lang w:val="ru-RU"/>
        </w:rPr>
        <w:t>Стороны</w:t>
      </w:r>
      <w:r w:rsidRPr="00AB5F25">
        <w:rPr>
          <w:rFonts w:ascii="GHEA Grapalat" w:hAnsi="GHEA Grapalat"/>
          <w:sz w:val="24"/>
          <w:szCs w:val="24"/>
          <w:lang w:val="ru-RU"/>
        </w:rPr>
        <w:t xml:space="preserve"> </w:t>
      </w:r>
      <w:r w:rsidRPr="00AB5F25">
        <w:rPr>
          <w:rFonts w:ascii="GHEA Grapalat" w:hAnsi="GHEA Grapalat" w:cs="Calibri"/>
          <w:sz w:val="24"/>
          <w:szCs w:val="24"/>
          <w:lang w:val="ru-RU"/>
        </w:rPr>
        <w:t>договора</w:t>
      </w:r>
    </w:p>
    <w:p w:rsidR="0067310E" w:rsidRPr="00AB5F25" w:rsidRDefault="0067310E"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lastRenderedPageBreak/>
        <w:t>1.1. Сторонами договора являются Государственный комитет доходов Республики Армения (Контролирующий орган) и Оператор (Оператор).</w:t>
      </w:r>
    </w:p>
    <w:p w:rsidR="0067310E" w:rsidRPr="00AB5F25" w:rsidRDefault="0067310E"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1.2. Оператором является юридическое лицо, признанное победителем конкурса по выбору оператора регулирования игорной деятельности, которое зарегистрировано в Республике Армения и назначено оператором согласно постановлению правительства Республики Армения.</w:t>
      </w:r>
    </w:p>
    <w:p w:rsidR="0067310E" w:rsidRPr="00AB5F25" w:rsidRDefault="0067310E"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1.3. Заявка на квалификацию, поданная победителем конкурса по выбору оператора, и заявка, представленная на этапе запроса предложений, являются неотъемлемой частью договора и обязательны для Оператора на протяжении всего действия договора.</w:t>
      </w:r>
    </w:p>
    <w:p w:rsidR="0067310E" w:rsidRPr="00AB5F25" w:rsidRDefault="0067310E"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 xml:space="preserve">1.4. Если техническое предложение победившего заявителя не соответствует или частично соответствует некоторым техническим требованиям, установленным законом, процедурой или запросом предложения, то для неудовлетворенных или частично удовлетворенных требований в договоре будут закреплены новые требования, которым должен соответствовать Оператор. </w:t>
      </w:r>
    </w:p>
    <w:p w:rsidR="0067310E" w:rsidRPr="00AB5F25" w:rsidRDefault="0067310E"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2</w:t>
      </w:r>
      <w:r w:rsidRPr="00AB5F25">
        <w:rPr>
          <w:rFonts w:ascii="Cambria Math" w:hAnsi="Cambria Math" w:cs="Cambria Math"/>
          <w:sz w:val="24"/>
          <w:szCs w:val="24"/>
          <w:lang w:val="ru-RU"/>
        </w:rPr>
        <w:t>․</w:t>
      </w:r>
      <w:r w:rsidRPr="00AB5F25">
        <w:rPr>
          <w:rFonts w:ascii="GHEA Grapalat" w:hAnsi="GHEA Grapalat"/>
          <w:sz w:val="24"/>
          <w:szCs w:val="24"/>
          <w:lang w:val="ru-RU"/>
        </w:rPr>
        <w:t>2.</w:t>
      </w:r>
      <w:r w:rsidRPr="00AB5F25">
        <w:rPr>
          <w:rFonts w:ascii="GHEA Grapalat" w:hAnsi="GHEA Grapalat"/>
          <w:sz w:val="24"/>
          <w:szCs w:val="24"/>
          <w:lang w:val="ru-RU"/>
        </w:rPr>
        <w:tab/>
      </w:r>
      <w:r w:rsidRPr="00AB5F25">
        <w:rPr>
          <w:rFonts w:ascii="GHEA Grapalat" w:hAnsi="GHEA Grapalat" w:cs="Calibri"/>
          <w:sz w:val="24"/>
          <w:szCs w:val="24"/>
          <w:lang w:val="ru-RU"/>
        </w:rPr>
        <w:t>Предмет</w:t>
      </w:r>
      <w:r w:rsidRPr="00AB5F25">
        <w:rPr>
          <w:rFonts w:ascii="GHEA Grapalat" w:hAnsi="GHEA Grapalat"/>
          <w:sz w:val="24"/>
          <w:szCs w:val="24"/>
          <w:lang w:val="ru-RU"/>
        </w:rPr>
        <w:t xml:space="preserve"> </w:t>
      </w:r>
      <w:r w:rsidRPr="00AB5F25">
        <w:rPr>
          <w:rFonts w:ascii="GHEA Grapalat" w:hAnsi="GHEA Grapalat" w:cs="Calibri"/>
          <w:sz w:val="24"/>
          <w:szCs w:val="24"/>
          <w:lang w:val="ru-RU"/>
        </w:rPr>
        <w:t>договора</w:t>
      </w:r>
    </w:p>
    <w:p w:rsidR="0067310E" w:rsidRPr="00AB5F25" w:rsidRDefault="0067310E"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2.1. Оператор обязуется внедрить в Республике Армения мониторинговый центр (Мониторинговый центр), предусмотренный Законом о регулировании игорной деятельности (Закон), и в течение срока действия договора обеспечить выполнение действий, указанных в пункте 2.3 договора, с использованием или без использования Мониторингового центра.</w:t>
      </w:r>
    </w:p>
    <w:p w:rsidR="0067310E" w:rsidRPr="00AB5F25" w:rsidRDefault="0067310E"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2.2. За действия, предусмотренные договором, Оператору осуществляют выплаты организаторы игорной деятельности. Контролирующий орган не несет никаких финансовых обязательств перед Оператором, однако максимальные суммы выплат Оператору и другие вопросы регулируются постановлением правительства Республики Армения.</w:t>
      </w:r>
    </w:p>
    <w:p w:rsidR="0067310E" w:rsidRPr="00AB5F25" w:rsidRDefault="0067310E"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2.3. Оператор обязуется:</w:t>
      </w:r>
    </w:p>
    <w:p w:rsidR="0067310E" w:rsidRPr="00AB5F25" w:rsidRDefault="0067310E"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1.</w:t>
      </w:r>
      <w:r w:rsidRPr="00AB5F25">
        <w:rPr>
          <w:rFonts w:ascii="GHEA Grapalat" w:hAnsi="GHEA Grapalat"/>
          <w:sz w:val="24"/>
          <w:szCs w:val="24"/>
          <w:lang w:val="ru-RU"/>
        </w:rPr>
        <w:tab/>
        <w:t>Обеспечить процесс выдачи, продления и прекращения операционных сертификатов.</w:t>
      </w:r>
    </w:p>
    <w:p w:rsidR="0067310E" w:rsidRPr="00AB5F25" w:rsidRDefault="0067310E"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lastRenderedPageBreak/>
        <w:t>2.</w:t>
      </w:r>
      <w:r w:rsidRPr="00AB5F25">
        <w:rPr>
          <w:rFonts w:ascii="GHEA Grapalat" w:hAnsi="GHEA Grapalat"/>
          <w:sz w:val="24"/>
          <w:szCs w:val="24"/>
          <w:lang w:val="ru-RU"/>
        </w:rPr>
        <w:tab/>
        <w:t>Предоставлять сертификаты соответствия игорных продуктов или подтверждать подлинность сертификатов соответствия, выданных лабораториями с ISO или международными стандартами.</w:t>
      </w:r>
    </w:p>
    <w:p w:rsidR="0067310E" w:rsidRPr="00AB5F25" w:rsidRDefault="0067310E"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3.</w:t>
      </w:r>
      <w:r w:rsidRPr="00AB5F25">
        <w:rPr>
          <w:rFonts w:ascii="GHEA Grapalat" w:hAnsi="GHEA Grapalat"/>
          <w:sz w:val="24"/>
          <w:szCs w:val="24"/>
          <w:lang w:val="ru-RU"/>
        </w:rPr>
        <w:tab/>
        <w:t>Обеспечить подключение игорных продуктов к мониторинговому центру.</w:t>
      </w:r>
    </w:p>
    <w:p w:rsidR="0067310E" w:rsidRPr="00AB5F25" w:rsidRDefault="0067310E"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4.</w:t>
      </w:r>
      <w:r w:rsidRPr="00AB5F25">
        <w:rPr>
          <w:rFonts w:ascii="GHEA Grapalat" w:hAnsi="GHEA Grapalat"/>
          <w:sz w:val="24"/>
          <w:szCs w:val="24"/>
          <w:lang w:val="ru-RU"/>
        </w:rPr>
        <w:tab/>
        <w:t>Представлять предложения Контролирующему органу по техническим стандартам подключения игорных продуктов к мониторинговому центру.</w:t>
      </w:r>
    </w:p>
    <w:p w:rsidR="0067310E" w:rsidRPr="00AB5F25" w:rsidRDefault="0067310E"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5.</w:t>
      </w:r>
      <w:r w:rsidRPr="00AB5F25">
        <w:rPr>
          <w:rFonts w:ascii="GHEA Grapalat" w:hAnsi="GHEA Grapalat"/>
          <w:sz w:val="24"/>
          <w:szCs w:val="24"/>
          <w:lang w:val="ru-RU"/>
        </w:rPr>
        <w:tab/>
        <w:t>Устанавливать и публиковать сроки получения и продления операционных сертификатов, а также размеры платежей, которые не могут превышать максимальную сумму, установленную постановлением правительства.</w:t>
      </w:r>
    </w:p>
    <w:p w:rsidR="0067310E" w:rsidRPr="00AB5F25" w:rsidRDefault="0067310E"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6.</w:t>
      </w:r>
      <w:r w:rsidRPr="00AB5F25">
        <w:rPr>
          <w:rFonts w:ascii="GHEA Grapalat" w:hAnsi="GHEA Grapalat"/>
          <w:sz w:val="24"/>
          <w:szCs w:val="24"/>
          <w:lang w:val="ru-RU"/>
        </w:rPr>
        <w:tab/>
        <w:t>Разрабатывать и представлять Министерству экономики Республики Армения (Уполномоченный орган) и Контролирующему органу предложения о внесении изменений в стандарты игорной деятельности, а также о введении новых стандартов, касающихся «ответственной игры» и «честной игры».</w:t>
      </w:r>
    </w:p>
    <w:p w:rsidR="0067310E" w:rsidRPr="00AB5F25" w:rsidRDefault="0067310E"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7.</w:t>
      </w:r>
      <w:r w:rsidRPr="00AB5F25">
        <w:rPr>
          <w:rFonts w:ascii="GHEA Grapalat" w:hAnsi="GHEA Grapalat"/>
          <w:sz w:val="24"/>
          <w:szCs w:val="24"/>
          <w:lang w:val="ru-RU"/>
        </w:rPr>
        <w:tab/>
        <w:t>С целью обеспечения нормальной работы мониторингового центра, в рамках предоставленных полномочий, проводить визиты на места деятельности организаторов.</w:t>
      </w:r>
    </w:p>
    <w:p w:rsidR="0067310E" w:rsidRPr="00AB5F25" w:rsidRDefault="0067310E"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8.</w:t>
      </w:r>
      <w:r w:rsidRPr="00AB5F25">
        <w:rPr>
          <w:rFonts w:ascii="GHEA Grapalat" w:hAnsi="GHEA Grapalat"/>
          <w:sz w:val="24"/>
          <w:szCs w:val="24"/>
          <w:lang w:val="ru-RU"/>
        </w:rPr>
        <w:tab/>
        <w:t>В случае выявления нарушений Закона или нормативно-правовых актов, принятых на его основе, информировать Уполномоченные и Контролирующие органы. Порядок и сроки предоставления информации по данному пункту устанавливаются постановлением правительства.</w:t>
      </w:r>
    </w:p>
    <w:p w:rsidR="0067310E" w:rsidRPr="00AB5F25" w:rsidRDefault="0067310E"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9.</w:t>
      </w:r>
      <w:r w:rsidRPr="00AB5F25">
        <w:rPr>
          <w:rFonts w:ascii="GHEA Grapalat" w:hAnsi="GHEA Grapalat"/>
          <w:sz w:val="24"/>
          <w:szCs w:val="24"/>
          <w:lang w:val="ru-RU"/>
        </w:rPr>
        <w:tab/>
        <w:t>Сотрудничать с соответствующими государственными органами, по необходимости предоставлять консультации и профессиональную поддержку.</w:t>
      </w:r>
    </w:p>
    <w:p w:rsidR="0067310E" w:rsidRPr="00AB5F25" w:rsidRDefault="0067310E"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10.</w:t>
      </w:r>
      <w:r w:rsidRPr="00AB5F25">
        <w:rPr>
          <w:rFonts w:ascii="GHEA Grapalat" w:hAnsi="GHEA Grapalat"/>
          <w:sz w:val="24"/>
          <w:szCs w:val="24"/>
          <w:lang w:val="ru-RU"/>
        </w:rPr>
        <w:tab/>
        <w:t>Проводить мониторинг рынка игорной деятельности.</w:t>
      </w:r>
    </w:p>
    <w:p w:rsidR="0067310E" w:rsidRPr="00AB5F25" w:rsidRDefault="0067310E"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11.</w:t>
      </w:r>
      <w:r w:rsidRPr="00AB5F25">
        <w:rPr>
          <w:rFonts w:ascii="GHEA Grapalat" w:hAnsi="GHEA Grapalat"/>
          <w:sz w:val="24"/>
          <w:szCs w:val="24"/>
          <w:lang w:val="ru-RU"/>
        </w:rPr>
        <w:tab/>
        <w:t>Информировать и предоставлять консультации Уполномоченному органу и Контролирующему органу о состоянии игорного рынка, улучшениях механизмов регулирования рынка и возможных рисках, связанных с развитием отрасли.</w:t>
      </w:r>
    </w:p>
    <w:p w:rsidR="0067310E" w:rsidRPr="00AB5F25" w:rsidRDefault="0067310E"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12.</w:t>
      </w:r>
      <w:r w:rsidRPr="00AB5F25">
        <w:rPr>
          <w:rFonts w:ascii="GHEA Grapalat" w:hAnsi="GHEA Grapalat"/>
          <w:sz w:val="24"/>
          <w:szCs w:val="24"/>
          <w:lang w:val="ru-RU"/>
        </w:rPr>
        <w:tab/>
        <w:t>Обеспечить выполнение требований Закона относительно того, что лица, работающие или предоставляющие услуги в рамках трудовых и гражданско-правовых договоров, не могут считаться связанными по Закону.</w:t>
      </w:r>
    </w:p>
    <w:p w:rsidR="0067310E" w:rsidRPr="00AB5F25" w:rsidRDefault="0067310E"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lastRenderedPageBreak/>
        <w:t>13.</w:t>
      </w:r>
      <w:r w:rsidRPr="00AB5F25">
        <w:rPr>
          <w:rFonts w:ascii="GHEA Grapalat" w:hAnsi="GHEA Grapalat"/>
          <w:sz w:val="24"/>
          <w:szCs w:val="24"/>
          <w:lang w:val="ru-RU"/>
        </w:rPr>
        <w:tab/>
        <w:t>Предоставить Контролирующему органу возможность удаленного доступа к данным, хранящимся в мониторинговом центре, для просмотра определенных групп данных в установленной периодичности.</w:t>
      </w:r>
    </w:p>
    <w:p w:rsidR="0067310E" w:rsidRPr="00AB5F25" w:rsidRDefault="0067310E"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14.</w:t>
      </w:r>
      <w:r w:rsidRPr="00AB5F25">
        <w:rPr>
          <w:rFonts w:ascii="GHEA Grapalat" w:hAnsi="GHEA Grapalat"/>
          <w:sz w:val="24"/>
          <w:szCs w:val="24"/>
          <w:lang w:val="ru-RU"/>
        </w:rPr>
        <w:tab/>
        <w:t>Обеспечить доступ организаторов игорной деятельности к информации о лицах, которым запрещено участвовать в играх в соответствии с статьями 47-49 Закона.</w:t>
      </w:r>
    </w:p>
    <w:p w:rsidR="0067310E" w:rsidRPr="00AB5F25" w:rsidRDefault="0067310E"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15.</w:t>
      </w:r>
      <w:r w:rsidRPr="00AB5F25">
        <w:rPr>
          <w:rFonts w:ascii="GHEA Grapalat" w:hAnsi="GHEA Grapalat"/>
          <w:sz w:val="24"/>
          <w:szCs w:val="24"/>
          <w:lang w:val="ru-RU"/>
        </w:rPr>
        <w:tab/>
        <w:t>Для выполнения своих полномочий, установленных Законом, заключать договор на предоставление услуг с организаторами.</w:t>
      </w:r>
    </w:p>
    <w:p w:rsidR="0067310E" w:rsidRPr="00AB5F25" w:rsidRDefault="0067310E"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16.</w:t>
      </w:r>
      <w:r w:rsidRPr="00AB5F25">
        <w:rPr>
          <w:rFonts w:ascii="GHEA Grapalat" w:hAnsi="GHEA Grapalat"/>
          <w:sz w:val="24"/>
          <w:szCs w:val="24"/>
          <w:lang w:val="ru-RU"/>
        </w:rPr>
        <w:tab/>
        <w:t>Сохранять конфиденциальность информации, полученной в рамках предоставляемых услуг, и обеспечивать ее неразглашение.</w:t>
      </w:r>
    </w:p>
    <w:p w:rsidR="0067310E" w:rsidRPr="00AB5F25" w:rsidRDefault="0067310E"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17.</w:t>
      </w:r>
      <w:r w:rsidRPr="00AB5F25">
        <w:rPr>
          <w:rFonts w:ascii="GHEA Grapalat" w:hAnsi="GHEA Grapalat"/>
          <w:sz w:val="24"/>
          <w:szCs w:val="24"/>
          <w:lang w:val="ru-RU"/>
        </w:rPr>
        <w:tab/>
        <w:t>Обеспечить предоставление информации, полученной в рамках предоставляемых услуг, органам, предусмотренным данным Законом.</w:t>
      </w:r>
    </w:p>
    <w:p w:rsidR="0067310E" w:rsidRPr="00AB5F25" w:rsidRDefault="0067310E"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18.</w:t>
      </w:r>
      <w:r w:rsidRPr="00AB5F25">
        <w:rPr>
          <w:rFonts w:ascii="GHEA Grapalat" w:hAnsi="GHEA Grapalat"/>
          <w:sz w:val="24"/>
          <w:szCs w:val="24"/>
          <w:lang w:val="ru-RU"/>
        </w:rPr>
        <w:tab/>
        <w:t>Установить цены на предоставляемые услуги, которые не могут превышать максимальную сумму, установленную постановлением правительства, и публиковать их на своем официальном сайте.</w:t>
      </w:r>
    </w:p>
    <w:p w:rsidR="0067310E" w:rsidRPr="00AB5F25" w:rsidRDefault="0067310E"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19.</w:t>
      </w:r>
      <w:r w:rsidRPr="00AB5F25">
        <w:rPr>
          <w:rFonts w:ascii="GHEA Grapalat" w:hAnsi="GHEA Grapalat"/>
          <w:sz w:val="24"/>
          <w:szCs w:val="24"/>
          <w:lang w:val="ru-RU"/>
        </w:rPr>
        <w:tab/>
        <w:t>Предоставлять Контролирующему органу заключение по жалобам игроков, поданным против организаторов в связи с игорной деятельностью.</w:t>
      </w:r>
    </w:p>
    <w:p w:rsidR="0067310E" w:rsidRPr="00AB5F25" w:rsidRDefault="0067310E"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20.</w:t>
      </w:r>
      <w:r w:rsidRPr="00AB5F25">
        <w:rPr>
          <w:rFonts w:ascii="GHEA Grapalat" w:hAnsi="GHEA Grapalat"/>
          <w:sz w:val="24"/>
          <w:szCs w:val="24"/>
          <w:lang w:val="ru-RU"/>
        </w:rPr>
        <w:tab/>
        <w:t>Иметь полный доступ к информационным системам организаторов, получая информацию в реальном времени о купленных игорных знаках, выигрышах, игорных продуктах, а также о событиях, происходящих в процессе игорной деятельности, без возможности внесения изменений или вмешательства.</w:t>
      </w:r>
    </w:p>
    <w:p w:rsidR="0067310E" w:rsidRPr="00AB5F25" w:rsidRDefault="0067310E"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21.</w:t>
      </w:r>
      <w:r w:rsidRPr="00AB5F25">
        <w:rPr>
          <w:rFonts w:ascii="GHEA Grapalat" w:hAnsi="GHEA Grapalat"/>
          <w:sz w:val="24"/>
          <w:szCs w:val="24"/>
          <w:lang w:val="ru-RU"/>
        </w:rPr>
        <w:tab/>
        <w:t>Проводить мониторинг операций, совершенных организаторами, и данных учета, регистрировать, сохранять, анализировать информацию, оценивать риски.</w:t>
      </w:r>
    </w:p>
    <w:p w:rsidR="0067310E" w:rsidRPr="00AB5F25" w:rsidRDefault="0067310E"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2.4. В целях выполнения своих обязательств по Договору Оператор:</w:t>
      </w:r>
    </w:p>
    <w:p w:rsidR="0067310E" w:rsidRPr="00AB5F25" w:rsidRDefault="0067310E"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1.</w:t>
      </w:r>
      <w:r w:rsidRPr="00AB5F25">
        <w:rPr>
          <w:rFonts w:ascii="GHEA Grapalat" w:hAnsi="GHEA Grapalat"/>
          <w:sz w:val="24"/>
          <w:szCs w:val="24"/>
          <w:lang w:val="ru-RU"/>
        </w:rPr>
        <w:tab/>
        <w:t xml:space="preserve">устанавливает/внедряет необходимое оборудование у организаторов игорной деятельности для интеграции электронной системы контроля игорного бизнеса; </w:t>
      </w:r>
    </w:p>
    <w:p w:rsidR="0067310E" w:rsidRPr="00AB5F25" w:rsidRDefault="0067310E"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2.</w:t>
      </w:r>
      <w:r w:rsidRPr="00AB5F25">
        <w:rPr>
          <w:rFonts w:ascii="GHEA Grapalat" w:hAnsi="GHEA Grapalat"/>
          <w:sz w:val="24"/>
          <w:szCs w:val="24"/>
          <w:lang w:val="ru-RU"/>
        </w:rPr>
        <w:tab/>
        <w:t xml:space="preserve">устанавливает мониторинговые устройства на существующих игорных автоматах; </w:t>
      </w:r>
    </w:p>
    <w:p w:rsidR="0067310E" w:rsidRPr="00AB5F25" w:rsidRDefault="0067310E"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lastRenderedPageBreak/>
        <w:t>3.</w:t>
      </w:r>
      <w:r w:rsidRPr="00AB5F25">
        <w:rPr>
          <w:rFonts w:ascii="GHEA Grapalat" w:hAnsi="GHEA Grapalat"/>
          <w:sz w:val="24"/>
          <w:szCs w:val="24"/>
          <w:lang w:val="ru-RU"/>
        </w:rPr>
        <w:tab/>
        <w:t xml:space="preserve">внедряет другие необходимые технические средства у лиц, осуществляющих деятельность в игорной сфере; </w:t>
      </w:r>
    </w:p>
    <w:p w:rsidR="0067310E" w:rsidRPr="00AB5F25" w:rsidRDefault="0067310E"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4.</w:t>
      </w:r>
      <w:r w:rsidRPr="00AB5F25">
        <w:rPr>
          <w:rFonts w:ascii="GHEA Grapalat" w:hAnsi="GHEA Grapalat"/>
          <w:sz w:val="24"/>
          <w:szCs w:val="24"/>
          <w:lang w:val="ru-RU"/>
        </w:rPr>
        <w:tab/>
        <w:t xml:space="preserve">заключает соответствующие контракты с организаторами игорной деятельности и другими лицами. </w:t>
      </w:r>
    </w:p>
    <w:p w:rsidR="0067310E" w:rsidRPr="00AB5F25" w:rsidRDefault="0067310E" w:rsidP="00AB5F25">
      <w:pPr>
        <w:spacing w:after="0" w:line="360" w:lineRule="auto"/>
        <w:jc w:val="both"/>
        <w:rPr>
          <w:rFonts w:ascii="GHEA Grapalat" w:hAnsi="GHEA Grapalat"/>
          <w:sz w:val="24"/>
          <w:szCs w:val="24"/>
          <w:lang w:val="ru-RU"/>
        </w:rPr>
      </w:pPr>
    </w:p>
    <w:p w:rsidR="0067310E" w:rsidRPr="00AB5F25" w:rsidRDefault="0067310E"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3. Этапы программы</w:t>
      </w:r>
    </w:p>
    <w:p w:rsidR="0067310E" w:rsidRPr="00AB5F25" w:rsidRDefault="0067310E"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3.1. Программа выполняется в 3 этапа: 1. Подготовительный этап, 2. Этап внедрения, 3. Этап эксплуатации.</w:t>
      </w:r>
    </w:p>
    <w:p w:rsidR="0067310E" w:rsidRPr="00AB5F25" w:rsidRDefault="0067310E"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3.2. На подготовительном этапе Оператор составляет план внедрения, который согласовывается с Контролирующим органом. План внедрения включает график выполнения работ по созданию Мониторингового центра.</w:t>
      </w:r>
    </w:p>
    <w:p w:rsidR="0067310E" w:rsidRPr="00AB5F25" w:rsidRDefault="0067310E"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 xml:space="preserve">3.3. Этап внедрения включает выполнение работ по внедрению Мониторингового центра в соответствии с планом внедрения, подключение игорных продуктов к Мониторинговому центру, а также выполнение других необходимых действий, направленных на обеспечение соответствия Оператора требованиям, установленным Законом, Постановлением Правительства Республики Армения от 14.08.2025 г. № 1149- </w:t>
      </w:r>
      <w:r w:rsidRPr="00AB5F25">
        <w:rPr>
          <w:rFonts w:ascii="GHEA Grapalat" w:hAnsi="GHEA Grapalat" w:cs="Arial"/>
          <w:sz w:val="24"/>
          <w:szCs w:val="24"/>
          <w:lang w:val="ru-RU"/>
        </w:rPr>
        <w:t>Ն</w:t>
      </w:r>
      <w:r w:rsidRPr="00AB5F25">
        <w:rPr>
          <w:rFonts w:ascii="GHEA Grapalat" w:hAnsi="GHEA Grapalat"/>
          <w:sz w:val="24"/>
          <w:szCs w:val="24"/>
          <w:lang w:val="ru-RU"/>
        </w:rPr>
        <w:t xml:space="preserve"> (Процедура), Запросом предложений и Запросом квалификации (Конкурсные документы).</w:t>
      </w:r>
    </w:p>
    <w:p w:rsidR="0067310E" w:rsidRPr="00AB5F25" w:rsidRDefault="0067310E"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3.4. Работы по созданию Мониторингового центра могут занять до 4 месяцев с момента назначения Оператора Постановлением Правительства Республики Армения, а подключение игорных продуктов к Мониторинговому центру – до 2 месяцев по истечении указанного 4-месячного срока. Этап внедрения должен завершиться, и Оператор должен соответствовать требованиям, установленным Законом, Процедурой и Конкурсными документами, в течение 6 месяцев с момента принятия Постановления Правительства Республики Армения о назначении Оператора.</w:t>
      </w:r>
    </w:p>
    <w:p w:rsidR="0067310E" w:rsidRPr="00AB5F25" w:rsidRDefault="0067310E"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3.5. С момента окончания срока, указанного в пункте 3.4, начинается основной этап эксплуатации, который продолжается до окончания срока действия Договора. На этапе эксплуатации Оператор выполняет функции, установленные в пункте 2.3 Договора.</w:t>
      </w:r>
    </w:p>
    <w:p w:rsidR="0067310E" w:rsidRPr="00AB5F25" w:rsidRDefault="0067310E" w:rsidP="00AB5F25">
      <w:pPr>
        <w:spacing w:after="0" w:line="360" w:lineRule="auto"/>
        <w:jc w:val="both"/>
        <w:rPr>
          <w:rFonts w:ascii="GHEA Grapalat" w:hAnsi="GHEA Grapalat"/>
          <w:sz w:val="24"/>
          <w:szCs w:val="24"/>
          <w:lang w:val="ru-RU"/>
        </w:rPr>
      </w:pPr>
    </w:p>
    <w:p w:rsidR="0067310E" w:rsidRPr="00AB5F25" w:rsidRDefault="0067310E"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4. Права и обязанности сторон</w:t>
      </w:r>
    </w:p>
    <w:p w:rsidR="0067310E" w:rsidRPr="00AB5F25" w:rsidRDefault="0067310E"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4.1. Оператор обязан:</w:t>
      </w:r>
    </w:p>
    <w:p w:rsidR="0067310E" w:rsidRPr="00AB5F25" w:rsidRDefault="0067310E"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1)</w:t>
      </w:r>
      <w:r w:rsidRPr="00AB5F25">
        <w:rPr>
          <w:rFonts w:ascii="GHEA Grapalat" w:hAnsi="GHEA Grapalat"/>
          <w:sz w:val="24"/>
          <w:szCs w:val="24"/>
          <w:lang w:val="ru-RU"/>
        </w:rPr>
        <w:tab/>
        <w:t xml:space="preserve">Обеспечить внедрение </w:t>
      </w:r>
      <w:r w:rsidR="00B911CE" w:rsidRPr="00AB5F25">
        <w:rPr>
          <w:rFonts w:ascii="GHEA Grapalat" w:hAnsi="GHEA Grapalat"/>
          <w:sz w:val="24"/>
          <w:szCs w:val="24"/>
          <w:lang w:val="ru-RU"/>
        </w:rPr>
        <w:t xml:space="preserve">Центра электронной системы управления </w:t>
      </w:r>
      <w:r w:rsidRPr="00AB5F25">
        <w:rPr>
          <w:rFonts w:ascii="GHEA Grapalat" w:hAnsi="GHEA Grapalat"/>
          <w:sz w:val="24"/>
          <w:szCs w:val="24"/>
          <w:lang w:val="ru-RU"/>
        </w:rPr>
        <w:t xml:space="preserve">в соответствии с планом внедрения и его функционирование, предприняв для этого действия, указанные в пункте 2.4 Договора, а также другие необходимые действия для эксплуатации электронной системы, которые не запрещены законодательством Республики Армения. </w:t>
      </w:r>
    </w:p>
    <w:p w:rsidR="0067310E" w:rsidRPr="00AB5F25" w:rsidRDefault="0067310E"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2)</w:t>
      </w:r>
      <w:r w:rsidRPr="00AB5F25">
        <w:rPr>
          <w:rFonts w:ascii="GHEA Grapalat" w:hAnsi="GHEA Grapalat"/>
          <w:sz w:val="24"/>
          <w:szCs w:val="24"/>
          <w:lang w:val="ru-RU"/>
        </w:rPr>
        <w:tab/>
        <w:t xml:space="preserve">Осуществить необходимые инвестиции. </w:t>
      </w:r>
    </w:p>
    <w:p w:rsidR="0067310E" w:rsidRPr="00AB5F25" w:rsidRDefault="0067310E"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3)</w:t>
      </w:r>
      <w:r w:rsidRPr="00AB5F25">
        <w:rPr>
          <w:rFonts w:ascii="GHEA Grapalat" w:hAnsi="GHEA Grapalat"/>
          <w:sz w:val="24"/>
          <w:szCs w:val="24"/>
          <w:lang w:val="ru-RU"/>
        </w:rPr>
        <w:tab/>
        <w:t xml:space="preserve">Обеспечить конфиденциальность данных, документов и информации, полученной в процессе выполнения своих обязательств. </w:t>
      </w:r>
    </w:p>
    <w:p w:rsidR="0067310E" w:rsidRPr="00AB5F25" w:rsidRDefault="0067310E"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4)</w:t>
      </w:r>
      <w:r w:rsidRPr="00AB5F25">
        <w:rPr>
          <w:rFonts w:ascii="GHEA Grapalat" w:hAnsi="GHEA Grapalat"/>
          <w:sz w:val="24"/>
          <w:szCs w:val="24"/>
          <w:lang w:val="ru-RU"/>
        </w:rPr>
        <w:tab/>
        <w:t xml:space="preserve">Предоставлять отчеты о ходе этапа внедрения в установленном Договором порядке и в установленной периодичности Контролирующему органу. </w:t>
      </w:r>
    </w:p>
    <w:p w:rsidR="0067310E" w:rsidRPr="00AB5F25" w:rsidRDefault="0067310E"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5)</w:t>
      </w:r>
      <w:r w:rsidRPr="00AB5F25">
        <w:rPr>
          <w:rFonts w:ascii="GHEA Grapalat" w:hAnsi="GHEA Grapalat"/>
          <w:sz w:val="24"/>
          <w:szCs w:val="24"/>
          <w:lang w:val="ru-RU"/>
        </w:rPr>
        <w:tab/>
        <w:t xml:space="preserve">Обеспечить необходимые обновления </w:t>
      </w:r>
      <w:r w:rsidR="00B911CE" w:rsidRPr="00AB5F25">
        <w:rPr>
          <w:rFonts w:ascii="GHEA Grapalat" w:hAnsi="GHEA Grapalat"/>
          <w:sz w:val="24"/>
          <w:szCs w:val="24"/>
          <w:lang w:val="ru-RU"/>
        </w:rPr>
        <w:t>Центра электронной системы управления</w:t>
      </w:r>
      <w:r w:rsidRPr="00AB5F25">
        <w:rPr>
          <w:rFonts w:ascii="GHEA Grapalat" w:hAnsi="GHEA Grapalat"/>
          <w:sz w:val="24"/>
          <w:szCs w:val="24"/>
          <w:lang w:val="ru-RU"/>
        </w:rPr>
        <w:t xml:space="preserve">. </w:t>
      </w:r>
    </w:p>
    <w:p w:rsidR="0067310E" w:rsidRPr="00AB5F25" w:rsidRDefault="0067310E"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6)</w:t>
      </w:r>
      <w:r w:rsidRPr="00AB5F25">
        <w:rPr>
          <w:rFonts w:ascii="GHEA Grapalat" w:hAnsi="GHEA Grapalat"/>
          <w:sz w:val="24"/>
          <w:szCs w:val="24"/>
          <w:lang w:val="ru-RU"/>
        </w:rPr>
        <w:tab/>
        <w:t xml:space="preserve">Принять все необходимые меры для защиты </w:t>
      </w:r>
      <w:r w:rsidR="00B911CE" w:rsidRPr="00AB5F25">
        <w:rPr>
          <w:rFonts w:ascii="GHEA Grapalat" w:hAnsi="GHEA Grapalat"/>
          <w:sz w:val="24"/>
          <w:szCs w:val="24"/>
          <w:lang w:val="ru-RU"/>
        </w:rPr>
        <w:t xml:space="preserve">Центра электронной системы управления </w:t>
      </w:r>
      <w:r w:rsidRPr="00AB5F25">
        <w:rPr>
          <w:rFonts w:ascii="GHEA Grapalat" w:hAnsi="GHEA Grapalat"/>
          <w:sz w:val="24"/>
          <w:szCs w:val="24"/>
          <w:lang w:val="ru-RU"/>
        </w:rPr>
        <w:t xml:space="preserve">от внешних угроз. В случае внешней атаки Оператор обязан немедленно уведомить об этом Контролирующий орган. </w:t>
      </w:r>
    </w:p>
    <w:p w:rsidR="0067310E" w:rsidRPr="00AB5F25" w:rsidRDefault="0067310E"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7</w:t>
      </w:r>
      <w:r w:rsidR="00B911CE" w:rsidRPr="00AB5F25">
        <w:rPr>
          <w:rFonts w:ascii="GHEA Grapalat" w:hAnsi="GHEA Grapalat"/>
          <w:sz w:val="24"/>
          <w:szCs w:val="24"/>
          <w:lang w:val="ru-RU"/>
        </w:rPr>
        <w:t>)</w:t>
      </w:r>
      <w:r w:rsidRPr="00AB5F25">
        <w:rPr>
          <w:rFonts w:ascii="GHEA Grapalat" w:hAnsi="GHEA Grapalat"/>
          <w:sz w:val="24"/>
          <w:szCs w:val="24"/>
          <w:lang w:val="ru-RU"/>
        </w:rPr>
        <w:tab/>
        <w:t xml:space="preserve">Обеспечить, чтобы в процессе реализации проекта в Операторе соответствующие должности занимали лица, представленные в заявке на квалификацию Победителя, для подтверждения соответствия «Критерию трудовых ресурсов» или хотя бы лица с аналогичной квалификацией. </w:t>
      </w:r>
    </w:p>
    <w:p w:rsidR="0067310E" w:rsidRPr="00AB5F25" w:rsidRDefault="0067310E"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8</w:t>
      </w:r>
      <w:r w:rsidR="00B911CE" w:rsidRPr="00AB5F25">
        <w:rPr>
          <w:rFonts w:ascii="GHEA Grapalat" w:hAnsi="GHEA Grapalat"/>
          <w:sz w:val="24"/>
          <w:szCs w:val="24"/>
          <w:lang w:val="ru-RU"/>
        </w:rPr>
        <w:t>)</w:t>
      </w:r>
      <w:r w:rsidRPr="00AB5F25">
        <w:rPr>
          <w:rFonts w:ascii="GHEA Grapalat" w:hAnsi="GHEA Grapalat"/>
          <w:sz w:val="24"/>
          <w:szCs w:val="24"/>
          <w:lang w:val="ru-RU"/>
        </w:rPr>
        <w:tab/>
        <w:t>Выполнять другие обязательства, предусмотренные Законом, Процедурой, Конкурсными документами и Договором.</w:t>
      </w:r>
    </w:p>
    <w:p w:rsidR="0067310E" w:rsidRPr="00AB5F25" w:rsidRDefault="0067310E" w:rsidP="00AB5F25">
      <w:pPr>
        <w:spacing w:after="0" w:line="360" w:lineRule="auto"/>
        <w:jc w:val="both"/>
        <w:rPr>
          <w:rFonts w:ascii="GHEA Grapalat" w:hAnsi="GHEA Grapalat"/>
          <w:sz w:val="24"/>
          <w:szCs w:val="24"/>
          <w:lang w:val="ru-RU"/>
        </w:rPr>
      </w:pPr>
    </w:p>
    <w:p w:rsidR="0067310E" w:rsidRPr="00AB5F25" w:rsidRDefault="0067310E"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4.2. Оператор имеет право:</w:t>
      </w:r>
    </w:p>
    <w:p w:rsidR="0067310E" w:rsidRPr="00AB5F25" w:rsidRDefault="0067310E"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1</w:t>
      </w:r>
      <w:r w:rsidR="00B911CE" w:rsidRPr="00AB5F25">
        <w:rPr>
          <w:rFonts w:ascii="GHEA Grapalat" w:hAnsi="GHEA Grapalat"/>
          <w:sz w:val="24"/>
          <w:szCs w:val="24"/>
          <w:lang w:val="ru-RU"/>
        </w:rPr>
        <w:t>)</w:t>
      </w:r>
      <w:r w:rsidRPr="00AB5F25">
        <w:rPr>
          <w:rFonts w:ascii="GHEA Grapalat" w:hAnsi="GHEA Grapalat"/>
          <w:sz w:val="24"/>
          <w:szCs w:val="24"/>
          <w:lang w:val="ru-RU"/>
        </w:rPr>
        <w:tab/>
        <w:t>Получать от Контролирующего органа необходимую информацию для выполнения своих прав и обязанностей.</w:t>
      </w:r>
    </w:p>
    <w:p w:rsidR="0067310E" w:rsidRPr="00AB5F25" w:rsidRDefault="0067310E"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lastRenderedPageBreak/>
        <w:t>2</w:t>
      </w:r>
      <w:r w:rsidR="00B911CE" w:rsidRPr="00AB5F25">
        <w:rPr>
          <w:rFonts w:ascii="GHEA Grapalat" w:hAnsi="GHEA Grapalat"/>
          <w:sz w:val="24"/>
          <w:szCs w:val="24"/>
          <w:lang w:val="ru-RU"/>
        </w:rPr>
        <w:t>)</w:t>
      </w:r>
      <w:r w:rsidRPr="00AB5F25">
        <w:rPr>
          <w:rFonts w:ascii="GHEA Grapalat" w:hAnsi="GHEA Grapalat"/>
          <w:sz w:val="24"/>
          <w:szCs w:val="24"/>
          <w:lang w:val="ru-RU"/>
        </w:rPr>
        <w:tab/>
        <w:t>Привлекать третьих лиц в рамках заключенных договоров по проекту для выполнения разрешенных действий в рамках программы.</w:t>
      </w:r>
    </w:p>
    <w:p w:rsidR="0067310E" w:rsidRPr="00AB5F25" w:rsidRDefault="0067310E"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3</w:t>
      </w:r>
      <w:r w:rsidR="00B911CE" w:rsidRPr="00AB5F25">
        <w:rPr>
          <w:rFonts w:ascii="GHEA Grapalat" w:hAnsi="GHEA Grapalat"/>
          <w:sz w:val="24"/>
          <w:szCs w:val="24"/>
          <w:lang w:val="ru-RU"/>
        </w:rPr>
        <w:t>)</w:t>
      </w:r>
      <w:r w:rsidRPr="00AB5F25">
        <w:rPr>
          <w:rFonts w:ascii="GHEA Grapalat" w:hAnsi="GHEA Grapalat"/>
          <w:sz w:val="24"/>
          <w:szCs w:val="24"/>
          <w:lang w:val="ru-RU"/>
        </w:rPr>
        <w:tab/>
        <w:t>Привлекать кредитное финансирование для выполнения своих обязательств по Договору.</w:t>
      </w:r>
    </w:p>
    <w:p w:rsidR="0067310E" w:rsidRPr="00AB5F25" w:rsidRDefault="0067310E"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4</w:t>
      </w:r>
      <w:r w:rsidR="00B911CE" w:rsidRPr="00AB5F25">
        <w:rPr>
          <w:rFonts w:ascii="GHEA Grapalat" w:hAnsi="GHEA Grapalat"/>
          <w:sz w:val="24"/>
          <w:szCs w:val="24"/>
          <w:lang w:val="ru-RU"/>
        </w:rPr>
        <w:t>)</w:t>
      </w:r>
      <w:r w:rsidRPr="00AB5F25">
        <w:rPr>
          <w:rFonts w:ascii="GHEA Grapalat" w:hAnsi="GHEA Grapalat"/>
          <w:sz w:val="24"/>
          <w:szCs w:val="24"/>
          <w:lang w:val="ru-RU"/>
        </w:rPr>
        <w:tab/>
        <w:t>Требовать прекращения данного Договора в случаях и на условиях, предусмотренных Договором.</w:t>
      </w:r>
    </w:p>
    <w:p w:rsidR="0067310E" w:rsidRPr="00AB5F25" w:rsidRDefault="0067310E"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5</w:t>
      </w:r>
      <w:r w:rsidR="00B911CE" w:rsidRPr="00AB5F25">
        <w:rPr>
          <w:rFonts w:ascii="GHEA Grapalat" w:hAnsi="GHEA Grapalat"/>
          <w:sz w:val="24"/>
          <w:szCs w:val="24"/>
          <w:lang w:val="ru-RU"/>
        </w:rPr>
        <w:t>)</w:t>
      </w:r>
      <w:r w:rsidRPr="00AB5F25">
        <w:rPr>
          <w:rFonts w:ascii="GHEA Grapalat" w:hAnsi="GHEA Grapalat"/>
          <w:sz w:val="24"/>
          <w:szCs w:val="24"/>
          <w:lang w:val="ru-RU"/>
        </w:rPr>
        <w:tab/>
        <w:t>В случае досрочного прекращения Договора требовать компенсацию от Контролирующего органа в установленные срок и на установленных условиях.</w:t>
      </w:r>
    </w:p>
    <w:p w:rsidR="0067310E" w:rsidRPr="00AB5F25" w:rsidRDefault="0067310E" w:rsidP="00AB5F25">
      <w:pPr>
        <w:spacing w:after="0" w:line="360" w:lineRule="auto"/>
        <w:jc w:val="both"/>
        <w:rPr>
          <w:rFonts w:ascii="GHEA Grapalat" w:hAnsi="GHEA Grapalat"/>
          <w:sz w:val="24"/>
          <w:szCs w:val="24"/>
          <w:lang w:val="ru-RU"/>
        </w:rPr>
      </w:pPr>
    </w:p>
    <w:p w:rsidR="0067310E" w:rsidRPr="00AB5F25" w:rsidRDefault="0067310E"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4.3. Контролирующий орган имеет право:</w:t>
      </w:r>
    </w:p>
    <w:p w:rsidR="0067310E" w:rsidRPr="00AB5F25" w:rsidRDefault="0067310E"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1</w:t>
      </w:r>
      <w:r w:rsidR="00B911CE" w:rsidRPr="00AB5F25">
        <w:rPr>
          <w:rFonts w:ascii="GHEA Grapalat" w:hAnsi="GHEA Grapalat"/>
          <w:sz w:val="24"/>
          <w:szCs w:val="24"/>
          <w:lang w:val="ru-RU"/>
        </w:rPr>
        <w:t>)</w:t>
      </w:r>
      <w:r w:rsidRPr="00AB5F25">
        <w:rPr>
          <w:rFonts w:ascii="GHEA Grapalat" w:hAnsi="GHEA Grapalat"/>
          <w:sz w:val="24"/>
          <w:szCs w:val="24"/>
          <w:lang w:val="ru-RU"/>
        </w:rPr>
        <w:tab/>
        <w:t xml:space="preserve">Требовать от Оператора в процессе внедрения дополнительных услуг или действий, которые необходимы для надлежащего внедрения </w:t>
      </w:r>
      <w:r w:rsidR="00B911CE" w:rsidRPr="00AB5F25">
        <w:rPr>
          <w:rFonts w:ascii="GHEA Grapalat" w:hAnsi="GHEA Grapalat"/>
          <w:sz w:val="24"/>
          <w:szCs w:val="24"/>
          <w:lang w:val="ru-RU"/>
        </w:rPr>
        <w:t>Центра электронной системы управления</w:t>
      </w:r>
      <w:r w:rsidRPr="00AB5F25">
        <w:rPr>
          <w:rFonts w:ascii="GHEA Grapalat" w:hAnsi="GHEA Grapalat"/>
          <w:sz w:val="24"/>
          <w:szCs w:val="24"/>
          <w:lang w:val="ru-RU"/>
        </w:rPr>
        <w:t>, с возможностью внесения изменений в План внедрения.</w:t>
      </w:r>
    </w:p>
    <w:p w:rsidR="0067310E" w:rsidRPr="00AB5F25" w:rsidRDefault="0067310E"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4.4. Контролирующий орган обязан:</w:t>
      </w:r>
    </w:p>
    <w:p w:rsidR="0067310E" w:rsidRPr="00AB5F25" w:rsidRDefault="0067310E"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1</w:t>
      </w:r>
      <w:r w:rsidR="00B911CE" w:rsidRPr="00AB5F25">
        <w:rPr>
          <w:rFonts w:ascii="GHEA Grapalat" w:hAnsi="GHEA Grapalat"/>
          <w:sz w:val="24"/>
          <w:szCs w:val="24"/>
          <w:lang w:val="ru-RU"/>
        </w:rPr>
        <w:t>)</w:t>
      </w:r>
      <w:r w:rsidRPr="00AB5F25">
        <w:rPr>
          <w:rFonts w:ascii="GHEA Grapalat" w:hAnsi="GHEA Grapalat"/>
          <w:sz w:val="24"/>
          <w:szCs w:val="24"/>
          <w:lang w:val="ru-RU"/>
        </w:rPr>
        <w:tab/>
        <w:t>Назначить ответственное лицо (лица) за программу, которое обеспечит связь с Оператором на этапах внедрения и эксплуатации.</w:t>
      </w:r>
    </w:p>
    <w:p w:rsidR="0067310E" w:rsidRPr="00AB5F25" w:rsidRDefault="0067310E"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2</w:t>
      </w:r>
      <w:r w:rsidR="00B911CE" w:rsidRPr="00AB5F25">
        <w:rPr>
          <w:rFonts w:ascii="GHEA Grapalat" w:hAnsi="GHEA Grapalat"/>
          <w:sz w:val="24"/>
          <w:szCs w:val="24"/>
          <w:lang w:val="ru-RU"/>
        </w:rPr>
        <w:t>)</w:t>
      </w:r>
      <w:r w:rsidRPr="00AB5F25">
        <w:rPr>
          <w:rFonts w:ascii="GHEA Grapalat" w:hAnsi="GHEA Grapalat"/>
          <w:sz w:val="24"/>
          <w:szCs w:val="24"/>
          <w:lang w:val="ru-RU"/>
        </w:rPr>
        <w:tab/>
        <w:t xml:space="preserve">Уведомить организаторов игорной деятельности о работах по внедрению </w:t>
      </w:r>
      <w:r w:rsidR="00B911CE" w:rsidRPr="00AB5F25">
        <w:rPr>
          <w:rFonts w:ascii="GHEA Grapalat" w:hAnsi="GHEA Grapalat"/>
          <w:sz w:val="24"/>
          <w:szCs w:val="24"/>
          <w:lang w:val="ru-RU"/>
        </w:rPr>
        <w:t>Центра электронной системы управления</w:t>
      </w:r>
    </w:p>
    <w:p w:rsidR="0067310E" w:rsidRPr="00AB5F25" w:rsidRDefault="0067310E"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3</w:t>
      </w:r>
      <w:r w:rsidR="00B911CE" w:rsidRPr="00AB5F25">
        <w:rPr>
          <w:rFonts w:ascii="GHEA Grapalat" w:hAnsi="GHEA Grapalat"/>
          <w:sz w:val="24"/>
          <w:szCs w:val="24"/>
          <w:lang w:val="ru-RU"/>
        </w:rPr>
        <w:t>)</w:t>
      </w:r>
      <w:r w:rsidRPr="00AB5F25">
        <w:rPr>
          <w:rFonts w:ascii="GHEA Grapalat" w:hAnsi="GHEA Grapalat"/>
          <w:sz w:val="24"/>
          <w:szCs w:val="24"/>
          <w:lang w:val="ru-RU"/>
        </w:rPr>
        <w:tab/>
        <w:t>Предоставить Оператору необходимую информацию, не запрещенную законом.</w:t>
      </w:r>
    </w:p>
    <w:p w:rsidR="0067310E" w:rsidRPr="00AB5F25" w:rsidRDefault="0067310E" w:rsidP="00AB5F25">
      <w:pPr>
        <w:spacing w:after="0" w:line="360" w:lineRule="auto"/>
        <w:jc w:val="both"/>
        <w:rPr>
          <w:rFonts w:ascii="GHEA Grapalat" w:hAnsi="GHEA Grapalat"/>
          <w:sz w:val="24"/>
          <w:szCs w:val="24"/>
          <w:lang w:val="ru-RU"/>
        </w:rPr>
      </w:pPr>
    </w:p>
    <w:p w:rsidR="0067310E" w:rsidRPr="00AB5F25" w:rsidRDefault="0067310E"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5. Описание внедряемой инфраструктуры</w:t>
      </w:r>
    </w:p>
    <w:p w:rsidR="0067310E" w:rsidRPr="00AB5F25" w:rsidRDefault="0067310E"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5.1. Оператор обязуется внедрить все свои инфраструктурные элементы в соответствии с техническим предложением Победителя заявки, представленным в ходе конкурса.</w:t>
      </w:r>
    </w:p>
    <w:p w:rsidR="0067310E" w:rsidRPr="00AB5F25" w:rsidRDefault="0067310E"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 xml:space="preserve">5.2. Если техническое предложение Победителя заявки не удовлетворяет или частично удовлетворяет некоторые технические требования, предусмотренные Законом, Процедурой или Запросом предложений, то для незавершенных или частично </w:t>
      </w:r>
      <w:r w:rsidRPr="00AB5F25">
        <w:rPr>
          <w:rFonts w:ascii="GHEA Grapalat" w:hAnsi="GHEA Grapalat"/>
          <w:sz w:val="24"/>
          <w:szCs w:val="24"/>
          <w:lang w:val="ru-RU"/>
        </w:rPr>
        <w:lastRenderedPageBreak/>
        <w:t>удовлетворенных требований в Договоре будут закреплены новые требования, которым должна соответствовать внедряемая инфраструктура.</w:t>
      </w:r>
    </w:p>
    <w:p w:rsidR="00B911CE" w:rsidRPr="00AB5F25" w:rsidRDefault="00B911CE"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6. Распределение прав сторон на внедряемую инфраструктуру и порядок их передачи</w:t>
      </w:r>
    </w:p>
    <w:p w:rsidR="00B911CE" w:rsidRPr="00AB5F25" w:rsidRDefault="00B911CE"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6.1. Все исключительные имущественные права на систему, включая ее программный код, графические и звуковые элементы, базы данных, а также материалы, необходимые для создания системы (далее также — произведение), передаются без дополнительной компенсации Контролирующему органу по завершении действия Договора, включая:</w:t>
      </w:r>
    </w:p>
    <w:p w:rsidR="00B911CE" w:rsidRPr="00AB5F25" w:rsidRDefault="00B911CE"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а) право воспроизведения произведения,</w:t>
      </w:r>
    </w:p>
    <w:p w:rsidR="00B911CE" w:rsidRPr="00AB5F25" w:rsidRDefault="00B911CE"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б) право декомпиляции (тиражирования) произведения,</w:t>
      </w:r>
    </w:p>
    <w:p w:rsidR="00B911CE" w:rsidRPr="00AB5F25" w:rsidRDefault="00B911CE"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в) право распространения произведения,</w:t>
      </w:r>
    </w:p>
    <w:p w:rsidR="00B911CE" w:rsidRPr="00AB5F25" w:rsidRDefault="00B911CE"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г) право аренды оригинала или экземпляров произведения,</w:t>
      </w:r>
    </w:p>
    <w:p w:rsidR="00B911CE" w:rsidRPr="00AB5F25" w:rsidRDefault="00B911CE"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д) право передачи взаймы оригинала или экземпляров произведения,</w:t>
      </w:r>
    </w:p>
    <w:p w:rsidR="00B911CE" w:rsidRPr="00AB5F25" w:rsidRDefault="00B911CE"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е) право перевода произведения,</w:t>
      </w:r>
    </w:p>
    <w:p w:rsidR="00B911CE" w:rsidRPr="00AB5F25" w:rsidRDefault="00B911CE"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ж) право переработки, адаптации и изменения произведения другими способами, включая создание производных произведений,</w:t>
      </w:r>
    </w:p>
    <w:p w:rsidR="00B911CE" w:rsidRPr="00AB5F25" w:rsidRDefault="00B911CE"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з) право публичной демонстрации произведения,</w:t>
      </w:r>
    </w:p>
    <w:p w:rsidR="00B911CE" w:rsidRPr="00AB5F25" w:rsidRDefault="00B911CE"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и) право публичного исполнения произведения,</w:t>
      </w:r>
    </w:p>
    <w:p w:rsidR="00B911CE" w:rsidRPr="00AB5F25" w:rsidRDefault="00B911CE"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к) право публичного показа произведения,</w:t>
      </w:r>
    </w:p>
    <w:p w:rsidR="00B911CE" w:rsidRPr="00AB5F25" w:rsidRDefault="00B911CE"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л) право трансляции произведения,</w:t>
      </w:r>
    </w:p>
    <w:p w:rsidR="00B911CE" w:rsidRPr="00AB5F25" w:rsidRDefault="00B911CE"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м) право повторной трансляции произведения,</w:t>
      </w:r>
    </w:p>
    <w:p w:rsidR="00B911CE" w:rsidRPr="00AB5F25" w:rsidRDefault="00B911CE"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н) право передачи произведения с помощью кабельных или аналогичных средств,</w:t>
      </w:r>
    </w:p>
    <w:p w:rsidR="00B911CE" w:rsidRPr="00AB5F25" w:rsidRDefault="00B911CE"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 xml:space="preserve">о) право распоряжения произведением и предоставления прав третьим лицам, </w:t>
      </w:r>
    </w:p>
    <w:p w:rsidR="00B911CE" w:rsidRPr="00AB5F25" w:rsidRDefault="00B911CE"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п) право на использование произведения другими способами и способами, не противоречащими законодательству РА.</w:t>
      </w:r>
    </w:p>
    <w:p w:rsidR="00B911CE" w:rsidRPr="00AB5F25" w:rsidRDefault="00B911CE"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6.2. Исключительные имущественные права на произведение передаются Контролирующему органу в максимально возможном объеме, разрешенном законодательством Республики Армения.</w:t>
      </w:r>
    </w:p>
    <w:p w:rsidR="00B911CE" w:rsidRPr="00AB5F25" w:rsidRDefault="00B911CE"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lastRenderedPageBreak/>
        <w:t>6.3. Контролирующий орган должен быть единственным владельцем произведения и единственным обладателем исключительных имущественных прав на произведение.</w:t>
      </w:r>
    </w:p>
    <w:p w:rsidR="00B911CE" w:rsidRPr="00AB5F25" w:rsidRDefault="00B911CE"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6.4. Если в будущем законодательством Республики Армения будет установлено новое исключительное имущественное право на произведение, которое не указано в вышеуказанном списке, то такое право также должно считаться переданным Контролирующему органу.</w:t>
      </w:r>
    </w:p>
    <w:p w:rsidR="00B911CE" w:rsidRPr="00AB5F25" w:rsidRDefault="00B911CE"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6.5. Без дополнительной компенсации все имущественные права на объекты интеллектуальной собственности, являющиеся частью системы или использующиеся в системе, передаются Контролирующему органу. Это включает, но не ограничивается, патентами и товарными знаками.</w:t>
      </w:r>
    </w:p>
    <w:p w:rsidR="00B911CE" w:rsidRPr="00AB5F25" w:rsidRDefault="00B911CE"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6.6. Оператор гарантирует, что все интеллектуальные права и другие права, передаваемые Контролирующему органу, не нарушают и не будут нарушать права третьих лиц и что Оператор имеет все необходимые права и разрешения (включая от своих сотрудников и субподрядчиков), необходимые для передачи этих прав.</w:t>
      </w:r>
    </w:p>
    <w:p w:rsidR="00B911CE" w:rsidRPr="00AB5F25" w:rsidRDefault="00B911CE"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6.7. Вопросы передачи интеллектуальной собственности будут дополнительно урегулированы в Договоре между Оператором и Контролирующим органом.</w:t>
      </w:r>
    </w:p>
    <w:p w:rsidR="00B911CE" w:rsidRPr="00AB5F25" w:rsidRDefault="00B911CE"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6.8. Интеллектуальная собственность на все стандартные программные обеспечения и материалы остается за правообладателями таких прав. Стандартное программное обеспечение относится ко всем готовым программам, предоставляемым Оператором в рамках своих услуг.</w:t>
      </w:r>
    </w:p>
    <w:p w:rsidR="00B911CE" w:rsidRPr="00AB5F25" w:rsidRDefault="00B911CE"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6.9. В рамках этого Договора вся программная продукция, не являющаяся разработкой третьих сторон, будет считаться разработанной Оператором (Custom Software).</w:t>
      </w:r>
    </w:p>
    <w:p w:rsidR="00B911CE" w:rsidRPr="00AB5F25" w:rsidRDefault="00B911CE"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6.10. Для целей этого Договора «стандартное программное обеспечение» означает программное обеспечение, права на интеллектуальную собственность на которое принадлежат третьим сторонам, а не Оператору, и которое используется в качестве вспомогательного элемента для обеспечения работы конечного продукта, без ограничения прав Контролирующего органа на дальнейшую адаптацию этого продукта для использования в других общественных услугах.</w:t>
      </w:r>
    </w:p>
    <w:p w:rsidR="00B911CE" w:rsidRPr="00AB5F25" w:rsidRDefault="00B911CE"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lastRenderedPageBreak/>
        <w:t>6.11. Права интеллектуальной собственности на стандартное программное обеспечение принадлежат соответствующим правообладателям.</w:t>
      </w:r>
    </w:p>
    <w:p w:rsidR="00B911CE" w:rsidRPr="00AB5F25" w:rsidRDefault="00B911CE"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6.12. В случае необходимости предоставления лицензий/разрешений Оператор гарантирует, что предоставляемая им услуга включает предоставление всех разрешений/лицензий для использования стандартного программного обеспечения Контролирующим органом на максимально возможном уровне и сроком не менее 7 лет. Стоимость получения таких лицензий/разрешений несет Оператор. Контролирующий орган должен иметь возможность передавать эти права третьим лицам.</w:t>
      </w:r>
    </w:p>
    <w:p w:rsidR="00B911CE" w:rsidRPr="00AB5F25" w:rsidRDefault="00B911CE"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6.13. Договор между Оператором и Контролирующим органом должен предоставлять Контролирующему органу право и возможность раскрывать понятия, записи, проекты, алгоритмы, программные документы и другие специализированные документы и передавать их третьим лицам, с которыми Контролирующий орган заключит договоры для продолжения функций Оператора или предоставления технической поддержки.</w:t>
      </w:r>
    </w:p>
    <w:p w:rsidR="00B911CE" w:rsidRPr="00AB5F25" w:rsidRDefault="00B911CE"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6.14. По окончании действия Договора Оператор обязан передать Контролирующему органу исходный код всей специально разработанной программной продукции и все соответствующие документы, связанные с этой программой.</w:t>
      </w:r>
    </w:p>
    <w:p w:rsidR="00B911CE" w:rsidRPr="00AB5F25" w:rsidRDefault="00B911CE"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6.15. Программное обеспечение и Договор между Контролирующим органом и Оператором должны предоставлять возможность Контролирующему органу:</w:t>
      </w:r>
    </w:p>
    <w:p w:rsidR="00B911CE" w:rsidRPr="00AB5F25" w:rsidRDefault="00B911CE"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(i) использовать или воспроизводить программное обеспечение на аналогичных мощностях компьютеров, если основной (или основные) компьютер(ы) не работают, и в разумный переходный период использовать резервные компьютеры;</w:t>
      </w:r>
    </w:p>
    <w:p w:rsidR="00B911CE" w:rsidRPr="00AB5F25" w:rsidRDefault="00B911CE"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(ii) использовать и/или воспроизводить на заменяющих компьютерах. Использование на основном и заменяющем компьютере может происходить одновременно в разумный переходный период;</w:t>
      </w:r>
    </w:p>
    <w:p w:rsidR="00B911CE" w:rsidRPr="00AB5F25" w:rsidRDefault="00B911CE"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(iii) воспроизводить программное обеспечение для обеспечения безопасности или обслуживания;</w:t>
      </w:r>
    </w:p>
    <w:p w:rsidR="00B911CE" w:rsidRPr="00AB5F25" w:rsidRDefault="00B911CE"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lastRenderedPageBreak/>
        <w:t>(iv) адаптировать, модифицировать или интегрировать с другим программным обеспечением;</w:t>
      </w:r>
    </w:p>
    <w:p w:rsidR="00B911CE" w:rsidRPr="00AB5F25" w:rsidRDefault="00B911CE"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(v) передавать программное обеспечение поставщикам услуг и их субподрядчикам для воспроизведения в объеме, необходимом для предоставления обслуживающих услуг. Контролирующий орган может предоставлять сублицензии этим лицам для использования и воспроизведения программного обеспечения.</w:t>
      </w:r>
    </w:p>
    <w:p w:rsidR="00B911CE" w:rsidRPr="00AB5F25" w:rsidRDefault="00B911CE"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6.16. Оборудование и имущество, внедренные Оператором, остаются его собственностью по окончании срока действия Договора, а активы, предоставленные Контролирующим органом, должны быть возвращены ему.</w:t>
      </w:r>
    </w:p>
    <w:p w:rsidR="00B911CE" w:rsidRPr="00AB5F25" w:rsidRDefault="00B911CE"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6.17. С момента подписания Договора Контролирующий орган получает право доступа к управлению всеми информационными и техническими средствами Оператора, а также административному доступу к электронной системе управления (имя пользователя, пароль и другие данные).</w:t>
      </w:r>
    </w:p>
    <w:p w:rsidR="00B911CE" w:rsidRPr="00AB5F25" w:rsidRDefault="00B911CE"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6.18. Если после прекращения полномочий Оператора в установленном законом порядке не назначен новый Оператор, то до назначения нового Оператора Контролирующему органу передаются все эксплуатационные обязанности по информационным и техническим средствам Оператора и административное управление электронной системой. Одновременно Контролирующий орган прекращает эксплуатацию всех информационных и технических средств Оператора и административное управление электронной системой. После назначения нового Оператора Контролирующий орган возвращает Оператору все оборудование и технические средства.</w:t>
      </w:r>
    </w:p>
    <w:p w:rsidR="00881CAD" w:rsidRPr="00AB5F25" w:rsidRDefault="00881CAD"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7. Цены на услуги оператора</w:t>
      </w:r>
    </w:p>
    <w:p w:rsidR="00881CAD" w:rsidRPr="00AB5F25" w:rsidRDefault="00881CAD"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7.1. Оператор предоставляет все услуги, предусмотренные Законом, по цене, указанной в его Финансовом предложении.</w:t>
      </w:r>
    </w:p>
    <w:p w:rsidR="00881CAD" w:rsidRPr="00AB5F25" w:rsidRDefault="00881CAD"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7.2. Другие услуги, на которые Правительство Республики Армения установит максимально допустимые цены, будут предоставляться по этим максимальным ценам.</w:t>
      </w:r>
    </w:p>
    <w:p w:rsidR="00881CAD" w:rsidRPr="00AB5F25" w:rsidRDefault="00881CAD"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 xml:space="preserve">7.3. После подписания Договора стороны проводят пересмотр цен, установленныx в Договоре, раз в 3 года. Любое изменение цен по Договору возможно по взаимному </w:t>
      </w:r>
      <w:r w:rsidRPr="00AB5F25">
        <w:rPr>
          <w:rFonts w:ascii="GHEA Grapalat" w:hAnsi="GHEA Grapalat"/>
          <w:sz w:val="24"/>
          <w:szCs w:val="24"/>
          <w:lang w:val="ru-RU"/>
        </w:rPr>
        <w:lastRenderedPageBreak/>
        <w:t>согласию и должно быть обосновано объективными факторами, включая фактические операционные расходы, инфляцию, рыночные условия и объем предоставляемых услуг. Кроме того, в Договоре должны быть предусмотрены процедуры, согласно которым цены на услуги, устанавливаемые оператором, должны пересматриваться после покрытия всех его расходов. Оператор обязан регулярно представлять в Контролирующий орган отчёты о выполнении своего бизнес-плана в рамках этого договора.</w:t>
      </w:r>
    </w:p>
    <w:p w:rsidR="00881CAD" w:rsidRPr="00AB5F25" w:rsidRDefault="00881CAD"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8. Срок действия договора</w:t>
      </w:r>
    </w:p>
    <w:p w:rsidR="00881CAD" w:rsidRPr="00AB5F25" w:rsidRDefault="00881CAD"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8.1. Договор вступает в силу с момента его подписания и действует в течение 15 лет, за исключением случаев досрочного прекращения Договора.</w:t>
      </w:r>
    </w:p>
    <w:p w:rsidR="00881CAD" w:rsidRPr="00AB5F25" w:rsidRDefault="00881CAD"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8.2. Истечение срока Договора не освобождает Стороны от выполнения обязательств, установленных Договором. В случае неисполненных обязательств действия Договора продолжаются до их исполнения.</w:t>
      </w:r>
    </w:p>
    <w:p w:rsidR="00881CAD" w:rsidRPr="00AB5F25" w:rsidRDefault="00881CAD"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9. Обеспечение договора</w:t>
      </w:r>
    </w:p>
    <w:p w:rsidR="00881CAD" w:rsidRPr="00AB5F25" w:rsidRDefault="00881CAD"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9.1. Размер обеспечения договора составляет 5% (пять процентов) от оценочной стоимости расходов, указанных в бизнес-плане Победителя заявки на следующие три года.</w:t>
      </w:r>
    </w:p>
    <w:p w:rsidR="00881CAD" w:rsidRPr="00AB5F25" w:rsidRDefault="00881CAD"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9.2. Обеспечение договора состоит из банковской гарантии или другого соглашения об обеспечении договора и гарантийного письма.</w:t>
      </w:r>
    </w:p>
    <w:p w:rsidR="00881CAD" w:rsidRPr="00AB5F25" w:rsidRDefault="00881CAD"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9.3. После определения Победителя заявки, Победитель должен представить указанные документы в Комиссию в течение 3 рабочих дней.</w:t>
      </w:r>
    </w:p>
    <w:p w:rsidR="00881CAD" w:rsidRPr="00AB5F25" w:rsidRDefault="00881CAD"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9.4. Обеспечение Договора должно содержать:</w:t>
      </w:r>
    </w:p>
    <w:p w:rsidR="00881CAD" w:rsidRPr="00AB5F25" w:rsidRDefault="00881CAD"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(а) Полное название банка и данные о его регистрации,</w:t>
      </w:r>
    </w:p>
    <w:p w:rsidR="00881CAD" w:rsidRPr="00AB5F25" w:rsidRDefault="00881CAD"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(б) Сумму обеспечения договора на дату его предоставления,</w:t>
      </w:r>
    </w:p>
    <w:p w:rsidR="00881CAD" w:rsidRPr="00AB5F25" w:rsidRDefault="00881CAD"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(в) Обязательство банка выплатить сумму обеспечения Договора по первому требованию Контролирующего органа,</w:t>
      </w:r>
    </w:p>
    <w:p w:rsidR="00881CAD" w:rsidRPr="00AB5F25" w:rsidRDefault="00881CAD"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(г) Подтверждение от банка, что данный банк является надежным в соответствии с условиями Запроса предложений,</w:t>
      </w:r>
    </w:p>
    <w:p w:rsidR="00881CAD" w:rsidRPr="00AB5F25" w:rsidRDefault="00881CAD"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lastRenderedPageBreak/>
        <w:t>(е) Срок действия обеспечения Договора, который должен покрывать весь срок действия Договора,</w:t>
      </w:r>
    </w:p>
    <w:p w:rsidR="00881CAD" w:rsidRPr="00AB5F25" w:rsidRDefault="00881CAD"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(ж) Дата предоставления обеспечения Договора, имя и подпись уполномоченного представителя банка.</w:t>
      </w:r>
    </w:p>
    <w:p w:rsidR="00881CAD" w:rsidRPr="00AB5F25" w:rsidRDefault="00881CAD"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9.5. Обеспечение Договора должно быть действительным в течение всего срока действия Договора.</w:t>
      </w:r>
    </w:p>
    <w:p w:rsidR="00881CAD" w:rsidRPr="00AB5F25" w:rsidRDefault="00881CAD"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9.6. В случае невыполнения или ненадлежащего выполнения Оператором своих обязательств по Договору, в случае одностороннего расторжения Договора Контролирующий орган может предъявить требование банку, выдавшему гарантию, о выплате суммы обеспечения договора, приложив гарантийное соглашение или другое соглашение об обеспечении договора и соответствующие документы, а также указав на нарушения, допущенные Оператором.</w:t>
      </w:r>
    </w:p>
    <w:p w:rsidR="00881CAD" w:rsidRPr="00AB5F25" w:rsidRDefault="00881CAD"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9.7. Банк, выдавший гарантию, перечисляет сумму обеспечения Договора на казначейский счет, открытый на имя Уполномоченного органа.</w:t>
      </w:r>
    </w:p>
    <w:p w:rsidR="00881CAD" w:rsidRPr="00AB5F25" w:rsidRDefault="00881CAD"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10. Досрочное прекращение Договора</w:t>
      </w:r>
    </w:p>
    <w:p w:rsidR="00881CAD" w:rsidRPr="00AB5F25" w:rsidRDefault="00881CAD"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10.1. Договор может быть расторгнут только при наличии следующих обстоятельств:</w:t>
      </w:r>
    </w:p>
    <w:p w:rsidR="00881CAD" w:rsidRPr="00AB5F25" w:rsidRDefault="00881CAD"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1</w:t>
      </w:r>
      <w:r w:rsidR="002F554F" w:rsidRPr="00AB5F25">
        <w:rPr>
          <w:rFonts w:ascii="GHEA Grapalat" w:hAnsi="GHEA Grapalat"/>
          <w:sz w:val="24"/>
          <w:szCs w:val="24"/>
          <w:lang w:val="ru-RU"/>
        </w:rPr>
        <w:t>)</w:t>
      </w:r>
      <w:r w:rsidRPr="00AB5F25">
        <w:rPr>
          <w:rFonts w:ascii="GHEA Grapalat" w:hAnsi="GHEA Grapalat"/>
          <w:sz w:val="24"/>
          <w:szCs w:val="24"/>
          <w:lang w:val="ru-RU"/>
        </w:rPr>
        <w:tab/>
        <w:t>По взаимному соглашению сторон,</w:t>
      </w:r>
    </w:p>
    <w:p w:rsidR="00881CAD" w:rsidRPr="00AB5F25" w:rsidRDefault="00881CAD"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2</w:t>
      </w:r>
      <w:r w:rsidR="002F554F" w:rsidRPr="00AB5F25">
        <w:rPr>
          <w:rFonts w:ascii="GHEA Grapalat" w:hAnsi="GHEA Grapalat"/>
          <w:sz w:val="24"/>
          <w:szCs w:val="24"/>
          <w:lang w:val="ru-RU"/>
        </w:rPr>
        <w:t>)</w:t>
      </w:r>
      <w:r w:rsidRPr="00AB5F25">
        <w:rPr>
          <w:rFonts w:ascii="GHEA Grapalat" w:hAnsi="GHEA Grapalat"/>
          <w:sz w:val="24"/>
          <w:szCs w:val="24"/>
          <w:lang w:val="ru-RU"/>
        </w:rPr>
        <w:tab/>
        <w:t>Инициативой Контролирующего органа,</w:t>
      </w:r>
    </w:p>
    <w:p w:rsidR="00881CAD" w:rsidRPr="00AB5F25" w:rsidRDefault="00881CAD"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3</w:t>
      </w:r>
      <w:r w:rsidR="002F554F" w:rsidRPr="00AB5F25">
        <w:rPr>
          <w:rFonts w:ascii="GHEA Grapalat" w:hAnsi="GHEA Grapalat"/>
          <w:sz w:val="24"/>
          <w:szCs w:val="24"/>
          <w:lang w:val="ru-RU"/>
        </w:rPr>
        <w:t>)</w:t>
      </w:r>
      <w:r w:rsidRPr="00AB5F25">
        <w:rPr>
          <w:rFonts w:ascii="GHEA Grapalat" w:hAnsi="GHEA Grapalat"/>
          <w:sz w:val="24"/>
          <w:szCs w:val="24"/>
          <w:lang w:val="ru-RU"/>
        </w:rPr>
        <w:tab/>
        <w:t>Инициативой Оператора,</w:t>
      </w:r>
    </w:p>
    <w:p w:rsidR="00881CAD" w:rsidRPr="00AB5F25" w:rsidRDefault="00881CAD"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4</w:t>
      </w:r>
      <w:r w:rsidR="002F554F" w:rsidRPr="00AB5F25">
        <w:rPr>
          <w:rFonts w:ascii="GHEA Grapalat" w:hAnsi="GHEA Grapalat"/>
          <w:sz w:val="24"/>
          <w:szCs w:val="24"/>
          <w:lang w:val="ru-RU"/>
        </w:rPr>
        <w:t>)</w:t>
      </w:r>
      <w:r w:rsidRPr="00AB5F25">
        <w:rPr>
          <w:rFonts w:ascii="GHEA Grapalat" w:hAnsi="GHEA Grapalat"/>
          <w:sz w:val="24"/>
          <w:szCs w:val="24"/>
          <w:lang w:val="ru-RU"/>
        </w:rPr>
        <w:tab/>
        <w:t>Вследствие непреодолимой силы,</w:t>
      </w:r>
    </w:p>
    <w:p w:rsidR="00881CAD" w:rsidRPr="00AB5F25" w:rsidRDefault="00881CAD"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5</w:t>
      </w:r>
      <w:r w:rsidR="002F554F" w:rsidRPr="00AB5F25">
        <w:rPr>
          <w:rFonts w:ascii="GHEA Grapalat" w:hAnsi="GHEA Grapalat"/>
          <w:sz w:val="24"/>
          <w:szCs w:val="24"/>
          <w:lang w:val="ru-RU"/>
        </w:rPr>
        <w:t>)</w:t>
      </w:r>
      <w:r w:rsidRPr="00AB5F25">
        <w:rPr>
          <w:rFonts w:ascii="GHEA Grapalat" w:hAnsi="GHEA Grapalat"/>
          <w:sz w:val="24"/>
          <w:szCs w:val="24"/>
          <w:lang w:val="ru-RU"/>
        </w:rPr>
        <w:tab/>
        <w:t>Иных оснований, прямо предусмотренных данным Договором.</w:t>
      </w:r>
    </w:p>
    <w:p w:rsidR="00881CAD" w:rsidRPr="00AB5F25" w:rsidRDefault="00881CAD"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10.2. Контролирующий орган имеет право досрочно расторгнуть Договор:</w:t>
      </w:r>
    </w:p>
    <w:p w:rsidR="00881CAD" w:rsidRPr="00AB5F25" w:rsidRDefault="00881CAD"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1</w:t>
      </w:r>
      <w:r w:rsidR="002F554F" w:rsidRPr="00AB5F25">
        <w:rPr>
          <w:rFonts w:ascii="GHEA Grapalat" w:hAnsi="GHEA Grapalat"/>
          <w:sz w:val="24"/>
          <w:szCs w:val="24"/>
          <w:lang w:val="ru-RU"/>
        </w:rPr>
        <w:t>)</w:t>
      </w:r>
      <w:r w:rsidRPr="00AB5F25">
        <w:rPr>
          <w:rFonts w:ascii="GHEA Grapalat" w:hAnsi="GHEA Grapalat"/>
          <w:sz w:val="24"/>
          <w:szCs w:val="24"/>
          <w:lang w:val="ru-RU"/>
        </w:rPr>
        <w:tab/>
        <w:t>В случае нарушения Договора Оператором,</w:t>
      </w:r>
    </w:p>
    <w:p w:rsidR="00881CAD" w:rsidRPr="00AB5F25" w:rsidRDefault="00881CAD"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2</w:t>
      </w:r>
      <w:r w:rsidR="002F554F" w:rsidRPr="00AB5F25">
        <w:rPr>
          <w:rFonts w:ascii="GHEA Grapalat" w:hAnsi="GHEA Grapalat"/>
          <w:sz w:val="24"/>
          <w:szCs w:val="24"/>
          <w:lang w:val="ru-RU"/>
        </w:rPr>
        <w:t>)</w:t>
      </w:r>
      <w:r w:rsidRPr="00AB5F25">
        <w:rPr>
          <w:rFonts w:ascii="GHEA Grapalat" w:hAnsi="GHEA Grapalat"/>
          <w:sz w:val="24"/>
          <w:szCs w:val="24"/>
          <w:lang w:val="ru-RU"/>
        </w:rPr>
        <w:tab/>
        <w:t>В случаях, предусмотренных частью 2 статьи 35 Закона,</w:t>
      </w:r>
    </w:p>
    <w:p w:rsidR="00881CAD" w:rsidRPr="00AB5F25" w:rsidRDefault="00881CAD"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3</w:t>
      </w:r>
      <w:r w:rsidR="002F554F" w:rsidRPr="00AB5F25">
        <w:rPr>
          <w:rFonts w:ascii="GHEA Grapalat" w:hAnsi="GHEA Grapalat"/>
          <w:sz w:val="24"/>
          <w:szCs w:val="24"/>
          <w:lang w:val="ru-RU"/>
        </w:rPr>
        <w:t>)</w:t>
      </w:r>
      <w:r w:rsidRPr="00AB5F25">
        <w:rPr>
          <w:rFonts w:ascii="GHEA Grapalat" w:hAnsi="GHEA Grapalat"/>
          <w:sz w:val="24"/>
          <w:szCs w:val="24"/>
          <w:lang w:val="ru-RU"/>
        </w:rPr>
        <w:tab/>
        <w:t>В случае наступления непреодолимой силы,</w:t>
      </w:r>
    </w:p>
    <w:p w:rsidR="00881CAD" w:rsidRPr="00AB5F25" w:rsidRDefault="00881CAD"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10.3. Оператор имеет право досрочно расторгнуть Договор:</w:t>
      </w:r>
    </w:p>
    <w:p w:rsidR="00881CAD" w:rsidRPr="00AB5F25" w:rsidRDefault="00881CAD"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1</w:t>
      </w:r>
      <w:r w:rsidR="002F554F" w:rsidRPr="00AB5F25">
        <w:rPr>
          <w:rFonts w:ascii="GHEA Grapalat" w:hAnsi="GHEA Grapalat"/>
          <w:sz w:val="24"/>
          <w:szCs w:val="24"/>
          <w:lang w:val="ru-RU"/>
        </w:rPr>
        <w:t>)</w:t>
      </w:r>
      <w:r w:rsidRPr="00AB5F25">
        <w:rPr>
          <w:rFonts w:ascii="GHEA Grapalat" w:hAnsi="GHEA Grapalat"/>
          <w:sz w:val="24"/>
          <w:szCs w:val="24"/>
          <w:lang w:val="ru-RU"/>
        </w:rPr>
        <w:tab/>
        <w:t>В случае нарушения договора Контролирующим органом,</w:t>
      </w:r>
    </w:p>
    <w:p w:rsidR="00881CAD" w:rsidRPr="00AB5F25" w:rsidRDefault="00881CAD"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2</w:t>
      </w:r>
      <w:r w:rsidR="002F554F" w:rsidRPr="00AB5F25">
        <w:rPr>
          <w:rFonts w:ascii="GHEA Grapalat" w:hAnsi="GHEA Grapalat"/>
          <w:sz w:val="24"/>
          <w:szCs w:val="24"/>
          <w:lang w:val="ru-RU"/>
        </w:rPr>
        <w:t>)</w:t>
      </w:r>
      <w:r w:rsidRPr="00AB5F25">
        <w:rPr>
          <w:rFonts w:ascii="GHEA Grapalat" w:hAnsi="GHEA Grapalat"/>
          <w:sz w:val="24"/>
          <w:szCs w:val="24"/>
          <w:lang w:val="ru-RU"/>
        </w:rPr>
        <w:tab/>
        <w:t>В случае наступления непреодолимой силы,</w:t>
      </w:r>
    </w:p>
    <w:p w:rsidR="00881CAD" w:rsidRPr="00AB5F25" w:rsidRDefault="00881CAD"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lastRenderedPageBreak/>
        <w:t>3</w:t>
      </w:r>
      <w:r w:rsidR="002F554F" w:rsidRPr="00AB5F25">
        <w:rPr>
          <w:rFonts w:ascii="GHEA Grapalat" w:hAnsi="GHEA Grapalat"/>
          <w:sz w:val="24"/>
          <w:szCs w:val="24"/>
          <w:lang w:val="ru-RU"/>
        </w:rPr>
        <w:t>)</w:t>
      </w:r>
      <w:r w:rsidRPr="00AB5F25">
        <w:rPr>
          <w:rFonts w:ascii="GHEA Grapalat" w:hAnsi="GHEA Grapalat"/>
          <w:sz w:val="24"/>
          <w:szCs w:val="24"/>
          <w:lang w:val="ru-RU"/>
        </w:rPr>
        <w:tab/>
        <w:t>В случаях, предусмотренных Законом, Процедурой или Конкурсной документацией.</w:t>
      </w:r>
    </w:p>
    <w:p w:rsidR="002F554F" w:rsidRPr="00AB5F25" w:rsidRDefault="002F554F"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10.4. В случае нарушения условий Договора, Контролирующий орган направляет Оператору уведомление о нарушении. Контролирующий орган и Оператор ведут переговоры о устранении нарушений и их последствий. С момента получения этого уведомления и в течение 30 (тридцати) рабочих дней, либо в более длительный срок, обоснованно требуемый по согласованию с Контролирующим органом, если нарушение и его последствия не будут устранены, Контролирующий орган имеет право в одностороннем порядке расторгнуть договор, если до этого не начнет реализовывать право на свою Вмешательство по условиям данного соглашения.</w:t>
      </w:r>
    </w:p>
    <w:p w:rsidR="002F554F" w:rsidRPr="00AB5F25" w:rsidRDefault="002F554F"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10.5. Нарушением условий Договора со стороны Контролирующего органа считается несоблюдение согласований, обязательных на этапе подготовки и внедрения проекта, непредоставление информации, требуемой по Договору, а также случаи, предусмотренные Законом, Процедурой, конкурсными документами или иными положениями Договора.</w:t>
      </w:r>
    </w:p>
    <w:p w:rsidR="002F554F" w:rsidRPr="00AB5F25" w:rsidRDefault="002F554F"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10.6. В случае возникновения обстоятельств непреодолимой силы стороны обращаются в Торгово-промышленную палату Армении с целью подтверждения наличия обстоятельств.</w:t>
      </w:r>
    </w:p>
    <w:p w:rsidR="002F554F" w:rsidRPr="00AB5F25" w:rsidRDefault="002F554F"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10.7. После получения положительного заключения Торгово-промышленной палаты стороны в течение 30 дней предпринимают меры по устранению последствий обстоятельств непреодолимой силы. Если в указанный срок последствия обстоятельств не будут устранены, стороны имеют право односторонне расторгнуть Договор.</w:t>
      </w:r>
    </w:p>
    <w:p w:rsidR="002F554F" w:rsidRPr="00AB5F25" w:rsidRDefault="002F554F"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10.8. В Договоре могут предусматриваться иные основания для расторжения, которые должны быть подтверждены двусторонним соглашением сторон.</w:t>
      </w:r>
    </w:p>
    <w:p w:rsidR="002F554F" w:rsidRPr="00AB5F25" w:rsidRDefault="002F554F"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11. Право на вмешательство</w:t>
      </w:r>
    </w:p>
    <w:p w:rsidR="002F554F" w:rsidRPr="00AB5F25" w:rsidRDefault="002F554F"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11.1. Если:</w:t>
      </w:r>
    </w:p>
    <w:p w:rsidR="002F554F" w:rsidRPr="00AB5F25" w:rsidRDefault="002F554F"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1.</w:t>
      </w:r>
      <w:r w:rsidRPr="00AB5F25">
        <w:rPr>
          <w:rFonts w:ascii="GHEA Grapalat" w:hAnsi="GHEA Grapalat"/>
          <w:sz w:val="24"/>
          <w:szCs w:val="24"/>
          <w:lang w:val="ru-RU"/>
        </w:rPr>
        <w:tab/>
        <w:t>Имеется такое нарушение Договора Оператором, которое:</w:t>
      </w:r>
    </w:p>
    <w:p w:rsidR="002F554F" w:rsidRPr="00AB5F25" w:rsidRDefault="002F554F"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lastRenderedPageBreak/>
        <w:t>(i) настолько существенно, что может отрицательно и существенно повлиять на выполнение настоящего Договора, применимого законодательства или лучших бизнес-практик в отношении настоящих или будущих услуг и операций, и</w:t>
      </w:r>
    </w:p>
    <w:p w:rsidR="002F554F" w:rsidRPr="00AB5F25" w:rsidRDefault="002F554F"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(ii) не устранено Оператором в течение 30 (тридцати) рабочих дней с момента получения уведомления от Контролирующего органа, или</w:t>
      </w:r>
    </w:p>
    <w:p w:rsidR="002F554F" w:rsidRPr="00AB5F25" w:rsidRDefault="002F554F"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2.</w:t>
      </w:r>
      <w:r w:rsidRPr="00AB5F25">
        <w:rPr>
          <w:rFonts w:ascii="GHEA Grapalat" w:hAnsi="GHEA Grapalat"/>
          <w:sz w:val="24"/>
          <w:szCs w:val="24"/>
          <w:lang w:val="ru-RU"/>
        </w:rPr>
        <w:tab/>
        <w:t>Имеется случай воздействия непреодолимой силы, который:</w:t>
      </w:r>
    </w:p>
    <w:p w:rsidR="002F554F" w:rsidRPr="00AB5F25" w:rsidRDefault="002F554F"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(i) По разумному мнению Контролирующего органа создает значительный и непосредственный риск того, что услуги и операции не будут осуществляться безопасно и в соответствии с данным договором, применимым законодательством, лучшими бизнес-практиками или общественным порядком, и</w:t>
      </w:r>
    </w:p>
    <w:p w:rsidR="002F554F" w:rsidRPr="00AB5F25" w:rsidRDefault="002F554F"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(ii) Контролирующий орган в лучшем положении для предотвращения, минимизации или устранения этого воздействия непреодолимой силы, или</w:t>
      </w:r>
    </w:p>
    <w:p w:rsidR="002F554F" w:rsidRPr="00AB5F25" w:rsidRDefault="002F554F"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3.</w:t>
      </w:r>
      <w:r w:rsidRPr="00AB5F25">
        <w:rPr>
          <w:rFonts w:ascii="GHEA Grapalat" w:hAnsi="GHEA Grapalat"/>
          <w:sz w:val="24"/>
          <w:szCs w:val="24"/>
          <w:lang w:val="ru-RU"/>
        </w:rPr>
        <w:tab/>
        <w:t>Объявлено чрезвычайное положение или военное положение, которое влияет на реализацию Программы,</w:t>
      </w:r>
    </w:p>
    <w:p w:rsidR="002F554F" w:rsidRPr="00AB5F25" w:rsidRDefault="002F554F"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Контролирующий орган имеет право (но не обязан) вмешаться, направив письменное уведомление Оператору в течение 24 (двадцати четырех) часов и действовать в соответствии с пунктом 11.2 настоящего Договора.</w:t>
      </w:r>
    </w:p>
    <w:p w:rsidR="002F554F" w:rsidRPr="00AB5F25" w:rsidRDefault="002F554F"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11.2. Право на вмешательство включает в себя указания Оператору на принятие корректирующих мер или принятие на себя выполнения операций вместо Оператора, или оба варианта.</w:t>
      </w:r>
    </w:p>
    <w:p w:rsidR="002F554F" w:rsidRPr="00AB5F25" w:rsidRDefault="002F554F"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11.3. Контролирующий орган может реализовать свое право на вмешательство лично или через третье лицо.</w:t>
      </w:r>
    </w:p>
    <w:p w:rsidR="002F554F" w:rsidRPr="00AB5F25" w:rsidRDefault="002F554F"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11.4. Срок действия права на вмешательство не может превышать 60 дней.</w:t>
      </w:r>
    </w:p>
    <w:p w:rsidR="002F554F" w:rsidRPr="00AB5F25" w:rsidRDefault="002F554F"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11.5. Если Оператор не выполняет указания Контролирующего органа в рамках реализации права на вмешательство, Контролирующий орган имеет право расторгнуть Договор в одностороннем порядке.</w:t>
      </w:r>
    </w:p>
    <w:p w:rsidR="002F554F" w:rsidRPr="00AB5F25" w:rsidRDefault="002F554F"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 xml:space="preserve">11.6. Если Оператор заключил кредитный договор для выполнения своих инвестиционных обязательств, между кредитором, Оператором и Контролирующим </w:t>
      </w:r>
      <w:r w:rsidRPr="00AB5F25">
        <w:rPr>
          <w:rFonts w:ascii="GHEA Grapalat" w:hAnsi="GHEA Grapalat"/>
          <w:sz w:val="24"/>
          <w:szCs w:val="24"/>
          <w:lang w:val="ru-RU"/>
        </w:rPr>
        <w:lastRenderedPageBreak/>
        <w:t>органом может быть заключен прямой договор, в котором также может быть предусмотрено право вмешательства кредитора.</w:t>
      </w:r>
    </w:p>
    <w:p w:rsidR="002F554F" w:rsidRPr="00AB5F25" w:rsidRDefault="002F554F"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11.7. Другие вопросы, связанные с реализацией права на вмешательство, включая подробности реализации, компенсацию ущерба и другие вопросы, регулируются Договором.</w:t>
      </w:r>
    </w:p>
    <w:p w:rsidR="002F554F" w:rsidRPr="00AB5F25" w:rsidRDefault="002F554F"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12. Компенсация Оператору при досрочном расторжении Договора</w:t>
      </w:r>
    </w:p>
    <w:p w:rsidR="002F554F" w:rsidRPr="00AB5F25" w:rsidRDefault="002F554F"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12.1. Если Договор расторгается по вине Оператора, ему не выплачивается никакая компенсация, и Оператор обязан возместить убытки, понесенные Контролирующим органом или государством.</w:t>
      </w:r>
    </w:p>
    <w:p w:rsidR="002F554F" w:rsidRPr="00AB5F25" w:rsidRDefault="002F554F"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12.2. Если Договор расторгается по вине Контролирующего органа или вследствие воздействия непреодолимой силы, Оператору компенсируется только фактический ущерб.</w:t>
      </w:r>
    </w:p>
    <w:p w:rsidR="000B0CC5" w:rsidRPr="00AB5F25" w:rsidRDefault="000B0CC5"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13. Инвестиции Оператора</w:t>
      </w:r>
    </w:p>
    <w:p w:rsidR="000B0CC5" w:rsidRPr="00AB5F25" w:rsidRDefault="000B0CC5"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13.1. Инвестиции, осуществляемые Оператором, должны соответствовать объемам, направлениям и прочим требованиям, описанным в бизнес-плане Победителя заявки, представленном во время проведения конкурса.</w:t>
      </w:r>
    </w:p>
    <w:p w:rsidR="000B0CC5" w:rsidRPr="00AB5F25" w:rsidRDefault="000B0CC5"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14. Изменения в Договоре</w:t>
      </w:r>
    </w:p>
    <w:p w:rsidR="000B0CC5" w:rsidRPr="00AB5F25" w:rsidRDefault="000B0CC5"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14.1. Изменения в Договоре могут быть внесены только по взаимному согласию сторон.</w:t>
      </w:r>
    </w:p>
    <w:p w:rsidR="000B0CC5" w:rsidRPr="00AB5F25" w:rsidRDefault="000B0CC5"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14.2. В случае необходимости внесения изменений в Договор, Контролирующий орган устанавливает срок, в течение которого должно быть заключено соглашение о внесении изменений в договор, которое вступает в силу с момента подписания.</w:t>
      </w:r>
    </w:p>
    <w:p w:rsidR="000B0CC5" w:rsidRPr="00AB5F25" w:rsidRDefault="000B0CC5"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14.3. Если Оператор не заключает соглашение о внесении изменений в Договор в срок, установленный Контролирующим органом, или отказывается от внесения изменений, то Контролирующий орган имеет право расторгнуть Договор в одностороннем порядке.</w:t>
      </w:r>
    </w:p>
    <w:p w:rsidR="000B0CC5" w:rsidRPr="00AB5F25" w:rsidRDefault="000B0CC5"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15. Изменения в долевой собственности</w:t>
      </w:r>
    </w:p>
    <w:p w:rsidR="000B0CC5" w:rsidRPr="00AB5F25" w:rsidRDefault="000B0CC5"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 xml:space="preserve">15.1. Список акционеров, долевых участников, реальных бенефициаров и связанных с ними лиц, а также структура долевой собственности Победителя заявки на момент </w:t>
      </w:r>
      <w:r w:rsidRPr="00AB5F25">
        <w:rPr>
          <w:rFonts w:ascii="GHEA Grapalat" w:hAnsi="GHEA Grapalat"/>
          <w:sz w:val="24"/>
          <w:szCs w:val="24"/>
          <w:lang w:val="ru-RU"/>
        </w:rPr>
        <w:lastRenderedPageBreak/>
        <w:t>заключения Договора с Оператором должны оставаться такими же, как они были представлены Победителем заявки в ходе конкурса.</w:t>
      </w:r>
    </w:p>
    <w:p w:rsidR="000B0CC5" w:rsidRPr="00AB5F25" w:rsidRDefault="000B0CC5"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15.2. Единоличный Победитель должен иметь 100%-е право голоса или долю в уставном капитале Оператора и иметь эффективный контроль над технической и операционной деятельностью Оператора.</w:t>
      </w:r>
    </w:p>
    <w:p w:rsidR="000B0CC5" w:rsidRPr="00AB5F25" w:rsidRDefault="000B0CC5"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15.3. После заключения Договора любое изменение долевой собственности Победителя заявки и Оператора может происходить только с предварительного письменного согласия Контролирующего органа.</w:t>
      </w:r>
    </w:p>
    <w:p w:rsidR="000B0CC5" w:rsidRPr="00AB5F25" w:rsidRDefault="000B0CC5"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15.4. В любом случае изменения в долевой собственности не могут происходить, если они нарушают требования, ограничения или запреты, предусмотренные Законом, Процедурой или Конкурсной документацией, или требования квалификационных стандартов, установленных в заявке на квалификацию.</w:t>
      </w:r>
    </w:p>
    <w:p w:rsidR="000B0CC5" w:rsidRPr="00AB5F25" w:rsidRDefault="000B0CC5"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15.5. Нарушение любого из положений пункта 15 является основанием для расторжения Договора Контролирующим органом.</w:t>
      </w:r>
    </w:p>
    <w:p w:rsidR="00CC7BCB" w:rsidRPr="00AB5F25" w:rsidRDefault="00CC7BCB" w:rsidP="00AB5F25">
      <w:pPr>
        <w:spacing w:after="0" w:line="360" w:lineRule="auto"/>
        <w:jc w:val="both"/>
        <w:rPr>
          <w:rFonts w:ascii="GHEA Grapalat" w:hAnsi="GHEA Grapalat"/>
          <w:sz w:val="24"/>
          <w:szCs w:val="24"/>
          <w:lang w:val="ru-RU"/>
        </w:rPr>
      </w:pPr>
    </w:p>
    <w:p w:rsidR="00CC7BCB" w:rsidRPr="00AB5F25" w:rsidRDefault="00CC7BC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ПРИЛОЖЕНИЕ 5. ТРЕБОВАНИЯ К НАДЕЖНЫМ БАНКАМ</w:t>
      </w:r>
    </w:p>
    <w:p w:rsidR="00CC7BCB" w:rsidRPr="00AB5F25" w:rsidRDefault="00CC7BC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Надежным банком считается:</w:t>
      </w:r>
    </w:p>
    <w:p w:rsidR="00CC7BCB" w:rsidRPr="00AB5F25" w:rsidRDefault="00CC7BC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а) любой резидентный банк, который соответствует хотя бы одному из следующих требований:</w:t>
      </w:r>
    </w:p>
    <w:p w:rsidR="00CC7BCB" w:rsidRPr="00AB5F25" w:rsidRDefault="00CC7BC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1.</w:t>
      </w:r>
      <w:r w:rsidRPr="00AB5F25">
        <w:rPr>
          <w:rFonts w:ascii="GHEA Grapalat" w:hAnsi="GHEA Grapalat"/>
          <w:sz w:val="24"/>
          <w:szCs w:val="24"/>
          <w:lang w:val="ru-RU"/>
        </w:rPr>
        <w:tab/>
        <w:t xml:space="preserve">банк является частью международной банковской группы, или </w:t>
      </w:r>
    </w:p>
    <w:p w:rsidR="00CC7BCB" w:rsidRPr="00AB5F25" w:rsidRDefault="00CC7BC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2.</w:t>
      </w:r>
      <w:r w:rsidRPr="00AB5F25">
        <w:rPr>
          <w:rFonts w:ascii="GHEA Grapalat" w:hAnsi="GHEA Grapalat"/>
          <w:sz w:val="24"/>
          <w:szCs w:val="24"/>
          <w:lang w:val="ru-RU"/>
        </w:rPr>
        <w:tab/>
        <w:t xml:space="preserve">на момент подачи заявки банк имеет рейтинг не ниже суверенного рейтинга Республики Армения (-). </w:t>
      </w:r>
    </w:p>
    <w:p w:rsidR="00CC7BCB" w:rsidRPr="00AB5F25" w:rsidRDefault="00CC7BC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б) любой нерезидентный банк, который имеет рейтинг не ниже «A-» (по рейтингу «Standard and Poor's» или «Fitch») или «A3» (по рейтингу «Moody's»).</w:t>
      </w:r>
    </w:p>
    <w:p w:rsidR="00CC7BCB" w:rsidRPr="00AB5F25" w:rsidRDefault="00CC7BC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в) Надежным банком не считается:</w:t>
      </w:r>
    </w:p>
    <w:p w:rsidR="00CC7BCB" w:rsidRPr="00AB5F25" w:rsidRDefault="00CC7BC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1.</w:t>
      </w:r>
      <w:r w:rsidRPr="00AB5F25">
        <w:rPr>
          <w:rFonts w:ascii="GHEA Grapalat" w:hAnsi="GHEA Grapalat"/>
          <w:sz w:val="24"/>
          <w:szCs w:val="24"/>
          <w:lang w:val="ru-RU"/>
        </w:rPr>
        <w:tab/>
        <w:t xml:space="preserve">любой банк, на который или на контроль за которым распространяются ограничения, предусмотренные пунктом 6 Процедуры, </w:t>
      </w:r>
    </w:p>
    <w:p w:rsidR="00CC7BCB" w:rsidRPr="00AB5F25" w:rsidRDefault="00CC7BC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t>2.</w:t>
      </w:r>
      <w:r w:rsidRPr="00AB5F25">
        <w:rPr>
          <w:rFonts w:ascii="GHEA Grapalat" w:hAnsi="GHEA Grapalat"/>
          <w:sz w:val="24"/>
          <w:szCs w:val="24"/>
          <w:lang w:val="ru-RU"/>
        </w:rPr>
        <w:tab/>
        <w:t xml:space="preserve">любой банк, на который или на контроль за которым распространяются санкции согласно применимому законодательству или международным нормам, </w:t>
      </w:r>
    </w:p>
    <w:p w:rsidR="00CC7BCB" w:rsidRPr="00AB5F25" w:rsidRDefault="00CC7BCB" w:rsidP="00AB5F25">
      <w:pPr>
        <w:spacing w:after="0" w:line="360" w:lineRule="auto"/>
        <w:jc w:val="both"/>
        <w:rPr>
          <w:rFonts w:ascii="GHEA Grapalat" w:hAnsi="GHEA Grapalat"/>
          <w:sz w:val="24"/>
          <w:szCs w:val="24"/>
          <w:lang w:val="ru-RU"/>
        </w:rPr>
      </w:pPr>
      <w:r w:rsidRPr="00AB5F25">
        <w:rPr>
          <w:rFonts w:ascii="GHEA Grapalat" w:hAnsi="GHEA Grapalat"/>
          <w:sz w:val="24"/>
          <w:szCs w:val="24"/>
          <w:lang w:val="ru-RU"/>
        </w:rPr>
        <w:lastRenderedPageBreak/>
        <w:t>3.</w:t>
      </w:r>
      <w:r w:rsidRPr="00AB5F25">
        <w:rPr>
          <w:rFonts w:ascii="GHEA Grapalat" w:hAnsi="GHEA Grapalat"/>
          <w:sz w:val="24"/>
          <w:szCs w:val="24"/>
          <w:lang w:val="ru-RU"/>
        </w:rPr>
        <w:tab/>
        <w:t>любой резидентный банк, который в течение последних 12 месяцев нарушил нормативы достаточности капитала, установленные Центральным банком РА.</w:t>
      </w:r>
    </w:p>
    <w:p w:rsidR="00CC7BCB" w:rsidRPr="00AB5F25" w:rsidRDefault="00CC7BCB" w:rsidP="00AB5F25">
      <w:pPr>
        <w:spacing w:after="0" w:line="360" w:lineRule="auto"/>
        <w:jc w:val="both"/>
        <w:rPr>
          <w:rFonts w:ascii="GHEA Grapalat" w:hAnsi="GHEA Grapalat"/>
          <w:sz w:val="24"/>
          <w:szCs w:val="24"/>
          <w:lang w:val="ru-RU"/>
        </w:rPr>
      </w:pPr>
    </w:p>
    <w:p w:rsidR="00CC7BCB" w:rsidRPr="00AB5F25" w:rsidRDefault="00CC7BCB" w:rsidP="00AB5F25">
      <w:pPr>
        <w:spacing w:after="0" w:line="360" w:lineRule="auto"/>
        <w:jc w:val="both"/>
        <w:rPr>
          <w:rFonts w:ascii="GHEA Grapalat" w:hAnsi="GHEA Grapalat"/>
          <w:sz w:val="24"/>
          <w:szCs w:val="24"/>
          <w:lang w:val="ru-RU"/>
        </w:rPr>
      </w:pPr>
    </w:p>
    <w:p w:rsidR="00DF734C" w:rsidRPr="00AB5F25" w:rsidRDefault="00DF734C" w:rsidP="00AB5F25">
      <w:pPr>
        <w:spacing w:after="0" w:line="360" w:lineRule="auto"/>
        <w:jc w:val="both"/>
        <w:rPr>
          <w:rFonts w:ascii="GHEA Grapalat" w:hAnsi="GHEA Grapalat"/>
          <w:bCs/>
          <w:iCs/>
          <w:sz w:val="24"/>
          <w:szCs w:val="24"/>
          <w:lang w:val="hy-AM"/>
        </w:rPr>
      </w:pPr>
      <w:bookmarkStart w:id="1" w:name="_Toc162283158"/>
      <w:bookmarkStart w:id="2" w:name="_Ref177626563"/>
      <w:r w:rsidRPr="00AB5F25">
        <w:rPr>
          <w:rFonts w:ascii="GHEA Grapalat" w:hAnsi="GHEA Grapalat"/>
          <w:bCs/>
          <w:iCs/>
          <w:sz w:val="24"/>
          <w:szCs w:val="24"/>
          <w:lang w:val="en-US"/>
        </w:rPr>
        <w:t>ПРИЛОЖЕНИЕ 6.</w:t>
      </w:r>
      <w:bookmarkEnd w:id="1"/>
      <w:bookmarkEnd w:id="2"/>
      <w:r w:rsidRPr="00AB5F25">
        <w:rPr>
          <w:rFonts w:ascii="GHEA Grapalat" w:hAnsi="GHEA Grapalat"/>
          <w:bCs/>
          <w:iCs/>
          <w:sz w:val="24"/>
          <w:szCs w:val="24"/>
          <w:lang w:val="hy-AM"/>
        </w:rPr>
        <w:t xml:space="preserve"> ОПРЕДЕЛЕНИЯ И КОММЕНТАРИИ</w:t>
      </w:r>
    </w:p>
    <w:p w:rsidR="00DF734C" w:rsidRPr="00AB5F25" w:rsidRDefault="00DF734C" w:rsidP="00AB5F25">
      <w:pPr>
        <w:numPr>
          <w:ilvl w:val="1"/>
          <w:numId w:val="13"/>
        </w:numPr>
        <w:spacing w:after="0" w:line="360" w:lineRule="auto"/>
        <w:jc w:val="both"/>
        <w:rPr>
          <w:rFonts w:ascii="GHEA Grapalat" w:hAnsi="GHEA Grapalat"/>
          <w:bCs/>
          <w:sz w:val="24"/>
          <w:szCs w:val="24"/>
          <w:lang w:val="hy-AM"/>
        </w:rPr>
      </w:pPr>
      <w:bookmarkStart w:id="3" w:name="_Hlk162261525"/>
      <w:r w:rsidRPr="00AB5F25">
        <w:rPr>
          <w:rFonts w:ascii="GHEA Grapalat" w:hAnsi="GHEA Grapalat"/>
          <w:bCs/>
          <w:sz w:val="24"/>
          <w:szCs w:val="24"/>
          <w:lang w:val="hy-AM"/>
        </w:rPr>
        <w:t>Термины, выражения и сокращения, написанные заглавными буквами в настоящем ЗП, имеют значение, указанное в настоящем пункте 1.1.</w:t>
      </w:r>
    </w:p>
    <w:tbl>
      <w:tblPr>
        <w:tblW w:w="9355" w:type="dxa"/>
        <w:tblLook w:val="04A0" w:firstRow="1" w:lastRow="0" w:firstColumn="1" w:lastColumn="0" w:noHBand="0" w:noVBand="1"/>
      </w:tblPr>
      <w:tblGrid>
        <w:gridCol w:w="3595"/>
        <w:gridCol w:w="5760"/>
      </w:tblGrid>
      <w:tr w:rsidR="00DF734C" w:rsidRPr="004B7898" w:rsidTr="00276F1D">
        <w:tc>
          <w:tcPr>
            <w:tcW w:w="3595" w:type="dxa"/>
          </w:tcPr>
          <w:bookmarkEnd w:id="3"/>
          <w:p w:rsidR="00DF734C" w:rsidRPr="00AB5F25" w:rsidRDefault="00DF734C" w:rsidP="00AB5F25">
            <w:pPr>
              <w:spacing w:after="0" w:line="360" w:lineRule="auto"/>
              <w:jc w:val="both"/>
              <w:rPr>
                <w:rFonts w:ascii="GHEA Grapalat" w:hAnsi="GHEA Grapalat"/>
                <w:bCs/>
                <w:sz w:val="24"/>
                <w:szCs w:val="24"/>
                <w:lang w:val="hy-AM"/>
              </w:rPr>
            </w:pPr>
            <w:r w:rsidRPr="00AB5F25">
              <w:rPr>
                <w:rFonts w:ascii="GHEA Grapalat" w:hAnsi="GHEA Grapalat"/>
                <w:sz w:val="24"/>
                <w:szCs w:val="24"/>
                <w:lang w:val="en-US"/>
              </w:rPr>
              <w:t>Консультанты</w:t>
            </w:r>
          </w:p>
        </w:tc>
        <w:tc>
          <w:tcPr>
            <w:tcW w:w="5760" w:type="dxa"/>
          </w:tcPr>
          <w:p w:rsidR="00DF734C" w:rsidRPr="00AB5F25" w:rsidRDefault="00DF734C" w:rsidP="00AB5F25">
            <w:pPr>
              <w:spacing w:after="0" w:line="360" w:lineRule="auto"/>
              <w:jc w:val="both"/>
              <w:rPr>
                <w:rFonts w:ascii="GHEA Grapalat" w:hAnsi="GHEA Grapalat"/>
                <w:lang w:val="hy-AM"/>
              </w:rPr>
            </w:pPr>
            <w:r w:rsidRPr="00AB5F25">
              <w:rPr>
                <w:rFonts w:ascii="GHEA Grapalat" w:hAnsi="GHEA Grapalat"/>
                <w:lang w:val="ru-RU"/>
              </w:rPr>
              <w:t>Физические и/или юридические лица, обладающие соответствующими экспертными знаниями в области, которые могут представить заключения, разъяснения, предложения, давать советы по вопросам, требующим таких знаний и опыта в ходе процедуры выбора, а также оказывать другую профессиональную поддержку Комиссии (например, по юридическим, техническим, коммерческим, финансовым вопросам).</w:t>
            </w:r>
          </w:p>
        </w:tc>
      </w:tr>
      <w:tr w:rsidR="00DF734C" w:rsidRPr="004B7898" w:rsidTr="00276F1D">
        <w:tc>
          <w:tcPr>
            <w:tcW w:w="3595" w:type="dxa"/>
          </w:tcPr>
          <w:p w:rsidR="00DF734C" w:rsidRPr="00AB5F25" w:rsidRDefault="00DF734C" w:rsidP="00AB5F25">
            <w:pPr>
              <w:spacing w:after="0" w:line="360" w:lineRule="auto"/>
              <w:jc w:val="both"/>
              <w:rPr>
                <w:rFonts w:ascii="GHEA Grapalat" w:hAnsi="GHEA Grapalat"/>
                <w:sz w:val="24"/>
                <w:szCs w:val="24"/>
                <w:lang w:val="hy-AM"/>
              </w:rPr>
            </w:pPr>
            <w:r w:rsidRPr="00AB5F25">
              <w:rPr>
                <w:rFonts w:ascii="GHEA Grapalat" w:hAnsi="GHEA Grapalat"/>
                <w:sz w:val="24"/>
                <w:szCs w:val="24"/>
                <w:lang w:val="en-US"/>
              </w:rPr>
              <w:t>Договор</w:t>
            </w:r>
          </w:p>
        </w:tc>
        <w:tc>
          <w:tcPr>
            <w:tcW w:w="5760" w:type="dxa"/>
          </w:tcPr>
          <w:p w:rsidR="00DF734C" w:rsidRPr="00AB5F25" w:rsidRDefault="00DF734C" w:rsidP="00AB5F25">
            <w:pPr>
              <w:spacing w:after="0" w:line="360" w:lineRule="auto"/>
              <w:jc w:val="both"/>
              <w:rPr>
                <w:rFonts w:ascii="GHEA Grapalat" w:hAnsi="GHEA Grapalat"/>
                <w:lang w:val="hy-AM"/>
              </w:rPr>
            </w:pPr>
            <w:r w:rsidRPr="00AB5F25">
              <w:rPr>
                <w:rFonts w:ascii="GHEA Grapalat" w:hAnsi="GHEA Grapalat"/>
                <w:lang w:val="ru-RU"/>
              </w:rPr>
              <w:t>Договор между контролирующим органом и Оператором.</w:t>
            </w:r>
          </w:p>
        </w:tc>
      </w:tr>
      <w:tr w:rsidR="00DF734C" w:rsidRPr="004B7898" w:rsidTr="00276F1D">
        <w:tc>
          <w:tcPr>
            <w:tcW w:w="3595" w:type="dxa"/>
          </w:tcPr>
          <w:p w:rsidR="00DF734C" w:rsidRPr="00AB5F25" w:rsidRDefault="00DF734C" w:rsidP="00AB5F25">
            <w:pPr>
              <w:spacing w:after="0" w:line="360" w:lineRule="auto"/>
              <w:jc w:val="both"/>
              <w:rPr>
                <w:rFonts w:ascii="GHEA Grapalat" w:hAnsi="GHEA Grapalat"/>
                <w:bCs/>
                <w:sz w:val="24"/>
                <w:szCs w:val="24"/>
                <w:lang w:val="hy-AM"/>
              </w:rPr>
            </w:pPr>
            <w:r w:rsidRPr="00AB5F25">
              <w:rPr>
                <w:rFonts w:ascii="GHEA Grapalat" w:hAnsi="GHEA Grapalat"/>
                <w:sz w:val="24"/>
                <w:szCs w:val="24"/>
                <w:lang w:val="en-US"/>
              </w:rPr>
              <w:t>Применимое законодательство</w:t>
            </w:r>
          </w:p>
        </w:tc>
        <w:tc>
          <w:tcPr>
            <w:tcW w:w="5760" w:type="dxa"/>
          </w:tcPr>
          <w:p w:rsidR="00DF734C" w:rsidRPr="00AB5F25" w:rsidRDefault="00DF734C" w:rsidP="00AB5F25">
            <w:pPr>
              <w:spacing w:after="0" w:line="360" w:lineRule="auto"/>
              <w:jc w:val="both"/>
              <w:rPr>
                <w:rFonts w:ascii="GHEA Grapalat" w:hAnsi="GHEA Grapalat"/>
                <w:lang w:val="hy-AM"/>
              </w:rPr>
            </w:pPr>
            <w:r w:rsidRPr="00AB5F25">
              <w:rPr>
                <w:rFonts w:ascii="GHEA Grapalat" w:hAnsi="GHEA Grapalat"/>
                <w:lang w:val="ru-RU"/>
              </w:rPr>
              <w:t>Законодательство Республики Армения, включая Конституцию РА, законы, другие нормативно-правовые акты, международные договоры.</w:t>
            </w:r>
          </w:p>
        </w:tc>
      </w:tr>
      <w:tr w:rsidR="00DF734C" w:rsidRPr="004B7898" w:rsidTr="00276F1D">
        <w:tc>
          <w:tcPr>
            <w:tcW w:w="3595" w:type="dxa"/>
          </w:tcPr>
          <w:p w:rsidR="00DF734C" w:rsidRPr="00AB5F25" w:rsidRDefault="00DF734C" w:rsidP="00AB5F25">
            <w:pPr>
              <w:spacing w:after="0" w:line="360" w:lineRule="auto"/>
              <w:jc w:val="both"/>
              <w:rPr>
                <w:rFonts w:ascii="GHEA Grapalat" w:hAnsi="GHEA Grapalat"/>
                <w:bCs/>
                <w:sz w:val="24"/>
                <w:szCs w:val="24"/>
                <w:lang w:val="hy-AM"/>
              </w:rPr>
            </w:pPr>
            <w:bookmarkStart w:id="4" w:name="_Hlk204184558"/>
            <w:r w:rsidRPr="00AB5F25">
              <w:rPr>
                <w:rFonts w:ascii="GHEA Grapalat" w:hAnsi="GHEA Grapalat"/>
                <w:sz w:val="24"/>
                <w:szCs w:val="24"/>
                <w:lang w:val="en-US"/>
              </w:rPr>
              <w:t>Заявитель</w:t>
            </w:r>
          </w:p>
        </w:tc>
        <w:tc>
          <w:tcPr>
            <w:tcW w:w="5760" w:type="dxa"/>
          </w:tcPr>
          <w:p w:rsidR="00DF734C" w:rsidRPr="00AB5F25" w:rsidRDefault="00DF734C" w:rsidP="00AB5F25">
            <w:pPr>
              <w:spacing w:after="0" w:line="360" w:lineRule="auto"/>
              <w:jc w:val="both"/>
              <w:rPr>
                <w:rFonts w:ascii="GHEA Grapalat" w:hAnsi="GHEA Grapalat"/>
                <w:lang w:val="hy-AM"/>
              </w:rPr>
            </w:pPr>
            <w:r w:rsidRPr="00AB5F25">
              <w:rPr>
                <w:rFonts w:ascii="GHEA Grapalat" w:hAnsi="GHEA Grapalat"/>
                <w:lang w:val="ru-RU"/>
              </w:rPr>
              <w:t>Юридические лица или Консорциумы, подавшие Заявку на участие в конкурсе по выбору Оператора.</w:t>
            </w:r>
          </w:p>
        </w:tc>
      </w:tr>
      <w:bookmarkEnd w:id="4"/>
      <w:tr w:rsidR="00DF734C" w:rsidRPr="00AB5F25" w:rsidTr="00276F1D">
        <w:tc>
          <w:tcPr>
            <w:tcW w:w="3595" w:type="dxa"/>
          </w:tcPr>
          <w:p w:rsidR="00DF734C" w:rsidRPr="00AB5F25" w:rsidRDefault="00DF734C" w:rsidP="00AB5F25">
            <w:pPr>
              <w:spacing w:after="0" w:line="360" w:lineRule="auto"/>
              <w:jc w:val="both"/>
              <w:rPr>
                <w:rFonts w:ascii="GHEA Grapalat" w:hAnsi="GHEA Grapalat"/>
                <w:sz w:val="24"/>
                <w:szCs w:val="24"/>
                <w:lang w:val="hy-AM"/>
              </w:rPr>
            </w:pPr>
            <w:r w:rsidRPr="00AB5F25">
              <w:rPr>
                <w:rFonts w:ascii="GHEA Grapalat" w:hAnsi="GHEA Grapalat"/>
                <w:sz w:val="24"/>
                <w:szCs w:val="24"/>
                <w:lang w:val="en-US"/>
              </w:rPr>
              <w:t>Уполномоченные должностные лица</w:t>
            </w:r>
          </w:p>
        </w:tc>
        <w:tc>
          <w:tcPr>
            <w:tcW w:w="5760" w:type="dxa"/>
          </w:tcPr>
          <w:p w:rsidR="00DF734C" w:rsidRPr="00AB5F25" w:rsidRDefault="00DF734C" w:rsidP="00AB5F25">
            <w:pPr>
              <w:spacing w:after="0" w:line="360" w:lineRule="auto"/>
              <w:jc w:val="both"/>
              <w:rPr>
                <w:rFonts w:ascii="GHEA Grapalat" w:hAnsi="GHEA Grapalat"/>
                <w:lang w:val="hy-AM"/>
              </w:rPr>
            </w:pPr>
            <w:r w:rsidRPr="00AB5F25">
              <w:rPr>
                <w:rFonts w:ascii="GHEA Grapalat" w:hAnsi="GHEA Grapalat"/>
                <w:lang w:val="en-US"/>
              </w:rPr>
              <w:t>Председатель и секретарь Комиссии.</w:t>
            </w:r>
          </w:p>
        </w:tc>
      </w:tr>
      <w:tr w:rsidR="00DF734C" w:rsidRPr="004B7898" w:rsidTr="00276F1D">
        <w:tc>
          <w:tcPr>
            <w:tcW w:w="3595" w:type="dxa"/>
          </w:tcPr>
          <w:p w:rsidR="00DF734C" w:rsidRPr="00AB5F25" w:rsidRDefault="00DF734C" w:rsidP="00AB5F25">
            <w:pPr>
              <w:spacing w:after="0" w:line="360" w:lineRule="auto"/>
              <w:jc w:val="both"/>
              <w:rPr>
                <w:rFonts w:ascii="GHEA Grapalat" w:hAnsi="GHEA Grapalat"/>
                <w:sz w:val="24"/>
                <w:szCs w:val="24"/>
                <w:lang w:val="hy-AM"/>
              </w:rPr>
            </w:pPr>
            <w:r w:rsidRPr="00AB5F25">
              <w:rPr>
                <w:rFonts w:ascii="GHEA Grapalat" w:hAnsi="GHEA Grapalat"/>
                <w:sz w:val="24"/>
                <w:szCs w:val="24"/>
                <w:lang w:val="en-US"/>
              </w:rPr>
              <w:t>Уполномоченные лица</w:t>
            </w:r>
          </w:p>
        </w:tc>
        <w:tc>
          <w:tcPr>
            <w:tcW w:w="5760" w:type="dxa"/>
          </w:tcPr>
          <w:p w:rsidR="00DF734C" w:rsidRPr="00AB5F25" w:rsidRDefault="00DF734C" w:rsidP="00AB5F25">
            <w:pPr>
              <w:spacing w:after="0" w:line="360" w:lineRule="auto"/>
              <w:jc w:val="both"/>
              <w:rPr>
                <w:rFonts w:ascii="GHEA Grapalat" w:hAnsi="GHEA Grapalat"/>
                <w:lang w:val="hy-AM"/>
              </w:rPr>
            </w:pPr>
            <w:r w:rsidRPr="00AB5F25">
              <w:rPr>
                <w:rFonts w:ascii="GHEA Grapalat" w:hAnsi="GHEA Grapalat"/>
                <w:lang w:val="ru-RU"/>
              </w:rPr>
              <w:t>Физические лица, уполномоченные представлять Заявителя в процессе выбора на основании уполномочивающих документов.</w:t>
            </w:r>
          </w:p>
        </w:tc>
      </w:tr>
      <w:tr w:rsidR="00DF734C" w:rsidRPr="00AB5F25" w:rsidTr="00276F1D">
        <w:tc>
          <w:tcPr>
            <w:tcW w:w="3595" w:type="dxa"/>
          </w:tcPr>
          <w:p w:rsidR="00DF734C" w:rsidRPr="00AB5F25" w:rsidRDefault="00DF734C" w:rsidP="00AB5F25">
            <w:pPr>
              <w:spacing w:after="0" w:line="360" w:lineRule="auto"/>
              <w:jc w:val="both"/>
              <w:rPr>
                <w:rFonts w:ascii="GHEA Grapalat" w:hAnsi="GHEA Grapalat"/>
                <w:sz w:val="24"/>
                <w:szCs w:val="24"/>
                <w:lang w:val="hy-AM"/>
              </w:rPr>
            </w:pPr>
            <w:r w:rsidRPr="00AB5F25">
              <w:rPr>
                <w:rFonts w:ascii="GHEA Grapalat" w:hAnsi="GHEA Grapalat"/>
                <w:sz w:val="24"/>
                <w:szCs w:val="24"/>
                <w:lang w:val="en-US"/>
              </w:rPr>
              <w:t>Уполномочивающие документы</w:t>
            </w:r>
          </w:p>
        </w:tc>
        <w:tc>
          <w:tcPr>
            <w:tcW w:w="5760" w:type="dxa"/>
          </w:tcPr>
          <w:p w:rsidR="00DF734C" w:rsidRPr="00AB5F25" w:rsidRDefault="00DF734C" w:rsidP="00AB5F25">
            <w:pPr>
              <w:spacing w:after="0" w:line="360" w:lineRule="auto"/>
              <w:jc w:val="both"/>
              <w:rPr>
                <w:rFonts w:ascii="GHEA Grapalat" w:hAnsi="GHEA Grapalat"/>
                <w:lang w:val="hy-AM"/>
              </w:rPr>
            </w:pPr>
            <w:r w:rsidRPr="00AB5F25">
              <w:rPr>
                <w:rFonts w:ascii="GHEA Grapalat" w:hAnsi="GHEA Grapalat"/>
                <w:lang w:val="ru-RU"/>
              </w:rPr>
              <w:t xml:space="preserve">Документ или документы, подтверждающие полномочия лица, уполномоченного представлять Заявителя в процессе выбора. Уполномочивающие документы могут быть оформлены в виде </w:t>
            </w:r>
            <w:r w:rsidRPr="00AB5F25">
              <w:rPr>
                <w:rFonts w:ascii="GHEA Grapalat" w:hAnsi="GHEA Grapalat"/>
                <w:lang w:val="ru-RU"/>
              </w:rPr>
              <w:lastRenderedPageBreak/>
              <w:t xml:space="preserve">доверенности, требования к содержанию которой указаны в Приложении 6 (Содержание Заявки на квалификацию) Форме Б (Требования к содержанию доверенности) или в виде других документов, которые явно подтверждают полномочия представителя Заявителя, и устанавливают как минимум такой же объем полномочий, как указано в Приложении 6 (Содержание заявки на квалификацию) </w:t>
            </w:r>
            <w:r w:rsidRPr="00AB5F25">
              <w:rPr>
                <w:rFonts w:ascii="GHEA Grapalat" w:hAnsi="GHEA Grapalat"/>
                <w:lang w:val="en-US"/>
              </w:rPr>
              <w:t>Форме Б.</w:t>
            </w:r>
          </w:p>
        </w:tc>
      </w:tr>
      <w:tr w:rsidR="00DF734C" w:rsidRPr="004B7898" w:rsidTr="00276F1D">
        <w:tc>
          <w:tcPr>
            <w:tcW w:w="3595" w:type="dxa"/>
          </w:tcPr>
          <w:p w:rsidR="00DF734C" w:rsidRPr="00AB5F25" w:rsidRDefault="00DF734C" w:rsidP="00AB5F25">
            <w:pPr>
              <w:spacing w:after="0" w:line="360" w:lineRule="auto"/>
              <w:jc w:val="both"/>
              <w:rPr>
                <w:rFonts w:ascii="GHEA Grapalat" w:hAnsi="GHEA Grapalat"/>
                <w:sz w:val="24"/>
                <w:szCs w:val="24"/>
                <w:lang w:val="hy-AM"/>
              </w:rPr>
            </w:pPr>
            <w:r w:rsidRPr="00AB5F25">
              <w:rPr>
                <w:rFonts w:ascii="GHEA Grapalat" w:hAnsi="GHEA Grapalat"/>
                <w:sz w:val="24"/>
                <w:szCs w:val="24"/>
                <w:lang w:val="en-US"/>
              </w:rPr>
              <w:lastRenderedPageBreak/>
              <w:t>Решение о признании победителя</w:t>
            </w:r>
          </w:p>
        </w:tc>
        <w:tc>
          <w:tcPr>
            <w:tcW w:w="5760" w:type="dxa"/>
          </w:tcPr>
          <w:p w:rsidR="00DF734C" w:rsidRPr="00AB5F25" w:rsidRDefault="00DF734C" w:rsidP="00AB5F25">
            <w:pPr>
              <w:spacing w:after="0" w:line="360" w:lineRule="auto"/>
              <w:jc w:val="both"/>
              <w:rPr>
                <w:rFonts w:ascii="GHEA Grapalat" w:hAnsi="GHEA Grapalat"/>
                <w:lang w:val="hy-AM"/>
              </w:rPr>
            </w:pPr>
            <w:r w:rsidRPr="00AB5F25">
              <w:rPr>
                <w:rFonts w:ascii="GHEA Grapalat" w:hAnsi="GHEA Grapalat"/>
                <w:lang w:val="ru-RU"/>
              </w:rPr>
              <w:t>Решение Комиссии о результатах оценки Заявок и о признании победителя в соответствии с порядком, установленным пунктом 7.5.3.</w:t>
            </w:r>
          </w:p>
        </w:tc>
      </w:tr>
      <w:tr w:rsidR="00DF734C" w:rsidRPr="004B7898" w:rsidTr="00276F1D">
        <w:tc>
          <w:tcPr>
            <w:tcW w:w="3595" w:type="dxa"/>
          </w:tcPr>
          <w:p w:rsidR="00DF734C" w:rsidRPr="00AB5F25" w:rsidRDefault="00DF734C" w:rsidP="00AB5F25">
            <w:pPr>
              <w:spacing w:after="0" w:line="360" w:lineRule="auto"/>
              <w:jc w:val="both"/>
              <w:rPr>
                <w:rFonts w:ascii="GHEA Grapalat" w:hAnsi="GHEA Grapalat"/>
                <w:sz w:val="24"/>
                <w:szCs w:val="24"/>
                <w:lang w:val="hy-AM"/>
              </w:rPr>
            </w:pPr>
            <w:r w:rsidRPr="00AB5F25">
              <w:rPr>
                <w:rFonts w:ascii="GHEA Grapalat" w:hAnsi="GHEA Grapalat"/>
                <w:sz w:val="24"/>
                <w:szCs w:val="24"/>
                <w:lang w:val="en-US"/>
              </w:rPr>
              <w:t>Заявка</w:t>
            </w:r>
          </w:p>
        </w:tc>
        <w:tc>
          <w:tcPr>
            <w:tcW w:w="5760" w:type="dxa"/>
          </w:tcPr>
          <w:p w:rsidR="00DF734C" w:rsidRPr="00AB5F25" w:rsidRDefault="00DF734C" w:rsidP="00AB5F25">
            <w:pPr>
              <w:spacing w:after="0" w:line="360" w:lineRule="auto"/>
              <w:jc w:val="both"/>
              <w:rPr>
                <w:rFonts w:ascii="GHEA Grapalat" w:hAnsi="GHEA Grapalat"/>
                <w:lang w:val="hy-AM"/>
              </w:rPr>
            </w:pPr>
            <w:r w:rsidRPr="00AB5F25">
              <w:rPr>
                <w:rFonts w:ascii="GHEA Grapalat" w:hAnsi="GHEA Grapalat"/>
                <w:lang w:val="ru-RU"/>
              </w:rPr>
              <w:t>Пакет документов, состоящий из технического и финансового предложений, который должен быть подготовлен и представлен квалифицированным заявителем в соответствии с ЗП.</w:t>
            </w:r>
          </w:p>
        </w:tc>
      </w:tr>
      <w:tr w:rsidR="00DF734C" w:rsidRPr="004B7898" w:rsidTr="00276F1D">
        <w:tc>
          <w:tcPr>
            <w:tcW w:w="3595" w:type="dxa"/>
          </w:tcPr>
          <w:p w:rsidR="00DF734C" w:rsidRPr="00AB5F25" w:rsidRDefault="00DF734C" w:rsidP="00AB5F25">
            <w:pPr>
              <w:spacing w:after="0" w:line="360" w:lineRule="auto"/>
              <w:jc w:val="both"/>
              <w:rPr>
                <w:rFonts w:ascii="GHEA Grapalat" w:hAnsi="GHEA Grapalat"/>
                <w:sz w:val="24"/>
                <w:szCs w:val="24"/>
                <w:lang w:val="hy-AM"/>
              </w:rPr>
            </w:pPr>
            <w:r w:rsidRPr="00AB5F25">
              <w:rPr>
                <w:rFonts w:ascii="GHEA Grapalat" w:hAnsi="GHEA Grapalat"/>
                <w:sz w:val="24"/>
                <w:szCs w:val="24"/>
                <w:lang w:val="en-US"/>
              </w:rPr>
              <w:t>Обеспечение заявки</w:t>
            </w:r>
          </w:p>
        </w:tc>
        <w:tc>
          <w:tcPr>
            <w:tcW w:w="5760" w:type="dxa"/>
          </w:tcPr>
          <w:p w:rsidR="00DF734C" w:rsidRPr="00AB5F25" w:rsidRDefault="00DF734C" w:rsidP="00AB5F25">
            <w:pPr>
              <w:spacing w:after="0" w:line="360" w:lineRule="auto"/>
              <w:jc w:val="both"/>
              <w:rPr>
                <w:rFonts w:ascii="GHEA Grapalat" w:hAnsi="GHEA Grapalat"/>
                <w:lang w:val="hy-AM"/>
              </w:rPr>
            </w:pPr>
            <w:r w:rsidRPr="00AB5F25">
              <w:rPr>
                <w:rFonts w:ascii="GHEA Grapalat" w:hAnsi="GHEA Grapalat"/>
                <w:lang w:val="ru-RU"/>
              </w:rPr>
              <w:t>Документ, обеспечивающий выполнение обязательств, принятых в рамках Заявки на стадии ЗП, и соответствующий требованиям ЗП.</w:t>
            </w:r>
          </w:p>
        </w:tc>
      </w:tr>
      <w:tr w:rsidR="00DF734C" w:rsidRPr="004B7898" w:rsidTr="00276F1D">
        <w:tc>
          <w:tcPr>
            <w:tcW w:w="3595" w:type="dxa"/>
          </w:tcPr>
          <w:p w:rsidR="00DF734C" w:rsidRPr="00AB5F25" w:rsidRDefault="00DF734C" w:rsidP="00AB5F25">
            <w:pPr>
              <w:spacing w:after="0" w:line="360" w:lineRule="auto"/>
              <w:jc w:val="both"/>
              <w:rPr>
                <w:rFonts w:ascii="GHEA Grapalat" w:hAnsi="GHEA Grapalat"/>
                <w:sz w:val="24"/>
                <w:szCs w:val="24"/>
                <w:lang w:val="hy-AM"/>
              </w:rPr>
            </w:pPr>
            <w:r w:rsidRPr="00AB5F25">
              <w:rPr>
                <w:rFonts w:ascii="GHEA Grapalat" w:hAnsi="GHEA Grapalat"/>
                <w:sz w:val="24"/>
                <w:szCs w:val="24"/>
                <w:lang w:val="en-US"/>
              </w:rPr>
              <w:t>Срок действия обеспечения заявки</w:t>
            </w:r>
          </w:p>
        </w:tc>
        <w:tc>
          <w:tcPr>
            <w:tcW w:w="5760" w:type="dxa"/>
          </w:tcPr>
          <w:p w:rsidR="00DF734C" w:rsidRPr="00AB5F25" w:rsidRDefault="00DF734C" w:rsidP="00AB5F25">
            <w:pPr>
              <w:spacing w:after="0" w:line="360" w:lineRule="auto"/>
              <w:jc w:val="both"/>
              <w:rPr>
                <w:rFonts w:ascii="GHEA Grapalat" w:hAnsi="GHEA Grapalat"/>
                <w:lang w:val="hy-AM"/>
              </w:rPr>
            </w:pPr>
            <w:r w:rsidRPr="00AB5F25">
              <w:rPr>
                <w:rFonts w:ascii="GHEA Grapalat" w:hAnsi="GHEA Grapalat"/>
                <w:lang w:val="ru-RU"/>
              </w:rPr>
              <w:t>Срок действия обеспечения Заявки, предусмотренный ЗП.</w:t>
            </w:r>
          </w:p>
        </w:tc>
      </w:tr>
      <w:tr w:rsidR="00DF734C" w:rsidRPr="004B7898" w:rsidTr="00276F1D">
        <w:tc>
          <w:tcPr>
            <w:tcW w:w="3595" w:type="dxa"/>
          </w:tcPr>
          <w:p w:rsidR="00DF734C" w:rsidRPr="00AB5F25" w:rsidRDefault="00DF734C" w:rsidP="00AB5F25">
            <w:pPr>
              <w:spacing w:after="0" w:line="360" w:lineRule="auto"/>
              <w:jc w:val="both"/>
              <w:rPr>
                <w:rFonts w:ascii="GHEA Grapalat" w:hAnsi="GHEA Grapalat"/>
                <w:sz w:val="24"/>
                <w:szCs w:val="24"/>
                <w:lang w:val="hy-AM"/>
              </w:rPr>
            </w:pPr>
            <w:r w:rsidRPr="00AB5F25">
              <w:rPr>
                <w:rFonts w:ascii="GHEA Grapalat" w:hAnsi="GHEA Grapalat"/>
                <w:sz w:val="24"/>
                <w:szCs w:val="24"/>
                <w:lang w:val="en-US"/>
              </w:rPr>
              <w:t>Крайний срок подачи заявок</w:t>
            </w:r>
          </w:p>
        </w:tc>
        <w:tc>
          <w:tcPr>
            <w:tcW w:w="5760" w:type="dxa"/>
          </w:tcPr>
          <w:p w:rsidR="00DF734C" w:rsidRPr="00AB5F25" w:rsidRDefault="00DF734C" w:rsidP="00AB5F25">
            <w:pPr>
              <w:spacing w:after="0" w:line="360" w:lineRule="auto"/>
              <w:jc w:val="both"/>
              <w:rPr>
                <w:rFonts w:ascii="GHEA Grapalat" w:hAnsi="GHEA Grapalat"/>
                <w:lang w:val="hy-AM"/>
              </w:rPr>
            </w:pPr>
            <w:r w:rsidRPr="00AB5F25">
              <w:rPr>
                <w:rFonts w:ascii="GHEA Grapalat" w:hAnsi="GHEA Grapalat"/>
                <w:lang w:val="ru-RU"/>
              </w:rPr>
              <w:t>Конечный срок подачи заявок, предусмотренный ЗП.</w:t>
            </w:r>
          </w:p>
        </w:tc>
      </w:tr>
      <w:tr w:rsidR="00DF734C" w:rsidRPr="004B7898" w:rsidTr="00276F1D">
        <w:tc>
          <w:tcPr>
            <w:tcW w:w="3595" w:type="dxa"/>
          </w:tcPr>
          <w:p w:rsidR="00DF734C" w:rsidRPr="00AB5F25" w:rsidRDefault="00DF734C" w:rsidP="00AB5F25">
            <w:pPr>
              <w:spacing w:after="0" w:line="360" w:lineRule="auto"/>
              <w:jc w:val="both"/>
              <w:rPr>
                <w:rFonts w:ascii="GHEA Grapalat" w:hAnsi="GHEA Grapalat"/>
                <w:sz w:val="24"/>
                <w:szCs w:val="24"/>
                <w:lang w:val="hy-AM"/>
              </w:rPr>
            </w:pPr>
            <w:r w:rsidRPr="00AB5F25">
              <w:rPr>
                <w:rFonts w:ascii="GHEA Grapalat" w:hAnsi="GHEA Grapalat"/>
                <w:sz w:val="24"/>
                <w:szCs w:val="24"/>
                <w:lang w:val="en-US"/>
              </w:rPr>
              <w:t>Срок действия заявки</w:t>
            </w:r>
          </w:p>
        </w:tc>
        <w:tc>
          <w:tcPr>
            <w:tcW w:w="5760" w:type="dxa"/>
          </w:tcPr>
          <w:p w:rsidR="00DF734C" w:rsidRPr="00AB5F25" w:rsidRDefault="00DF734C" w:rsidP="00AB5F25">
            <w:pPr>
              <w:spacing w:after="0" w:line="360" w:lineRule="auto"/>
              <w:jc w:val="both"/>
              <w:rPr>
                <w:rFonts w:ascii="GHEA Grapalat" w:hAnsi="GHEA Grapalat"/>
                <w:lang w:val="hy-AM"/>
              </w:rPr>
            </w:pPr>
            <w:r w:rsidRPr="00AB5F25">
              <w:rPr>
                <w:rFonts w:ascii="GHEA Grapalat" w:hAnsi="GHEA Grapalat"/>
                <w:lang w:val="ru-RU"/>
              </w:rPr>
              <w:t>Период времени, в течение которого Заявка должна оставаться в силе, как указано в ЗП.</w:t>
            </w:r>
          </w:p>
        </w:tc>
      </w:tr>
      <w:tr w:rsidR="00DF734C" w:rsidRPr="004B7898" w:rsidTr="00276F1D">
        <w:tc>
          <w:tcPr>
            <w:tcW w:w="3595" w:type="dxa"/>
          </w:tcPr>
          <w:p w:rsidR="00DF734C" w:rsidRPr="00AB5F25" w:rsidRDefault="00DF734C" w:rsidP="00AB5F25">
            <w:pPr>
              <w:spacing w:after="0" w:line="360" w:lineRule="auto"/>
              <w:jc w:val="both"/>
              <w:rPr>
                <w:rFonts w:ascii="GHEA Grapalat" w:hAnsi="GHEA Grapalat"/>
                <w:sz w:val="24"/>
                <w:szCs w:val="24"/>
                <w:lang w:val="hy-AM"/>
              </w:rPr>
            </w:pPr>
            <w:r w:rsidRPr="00AB5F25">
              <w:rPr>
                <w:rFonts w:ascii="GHEA Grapalat" w:hAnsi="GHEA Grapalat"/>
                <w:sz w:val="24"/>
                <w:szCs w:val="24"/>
                <w:lang w:val="en-US"/>
              </w:rPr>
              <w:t>Рабочий день</w:t>
            </w:r>
          </w:p>
        </w:tc>
        <w:tc>
          <w:tcPr>
            <w:tcW w:w="5760" w:type="dxa"/>
          </w:tcPr>
          <w:p w:rsidR="00DF734C" w:rsidRPr="00AB5F25" w:rsidRDefault="00DF734C" w:rsidP="00AB5F25">
            <w:pPr>
              <w:spacing w:after="0" w:line="360" w:lineRule="auto"/>
              <w:jc w:val="both"/>
              <w:rPr>
                <w:rFonts w:ascii="GHEA Grapalat" w:hAnsi="GHEA Grapalat"/>
                <w:lang w:val="hy-AM"/>
              </w:rPr>
            </w:pPr>
            <w:r w:rsidRPr="00AB5F25">
              <w:rPr>
                <w:rFonts w:ascii="GHEA Grapalat" w:hAnsi="GHEA Grapalat"/>
                <w:lang w:val="ru-RU"/>
              </w:rPr>
              <w:t>День, в который банки открыты для совершения сделок в Армении, и который не является субботой или воскресеньем, не является государственным праздником или не является нерабочим днем согласно применимому законодательству.</w:t>
            </w:r>
          </w:p>
        </w:tc>
      </w:tr>
      <w:tr w:rsidR="00DF734C" w:rsidRPr="004B7898" w:rsidTr="00276F1D">
        <w:tc>
          <w:tcPr>
            <w:tcW w:w="3595" w:type="dxa"/>
          </w:tcPr>
          <w:p w:rsidR="00DF734C" w:rsidRPr="00AB5F25" w:rsidRDefault="00DF734C" w:rsidP="00AB5F25">
            <w:pPr>
              <w:spacing w:after="0" w:line="360" w:lineRule="auto"/>
              <w:jc w:val="both"/>
              <w:rPr>
                <w:rFonts w:ascii="GHEA Grapalat" w:hAnsi="GHEA Grapalat"/>
                <w:sz w:val="24"/>
                <w:szCs w:val="24"/>
                <w:lang w:val="hy-AM"/>
              </w:rPr>
            </w:pPr>
            <w:r w:rsidRPr="00AB5F25">
              <w:rPr>
                <w:rFonts w:ascii="GHEA Grapalat" w:hAnsi="GHEA Grapalat"/>
                <w:sz w:val="24"/>
                <w:szCs w:val="24"/>
                <w:lang w:val="en-US"/>
              </w:rPr>
              <w:t>Контролирующий орган</w:t>
            </w:r>
          </w:p>
        </w:tc>
        <w:tc>
          <w:tcPr>
            <w:tcW w:w="5760" w:type="dxa"/>
          </w:tcPr>
          <w:p w:rsidR="00DF734C" w:rsidRPr="00AB5F25" w:rsidRDefault="00DF734C" w:rsidP="00AB5F25">
            <w:pPr>
              <w:spacing w:after="0" w:line="360" w:lineRule="auto"/>
              <w:jc w:val="both"/>
              <w:rPr>
                <w:rFonts w:ascii="GHEA Grapalat" w:hAnsi="GHEA Grapalat"/>
                <w:lang w:val="hy-AM"/>
              </w:rPr>
            </w:pPr>
            <w:r w:rsidRPr="00AB5F25">
              <w:rPr>
                <w:rFonts w:ascii="GHEA Grapalat" w:hAnsi="GHEA Grapalat"/>
                <w:lang w:val="hy-AM"/>
              </w:rPr>
              <w:t>Комитет государственных доходов Республики Армения</w:t>
            </w:r>
          </w:p>
        </w:tc>
      </w:tr>
      <w:tr w:rsidR="00DF734C" w:rsidRPr="00AB5F25" w:rsidTr="00276F1D">
        <w:tc>
          <w:tcPr>
            <w:tcW w:w="3595" w:type="dxa"/>
          </w:tcPr>
          <w:p w:rsidR="00DF734C" w:rsidRPr="00AB5F25" w:rsidRDefault="00DF734C" w:rsidP="00AB5F25">
            <w:pPr>
              <w:spacing w:after="0" w:line="360" w:lineRule="auto"/>
              <w:jc w:val="both"/>
              <w:rPr>
                <w:rFonts w:ascii="GHEA Grapalat" w:hAnsi="GHEA Grapalat"/>
                <w:sz w:val="24"/>
                <w:szCs w:val="24"/>
                <w:lang w:val="hy-AM"/>
              </w:rPr>
            </w:pPr>
            <w:r w:rsidRPr="00AB5F25">
              <w:rPr>
                <w:rFonts w:ascii="GHEA Grapalat" w:hAnsi="GHEA Grapalat"/>
                <w:sz w:val="24"/>
                <w:szCs w:val="24"/>
                <w:lang w:val="en-US"/>
              </w:rPr>
              <w:t>Контроль (руководство)</w:t>
            </w:r>
          </w:p>
        </w:tc>
        <w:tc>
          <w:tcPr>
            <w:tcW w:w="5760" w:type="dxa"/>
          </w:tcPr>
          <w:p w:rsidR="00DF734C" w:rsidRPr="00AB5F25" w:rsidRDefault="00DF734C" w:rsidP="00AB5F25">
            <w:pPr>
              <w:spacing w:after="0" w:line="360" w:lineRule="auto"/>
              <w:jc w:val="both"/>
              <w:rPr>
                <w:rFonts w:ascii="GHEA Grapalat" w:hAnsi="GHEA Grapalat"/>
                <w:lang w:val="ru-RU"/>
              </w:rPr>
            </w:pPr>
            <w:r w:rsidRPr="00AB5F25">
              <w:rPr>
                <w:rFonts w:ascii="GHEA Grapalat" w:hAnsi="GHEA Grapalat"/>
                <w:bCs/>
                <w:lang w:val="ru-RU"/>
              </w:rPr>
              <w:t>Решающее влияние на предпринимательскую деятельность хозяйствующего субъекта</w:t>
            </w:r>
            <w:r w:rsidRPr="00AB5F25">
              <w:rPr>
                <w:rFonts w:ascii="GHEA Grapalat" w:hAnsi="GHEA Grapalat"/>
                <w:lang w:val="ru-RU"/>
              </w:rPr>
              <w:t xml:space="preserve">, которое </w:t>
            </w:r>
            <w:r w:rsidRPr="00AB5F25">
              <w:rPr>
                <w:rFonts w:ascii="GHEA Grapalat" w:hAnsi="GHEA Grapalat"/>
                <w:lang w:val="ru-RU"/>
              </w:rPr>
              <w:lastRenderedPageBreak/>
              <w:t>осуществляется одним или несколькими юридическими и (или) физическими лицами непосредственно или через других лиц, в частности, решающее влияние осуществляется:</w:t>
            </w:r>
          </w:p>
          <w:p w:rsidR="00DF734C" w:rsidRPr="00AB5F25" w:rsidRDefault="00DF734C" w:rsidP="00AB5F25">
            <w:pPr>
              <w:numPr>
                <w:ilvl w:val="0"/>
                <w:numId w:val="14"/>
              </w:numPr>
              <w:spacing w:after="0" w:line="360" w:lineRule="auto"/>
              <w:jc w:val="both"/>
              <w:rPr>
                <w:rFonts w:ascii="GHEA Grapalat" w:hAnsi="GHEA Grapalat"/>
                <w:lang w:val="ru-RU"/>
              </w:rPr>
            </w:pPr>
            <w:r w:rsidRPr="00AB5F25">
              <w:rPr>
                <w:rFonts w:ascii="GHEA Grapalat" w:hAnsi="GHEA Grapalat"/>
                <w:bCs/>
                <w:lang w:val="ru-RU"/>
              </w:rPr>
              <w:t>На основании права владеть или использовать все активы или их значительную часть</w:t>
            </w:r>
            <w:r w:rsidRPr="00AB5F25">
              <w:rPr>
                <w:rFonts w:ascii="GHEA Grapalat" w:hAnsi="GHEA Grapalat"/>
                <w:lang w:val="ru-RU"/>
              </w:rPr>
              <w:t xml:space="preserve">. </w:t>
            </w:r>
          </w:p>
          <w:p w:rsidR="00DF734C" w:rsidRPr="00AB5F25" w:rsidRDefault="00DF734C" w:rsidP="00AB5F25">
            <w:pPr>
              <w:numPr>
                <w:ilvl w:val="0"/>
                <w:numId w:val="14"/>
              </w:numPr>
              <w:spacing w:after="0" w:line="360" w:lineRule="auto"/>
              <w:jc w:val="both"/>
              <w:rPr>
                <w:rFonts w:ascii="GHEA Grapalat" w:hAnsi="GHEA Grapalat"/>
                <w:lang w:val="ru-RU"/>
              </w:rPr>
            </w:pPr>
            <w:r w:rsidRPr="00AB5F25">
              <w:rPr>
                <w:rFonts w:ascii="GHEA Grapalat" w:hAnsi="GHEA Grapalat"/>
                <w:bCs/>
                <w:lang w:val="ru-RU"/>
              </w:rPr>
              <w:t>Наличием таких соглашений и договоров, которые обеспечивают решающее влияние на состав органов управления хозяйствующего субъекта, результаты голосования и принятие решений</w:t>
            </w:r>
            <w:r w:rsidRPr="00AB5F25">
              <w:rPr>
                <w:rFonts w:ascii="GHEA Grapalat" w:hAnsi="GHEA Grapalat"/>
                <w:lang w:val="ru-RU"/>
              </w:rPr>
              <w:t xml:space="preserve">, предоставляя возможность устанавливать условия ведения бизнеса, давать обязательные указания. </w:t>
            </w:r>
          </w:p>
          <w:p w:rsidR="00DF734C" w:rsidRPr="00AB5F25" w:rsidRDefault="00DF734C" w:rsidP="00AB5F25">
            <w:pPr>
              <w:numPr>
                <w:ilvl w:val="0"/>
                <w:numId w:val="14"/>
              </w:numPr>
              <w:spacing w:after="0" w:line="360" w:lineRule="auto"/>
              <w:jc w:val="both"/>
              <w:rPr>
                <w:rFonts w:ascii="GHEA Grapalat" w:hAnsi="GHEA Grapalat"/>
                <w:lang w:val="ru-RU"/>
              </w:rPr>
            </w:pPr>
            <w:r w:rsidRPr="00AB5F25">
              <w:rPr>
                <w:rFonts w:ascii="GHEA Grapalat" w:hAnsi="GHEA Grapalat"/>
                <w:bCs/>
                <w:lang w:val="ru-RU"/>
              </w:rPr>
              <w:t>Выполняя функции руководящего органа хозяйствующего субъекта, занимая пост председателя или заместителя председателя наблюдательного совета, совета директоров или других контролирующих или исполнительных органов хозяйствующего субъекта</w:t>
            </w:r>
            <w:r w:rsidRPr="00AB5F25">
              <w:rPr>
                <w:rFonts w:ascii="GHEA Grapalat" w:hAnsi="GHEA Grapalat"/>
                <w:lang w:val="ru-RU"/>
              </w:rPr>
              <w:t>, лицо, которое занимает одну или несколько из вышеупомянутых должностей в других хозяйствующих субъектах.</w:t>
            </w:r>
            <w:r w:rsidRPr="00AB5F25">
              <w:rPr>
                <w:rFonts w:ascii="GHEA Grapalat" w:hAnsi="GHEA Grapalat"/>
                <w:lang w:val="ru-RU"/>
              </w:rPr>
              <w:br/>
            </w:r>
            <w:r w:rsidRPr="00AB5F25">
              <w:rPr>
                <w:rFonts w:ascii="GHEA Grapalat" w:hAnsi="GHEA Grapalat"/>
                <w:bCs/>
                <w:lang w:val="ru-RU"/>
              </w:rPr>
              <w:t>Контролирующими считаются также физические и юридические лица, которые с точки зрения Закона считаются взаимосвязанными</w:t>
            </w:r>
            <w:r w:rsidRPr="00AB5F25">
              <w:rPr>
                <w:rFonts w:ascii="GHEA Grapalat" w:hAnsi="GHEA Grapalat"/>
                <w:lang w:val="ru-RU"/>
              </w:rPr>
              <w:t>.</w:t>
            </w:r>
          </w:p>
          <w:p w:rsidR="00DF734C" w:rsidRPr="00AB5F25" w:rsidRDefault="00DF734C" w:rsidP="00AB5F25">
            <w:pPr>
              <w:spacing w:after="0" w:line="360" w:lineRule="auto"/>
              <w:jc w:val="both"/>
              <w:rPr>
                <w:rFonts w:ascii="GHEA Grapalat" w:hAnsi="GHEA Grapalat"/>
                <w:lang w:val="hy-AM"/>
              </w:rPr>
            </w:pPr>
            <w:r w:rsidRPr="00AB5F25">
              <w:rPr>
                <w:rFonts w:ascii="GHEA Grapalat" w:hAnsi="GHEA Grapalat"/>
                <w:lang w:val="hy-AM"/>
              </w:rPr>
              <w:t>։</w:t>
            </w:r>
          </w:p>
        </w:tc>
      </w:tr>
      <w:tr w:rsidR="00DF734C" w:rsidRPr="004B7898" w:rsidTr="00276F1D">
        <w:tc>
          <w:tcPr>
            <w:tcW w:w="3595" w:type="dxa"/>
          </w:tcPr>
          <w:p w:rsidR="00DF734C" w:rsidRPr="00AB5F25" w:rsidRDefault="00DF734C" w:rsidP="00AB5F25">
            <w:pPr>
              <w:spacing w:after="0" w:line="360" w:lineRule="auto"/>
              <w:jc w:val="both"/>
              <w:rPr>
                <w:rFonts w:ascii="GHEA Grapalat" w:hAnsi="GHEA Grapalat"/>
                <w:sz w:val="24"/>
                <w:szCs w:val="24"/>
                <w:lang w:val="hy-AM"/>
              </w:rPr>
            </w:pPr>
            <w:r w:rsidRPr="00AB5F25">
              <w:rPr>
                <w:rFonts w:ascii="GHEA Grapalat" w:hAnsi="GHEA Grapalat"/>
                <w:sz w:val="24"/>
                <w:szCs w:val="24"/>
                <w:lang w:val="en-US"/>
              </w:rPr>
              <w:lastRenderedPageBreak/>
              <w:t>Информационный лист</w:t>
            </w:r>
          </w:p>
        </w:tc>
        <w:tc>
          <w:tcPr>
            <w:tcW w:w="5760" w:type="dxa"/>
          </w:tcPr>
          <w:p w:rsidR="00DF734C" w:rsidRPr="00AB5F25" w:rsidRDefault="00DF734C" w:rsidP="00AB5F25">
            <w:pPr>
              <w:spacing w:after="0" w:line="360" w:lineRule="auto"/>
              <w:jc w:val="both"/>
              <w:rPr>
                <w:rFonts w:ascii="GHEA Grapalat" w:hAnsi="GHEA Grapalat"/>
                <w:lang w:val="hy-AM"/>
              </w:rPr>
            </w:pPr>
            <w:r w:rsidRPr="00AB5F25">
              <w:rPr>
                <w:rFonts w:ascii="GHEA Grapalat" w:hAnsi="GHEA Grapalat"/>
                <w:lang w:val="ru-RU"/>
              </w:rPr>
              <w:t>Таблица с данными, которая прикладывается как Приложение 1 (Информационный лист).</w:t>
            </w:r>
          </w:p>
        </w:tc>
      </w:tr>
      <w:tr w:rsidR="00DF734C" w:rsidRPr="004B7898" w:rsidTr="00276F1D">
        <w:tc>
          <w:tcPr>
            <w:tcW w:w="3595" w:type="dxa"/>
          </w:tcPr>
          <w:p w:rsidR="00DF734C" w:rsidRPr="00AB5F25" w:rsidRDefault="00DF734C" w:rsidP="00AB5F25">
            <w:pPr>
              <w:spacing w:after="0" w:line="360" w:lineRule="auto"/>
              <w:jc w:val="both"/>
              <w:rPr>
                <w:rFonts w:ascii="GHEA Grapalat" w:hAnsi="GHEA Grapalat"/>
                <w:sz w:val="24"/>
                <w:szCs w:val="24"/>
                <w:lang w:val="hy-AM"/>
              </w:rPr>
            </w:pPr>
            <w:r w:rsidRPr="00AB5F25">
              <w:rPr>
                <w:rFonts w:ascii="GHEA Grapalat" w:hAnsi="GHEA Grapalat"/>
                <w:sz w:val="24"/>
                <w:szCs w:val="24"/>
                <w:lang w:val="en-US"/>
              </w:rPr>
              <w:t>Комиссия</w:t>
            </w:r>
          </w:p>
        </w:tc>
        <w:tc>
          <w:tcPr>
            <w:tcW w:w="5760" w:type="dxa"/>
          </w:tcPr>
          <w:p w:rsidR="00DF734C" w:rsidRPr="00AB5F25" w:rsidRDefault="00DF734C" w:rsidP="00AB5F25">
            <w:pPr>
              <w:spacing w:after="0" w:line="360" w:lineRule="auto"/>
              <w:jc w:val="both"/>
              <w:rPr>
                <w:rFonts w:ascii="GHEA Grapalat" w:hAnsi="GHEA Grapalat"/>
                <w:lang w:val="hy-AM"/>
              </w:rPr>
            </w:pPr>
            <w:r w:rsidRPr="00AB5F25">
              <w:rPr>
                <w:rFonts w:ascii="GHEA Grapalat" w:hAnsi="GHEA Grapalat"/>
                <w:lang w:val="ru-RU"/>
              </w:rPr>
              <w:t>Специальный орган, ответственный за проведение процедуры отбора, в частности, для открытия заявок и их оценки, в рамках целей ЗП.</w:t>
            </w:r>
          </w:p>
        </w:tc>
      </w:tr>
      <w:tr w:rsidR="00DF734C" w:rsidRPr="004B7898" w:rsidTr="00276F1D">
        <w:tc>
          <w:tcPr>
            <w:tcW w:w="3595" w:type="dxa"/>
          </w:tcPr>
          <w:p w:rsidR="00DF734C" w:rsidRPr="00AB5F25" w:rsidRDefault="00DF734C" w:rsidP="00AB5F25">
            <w:pPr>
              <w:spacing w:after="0" w:line="360" w:lineRule="auto"/>
              <w:jc w:val="both"/>
              <w:rPr>
                <w:rFonts w:ascii="GHEA Grapalat" w:hAnsi="GHEA Grapalat"/>
                <w:sz w:val="24"/>
                <w:szCs w:val="24"/>
                <w:lang w:val="hy-AM"/>
              </w:rPr>
            </w:pPr>
            <w:r w:rsidRPr="00AB5F25">
              <w:rPr>
                <w:rFonts w:ascii="GHEA Grapalat" w:hAnsi="GHEA Grapalat"/>
                <w:sz w:val="24"/>
                <w:szCs w:val="24"/>
                <w:lang w:val="en-US"/>
              </w:rPr>
              <w:lastRenderedPageBreak/>
              <w:t>Крайний срок заключения контракта</w:t>
            </w:r>
          </w:p>
        </w:tc>
        <w:tc>
          <w:tcPr>
            <w:tcW w:w="5760" w:type="dxa"/>
          </w:tcPr>
          <w:p w:rsidR="00DF734C" w:rsidRPr="00AB5F25" w:rsidRDefault="00DF734C" w:rsidP="00AB5F25">
            <w:pPr>
              <w:spacing w:after="0" w:line="360" w:lineRule="auto"/>
              <w:jc w:val="both"/>
              <w:rPr>
                <w:rFonts w:ascii="GHEA Grapalat" w:hAnsi="GHEA Grapalat"/>
                <w:lang w:val="hy-AM"/>
              </w:rPr>
            </w:pPr>
            <w:r w:rsidRPr="00AB5F25">
              <w:rPr>
                <w:rFonts w:ascii="GHEA Grapalat" w:hAnsi="GHEA Grapalat"/>
                <w:lang w:val="ru-RU"/>
              </w:rPr>
              <w:t>Крайний срок заключения договора, предусмотренный ЗП.</w:t>
            </w:r>
          </w:p>
        </w:tc>
      </w:tr>
      <w:tr w:rsidR="00DF734C" w:rsidRPr="004B7898" w:rsidTr="00276F1D">
        <w:tc>
          <w:tcPr>
            <w:tcW w:w="3595" w:type="dxa"/>
          </w:tcPr>
          <w:p w:rsidR="00DF734C" w:rsidRPr="00AB5F25" w:rsidRDefault="00DF734C" w:rsidP="00AB5F25">
            <w:pPr>
              <w:spacing w:after="0" w:line="360" w:lineRule="auto"/>
              <w:jc w:val="both"/>
              <w:rPr>
                <w:rFonts w:ascii="GHEA Grapalat" w:hAnsi="GHEA Grapalat"/>
                <w:sz w:val="24"/>
                <w:szCs w:val="24"/>
                <w:lang w:val="hy-AM"/>
              </w:rPr>
            </w:pPr>
            <w:r w:rsidRPr="00AB5F25">
              <w:rPr>
                <w:rFonts w:ascii="GHEA Grapalat" w:hAnsi="GHEA Grapalat"/>
                <w:sz w:val="24"/>
                <w:szCs w:val="24"/>
                <w:lang w:val="en-US"/>
              </w:rPr>
              <w:t>Финансовое предложение</w:t>
            </w:r>
          </w:p>
        </w:tc>
        <w:tc>
          <w:tcPr>
            <w:tcW w:w="5760" w:type="dxa"/>
          </w:tcPr>
          <w:p w:rsidR="00DF734C" w:rsidRPr="00AB5F25" w:rsidRDefault="00DF734C" w:rsidP="00AB5F25">
            <w:pPr>
              <w:spacing w:after="0" w:line="360" w:lineRule="auto"/>
              <w:jc w:val="both"/>
              <w:rPr>
                <w:rFonts w:ascii="GHEA Grapalat" w:hAnsi="GHEA Grapalat"/>
                <w:lang w:val="hy-AM"/>
              </w:rPr>
            </w:pPr>
            <w:r w:rsidRPr="00AB5F25">
              <w:rPr>
                <w:rFonts w:ascii="GHEA Grapalat" w:hAnsi="GHEA Grapalat"/>
                <w:lang w:val="ru-RU"/>
              </w:rPr>
              <w:t>Финансовое и ценовое предложение, которое Квалифицированный участник должен представить как часть Заявки, соответствующее финансовым/ценовым критериям оценки и требованиям, установленным ЗП.</w:t>
            </w:r>
          </w:p>
        </w:tc>
      </w:tr>
      <w:tr w:rsidR="00DF734C" w:rsidRPr="004B7898" w:rsidTr="00276F1D">
        <w:tc>
          <w:tcPr>
            <w:tcW w:w="3595" w:type="dxa"/>
          </w:tcPr>
          <w:p w:rsidR="00DF734C" w:rsidRPr="00AB5F25" w:rsidRDefault="00DF734C" w:rsidP="00AB5F25">
            <w:pPr>
              <w:spacing w:after="0" w:line="360" w:lineRule="auto"/>
              <w:jc w:val="both"/>
              <w:rPr>
                <w:rFonts w:ascii="GHEA Grapalat" w:hAnsi="GHEA Grapalat"/>
                <w:sz w:val="24"/>
                <w:szCs w:val="24"/>
                <w:lang w:val="hy-AM"/>
              </w:rPr>
            </w:pPr>
            <w:r w:rsidRPr="00AB5F25">
              <w:rPr>
                <w:rFonts w:ascii="GHEA Grapalat" w:hAnsi="GHEA Grapalat"/>
                <w:sz w:val="24"/>
                <w:szCs w:val="24"/>
                <w:lang w:val="en-US"/>
              </w:rPr>
              <w:t>Конверт с финансовым предложением</w:t>
            </w:r>
          </w:p>
        </w:tc>
        <w:tc>
          <w:tcPr>
            <w:tcW w:w="5760" w:type="dxa"/>
          </w:tcPr>
          <w:p w:rsidR="00DF734C" w:rsidRPr="00AB5F25" w:rsidRDefault="00DF734C" w:rsidP="00AB5F25">
            <w:pPr>
              <w:spacing w:after="0" w:line="360" w:lineRule="auto"/>
              <w:jc w:val="both"/>
              <w:rPr>
                <w:rFonts w:ascii="GHEA Grapalat" w:hAnsi="GHEA Grapalat"/>
                <w:lang w:val="hy-AM"/>
              </w:rPr>
            </w:pPr>
            <w:r w:rsidRPr="00AB5F25">
              <w:rPr>
                <w:rFonts w:ascii="GHEA Grapalat" w:hAnsi="GHEA Grapalat"/>
                <w:lang w:val="ru-RU"/>
              </w:rPr>
              <w:t>Внутренний конверт, требуемый ЗП, с оригиналом и копией финансового предложения.</w:t>
            </w:r>
          </w:p>
        </w:tc>
      </w:tr>
      <w:tr w:rsidR="00DF734C" w:rsidRPr="004B7898" w:rsidDel="00327F2C" w:rsidTr="00276F1D">
        <w:tc>
          <w:tcPr>
            <w:tcW w:w="3595" w:type="dxa"/>
          </w:tcPr>
          <w:p w:rsidR="00DF734C" w:rsidRPr="00AB5F25" w:rsidDel="00327F2C" w:rsidRDefault="00DF734C" w:rsidP="00AB5F25">
            <w:pPr>
              <w:spacing w:after="0" w:line="360" w:lineRule="auto"/>
              <w:jc w:val="both"/>
              <w:rPr>
                <w:rFonts w:ascii="GHEA Grapalat" w:hAnsi="GHEA Grapalat"/>
                <w:bCs/>
                <w:sz w:val="24"/>
                <w:szCs w:val="24"/>
                <w:lang w:val="hy-AM"/>
              </w:rPr>
            </w:pPr>
            <w:r w:rsidRPr="00AB5F25">
              <w:rPr>
                <w:rFonts w:ascii="GHEA Grapalat" w:hAnsi="GHEA Grapalat"/>
                <w:sz w:val="24"/>
                <w:szCs w:val="24"/>
                <w:lang w:val="en-US"/>
              </w:rPr>
              <w:t>Ведущий участник</w:t>
            </w:r>
          </w:p>
        </w:tc>
        <w:tc>
          <w:tcPr>
            <w:tcW w:w="5760" w:type="dxa"/>
          </w:tcPr>
          <w:p w:rsidR="00DF734C" w:rsidRPr="00AB5F25" w:rsidDel="00327F2C" w:rsidRDefault="00DF734C" w:rsidP="00AB5F25">
            <w:pPr>
              <w:spacing w:after="0" w:line="360" w:lineRule="auto"/>
              <w:jc w:val="both"/>
              <w:rPr>
                <w:rFonts w:ascii="GHEA Grapalat" w:hAnsi="GHEA Grapalat"/>
                <w:lang w:val="hy-AM"/>
              </w:rPr>
            </w:pPr>
            <w:r w:rsidRPr="00AB5F25">
              <w:rPr>
                <w:rFonts w:ascii="GHEA Grapalat" w:hAnsi="GHEA Grapalat"/>
                <w:lang w:val="ru-RU"/>
              </w:rPr>
              <w:t>Ведущий участник консорциума, предусмотренный ЗК, ЗП и процедурой.</w:t>
            </w:r>
          </w:p>
        </w:tc>
      </w:tr>
      <w:tr w:rsidR="00DF734C" w:rsidRPr="004B7898" w:rsidTr="00276F1D">
        <w:tc>
          <w:tcPr>
            <w:tcW w:w="3595" w:type="dxa"/>
          </w:tcPr>
          <w:p w:rsidR="00DF734C" w:rsidRPr="00AB5F25" w:rsidRDefault="00DF734C" w:rsidP="00AB5F25">
            <w:pPr>
              <w:spacing w:after="0" w:line="360" w:lineRule="auto"/>
              <w:jc w:val="both"/>
              <w:rPr>
                <w:rFonts w:ascii="GHEA Grapalat" w:hAnsi="GHEA Grapalat"/>
                <w:sz w:val="24"/>
                <w:szCs w:val="24"/>
                <w:lang w:val="hy-AM"/>
              </w:rPr>
            </w:pPr>
            <w:r w:rsidRPr="00AB5F25">
              <w:rPr>
                <w:rFonts w:ascii="GHEA Grapalat" w:hAnsi="GHEA Grapalat"/>
                <w:sz w:val="24"/>
                <w:szCs w:val="24"/>
                <w:lang w:val="en-US"/>
              </w:rPr>
              <w:t>Уведомление о заявлении победителя</w:t>
            </w:r>
          </w:p>
        </w:tc>
        <w:tc>
          <w:tcPr>
            <w:tcW w:w="5760" w:type="dxa"/>
          </w:tcPr>
          <w:p w:rsidR="00DF734C" w:rsidRPr="00AB5F25" w:rsidRDefault="00DF734C" w:rsidP="00AB5F25">
            <w:pPr>
              <w:spacing w:after="0" w:line="360" w:lineRule="auto"/>
              <w:jc w:val="both"/>
              <w:rPr>
                <w:rFonts w:ascii="GHEA Grapalat" w:hAnsi="GHEA Grapalat"/>
                <w:lang w:val="hy-AM"/>
              </w:rPr>
            </w:pPr>
            <w:r w:rsidRPr="00AB5F25">
              <w:rPr>
                <w:rFonts w:ascii="GHEA Grapalat" w:hAnsi="GHEA Grapalat"/>
                <w:lang w:val="ru-RU"/>
              </w:rPr>
              <w:t>Письменное уведомление, которое предоставляется Победителю после принятия решения Комиссией о его заявлении как Победителе.</w:t>
            </w:r>
          </w:p>
        </w:tc>
      </w:tr>
      <w:tr w:rsidR="00DF734C" w:rsidRPr="004B7898" w:rsidTr="00276F1D">
        <w:tc>
          <w:tcPr>
            <w:tcW w:w="3595" w:type="dxa"/>
          </w:tcPr>
          <w:p w:rsidR="00DF734C" w:rsidRPr="00AB5F25" w:rsidRDefault="00DF734C" w:rsidP="00AB5F25">
            <w:pPr>
              <w:spacing w:after="0" w:line="360" w:lineRule="auto"/>
              <w:jc w:val="both"/>
              <w:rPr>
                <w:rFonts w:ascii="GHEA Grapalat" w:hAnsi="GHEA Grapalat"/>
                <w:sz w:val="24"/>
                <w:szCs w:val="24"/>
                <w:lang w:val="hy-AM"/>
              </w:rPr>
            </w:pPr>
            <w:r w:rsidRPr="00AB5F25">
              <w:rPr>
                <w:rFonts w:ascii="GHEA Grapalat" w:hAnsi="GHEA Grapalat"/>
                <w:sz w:val="24"/>
                <w:szCs w:val="24"/>
                <w:lang w:val="en-US"/>
              </w:rPr>
              <w:t>Официальные языки</w:t>
            </w:r>
          </w:p>
        </w:tc>
        <w:tc>
          <w:tcPr>
            <w:tcW w:w="5760" w:type="dxa"/>
          </w:tcPr>
          <w:p w:rsidR="00DF734C" w:rsidRPr="00AB5F25" w:rsidRDefault="00DF734C" w:rsidP="00AB5F25">
            <w:pPr>
              <w:spacing w:after="0" w:line="360" w:lineRule="auto"/>
              <w:jc w:val="both"/>
              <w:rPr>
                <w:rFonts w:ascii="GHEA Grapalat" w:hAnsi="GHEA Grapalat"/>
                <w:lang w:val="hy-AM"/>
              </w:rPr>
            </w:pPr>
            <w:r w:rsidRPr="00AB5F25">
              <w:rPr>
                <w:rFonts w:ascii="GHEA Grapalat" w:hAnsi="GHEA Grapalat"/>
                <w:lang w:val="ru-RU"/>
              </w:rPr>
              <w:t>Официальные языки — армянский, английский или русский.</w:t>
            </w:r>
          </w:p>
        </w:tc>
      </w:tr>
      <w:tr w:rsidR="00DF734C" w:rsidRPr="004B7898" w:rsidTr="00276F1D">
        <w:tc>
          <w:tcPr>
            <w:tcW w:w="3595" w:type="dxa"/>
          </w:tcPr>
          <w:p w:rsidR="00DF734C" w:rsidRPr="00AB5F25" w:rsidRDefault="00DF734C" w:rsidP="00AB5F25">
            <w:pPr>
              <w:spacing w:after="0" w:line="360" w:lineRule="auto"/>
              <w:jc w:val="both"/>
              <w:rPr>
                <w:rFonts w:ascii="GHEA Grapalat" w:hAnsi="GHEA Grapalat"/>
                <w:sz w:val="24"/>
                <w:szCs w:val="24"/>
                <w:lang w:val="hy-AM"/>
              </w:rPr>
            </w:pPr>
            <w:r w:rsidRPr="00AB5F25">
              <w:rPr>
                <w:rFonts w:ascii="GHEA Grapalat" w:hAnsi="GHEA Grapalat"/>
                <w:sz w:val="24"/>
                <w:szCs w:val="24"/>
                <w:lang w:val="en-US"/>
              </w:rPr>
              <w:t>Конфликт интересов</w:t>
            </w:r>
          </w:p>
        </w:tc>
        <w:tc>
          <w:tcPr>
            <w:tcW w:w="5760" w:type="dxa"/>
          </w:tcPr>
          <w:p w:rsidR="00DF734C" w:rsidRPr="00AB5F25" w:rsidRDefault="00DF734C" w:rsidP="00AB5F25">
            <w:pPr>
              <w:spacing w:after="0" w:line="360" w:lineRule="auto"/>
              <w:jc w:val="both"/>
              <w:rPr>
                <w:rFonts w:ascii="GHEA Grapalat" w:hAnsi="GHEA Grapalat"/>
                <w:lang w:val="hy-AM"/>
              </w:rPr>
            </w:pPr>
            <w:r w:rsidRPr="00AB5F25">
              <w:rPr>
                <w:rFonts w:ascii="GHEA Grapalat" w:hAnsi="GHEA Grapalat"/>
                <w:lang w:val="ru-RU"/>
              </w:rPr>
              <w:t>Конфликт интересов: доказательства личной выгоды лица в рамках его официальных или представительских полномочий, которые могут повлиять на независимость или беспристрастность этого лица при принятии решений в рамках исполнения своих полномочий.</w:t>
            </w:r>
          </w:p>
        </w:tc>
      </w:tr>
      <w:tr w:rsidR="00DF734C" w:rsidRPr="004B7898" w:rsidTr="00276F1D">
        <w:tc>
          <w:tcPr>
            <w:tcW w:w="3595" w:type="dxa"/>
          </w:tcPr>
          <w:p w:rsidR="00DF734C" w:rsidRPr="00AB5F25" w:rsidRDefault="00DF734C" w:rsidP="00AB5F25">
            <w:pPr>
              <w:spacing w:after="0" w:line="360" w:lineRule="auto"/>
              <w:jc w:val="both"/>
              <w:rPr>
                <w:rFonts w:ascii="GHEA Grapalat" w:hAnsi="GHEA Grapalat"/>
                <w:sz w:val="24"/>
                <w:szCs w:val="24"/>
                <w:lang w:val="hy-AM"/>
              </w:rPr>
            </w:pPr>
            <w:r w:rsidRPr="00AB5F25">
              <w:rPr>
                <w:rFonts w:ascii="GHEA Grapalat" w:hAnsi="GHEA Grapalat"/>
                <w:sz w:val="24"/>
                <w:szCs w:val="24"/>
                <w:lang w:val="en-US"/>
              </w:rPr>
              <w:t>Частный интерес</w:t>
            </w:r>
          </w:p>
        </w:tc>
        <w:tc>
          <w:tcPr>
            <w:tcW w:w="5760" w:type="dxa"/>
          </w:tcPr>
          <w:p w:rsidR="00DF734C" w:rsidRPr="00AB5F25" w:rsidRDefault="00DF734C" w:rsidP="00AB5F25">
            <w:pPr>
              <w:spacing w:after="0" w:line="360" w:lineRule="auto"/>
              <w:jc w:val="both"/>
              <w:rPr>
                <w:rFonts w:ascii="GHEA Grapalat" w:hAnsi="GHEA Grapalat"/>
                <w:lang w:val="hy-AM"/>
              </w:rPr>
            </w:pPr>
            <w:r w:rsidRPr="00AB5F25">
              <w:rPr>
                <w:rFonts w:ascii="GHEA Grapalat" w:hAnsi="GHEA Grapalat"/>
                <w:lang w:val="ru-RU"/>
              </w:rPr>
              <w:t>Частный интерес: любая материальная или нематериальная выгода, включая личные, семейные, дружеские или другие неофициальные отношения с физическими или юридическими лицами, а также выгода, возникающая из участия в гражданских, политических, религиозных или иных организациях.</w:t>
            </w:r>
          </w:p>
        </w:tc>
      </w:tr>
      <w:tr w:rsidR="00DF734C" w:rsidRPr="004B7898" w:rsidTr="00276F1D">
        <w:tc>
          <w:tcPr>
            <w:tcW w:w="3595" w:type="dxa"/>
          </w:tcPr>
          <w:p w:rsidR="00DF734C" w:rsidRPr="00AB5F25" w:rsidRDefault="00DF734C" w:rsidP="00AB5F25">
            <w:pPr>
              <w:spacing w:after="0" w:line="360" w:lineRule="auto"/>
              <w:jc w:val="both"/>
              <w:rPr>
                <w:rFonts w:ascii="GHEA Grapalat" w:hAnsi="GHEA Grapalat"/>
                <w:sz w:val="24"/>
                <w:szCs w:val="24"/>
                <w:lang w:val="hy-AM"/>
              </w:rPr>
            </w:pPr>
            <w:r w:rsidRPr="00AB5F25">
              <w:rPr>
                <w:rFonts w:ascii="GHEA Grapalat" w:hAnsi="GHEA Grapalat"/>
                <w:sz w:val="24"/>
                <w:szCs w:val="24"/>
                <w:lang w:val="en-US"/>
              </w:rPr>
              <w:t>Заявка на квалификацию</w:t>
            </w:r>
          </w:p>
        </w:tc>
        <w:tc>
          <w:tcPr>
            <w:tcW w:w="5760" w:type="dxa"/>
          </w:tcPr>
          <w:p w:rsidR="00DF734C" w:rsidRPr="00AB5F25" w:rsidRDefault="00DF734C" w:rsidP="00AB5F25">
            <w:pPr>
              <w:spacing w:after="0" w:line="360" w:lineRule="auto"/>
              <w:jc w:val="both"/>
              <w:rPr>
                <w:rFonts w:ascii="GHEA Grapalat" w:hAnsi="GHEA Grapalat"/>
                <w:lang w:val="hy-AM"/>
              </w:rPr>
            </w:pPr>
            <w:r w:rsidRPr="00AB5F25">
              <w:rPr>
                <w:rFonts w:ascii="GHEA Grapalat" w:hAnsi="GHEA Grapalat"/>
                <w:lang w:val="ru-RU"/>
              </w:rPr>
              <w:t>Пакет документов, подготовленный и представленный Кандидатом для получения права участвовать в процессе отбора в рамках этапа ЗК, в форме и содержании, указанном в запросе на квалификацию.</w:t>
            </w:r>
          </w:p>
        </w:tc>
      </w:tr>
      <w:tr w:rsidR="00DF734C" w:rsidRPr="00AB5F25" w:rsidTr="00276F1D">
        <w:tc>
          <w:tcPr>
            <w:tcW w:w="3595" w:type="dxa"/>
          </w:tcPr>
          <w:p w:rsidR="00DF734C" w:rsidRPr="00AB5F25" w:rsidRDefault="00DF734C" w:rsidP="00AB5F25">
            <w:pPr>
              <w:spacing w:after="0" w:line="360" w:lineRule="auto"/>
              <w:jc w:val="both"/>
              <w:rPr>
                <w:rFonts w:ascii="GHEA Grapalat" w:hAnsi="GHEA Grapalat"/>
                <w:sz w:val="24"/>
                <w:szCs w:val="24"/>
                <w:lang w:val="hy-AM"/>
              </w:rPr>
            </w:pPr>
            <w:r w:rsidRPr="00AB5F25">
              <w:rPr>
                <w:rFonts w:ascii="GHEA Grapalat" w:hAnsi="GHEA Grapalat"/>
                <w:sz w:val="24"/>
                <w:szCs w:val="24"/>
                <w:lang w:val="en-US"/>
              </w:rPr>
              <w:lastRenderedPageBreak/>
              <w:t>Квалификационные требования</w:t>
            </w:r>
          </w:p>
        </w:tc>
        <w:tc>
          <w:tcPr>
            <w:tcW w:w="5760" w:type="dxa"/>
          </w:tcPr>
          <w:p w:rsidR="00DF734C" w:rsidRPr="00AB5F25" w:rsidRDefault="00DF734C" w:rsidP="00AB5F25">
            <w:pPr>
              <w:spacing w:after="0" w:line="360" w:lineRule="auto"/>
              <w:jc w:val="both"/>
              <w:rPr>
                <w:rFonts w:ascii="GHEA Grapalat" w:hAnsi="GHEA Grapalat"/>
                <w:lang w:val="hy-AM"/>
              </w:rPr>
            </w:pPr>
            <w:r w:rsidRPr="00AB5F25">
              <w:rPr>
                <w:rFonts w:ascii="GHEA Grapalat" w:hAnsi="GHEA Grapalat"/>
                <w:lang w:val="en-US"/>
              </w:rPr>
              <w:t>Квалификационные требования, предусмотренные ЗК.</w:t>
            </w:r>
          </w:p>
        </w:tc>
      </w:tr>
      <w:tr w:rsidR="00DF734C" w:rsidRPr="004B7898" w:rsidTr="00276F1D">
        <w:tc>
          <w:tcPr>
            <w:tcW w:w="3595" w:type="dxa"/>
          </w:tcPr>
          <w:p w:rsidR="00DF734C" w:rsidRPr="00AB5F25" w:rsidRDefault="00DF734C" w:rsidP="00AB5F25">
            <w:pPr>
              <w:spacing w:after="0" w:line="360" w:lineRule="auto"/>
              <w:jc w:val="both"/>
              <w:rPr>
                <w:rFonts w:ascii="GHEA Grapalat" w:hAnsi="GHEA Grapalat"/>
                <w:sz w:val="24"/>
                <w:szCs w:val="24"/>
                <w:lang w:val="hy-AM"/>
              </w:rPr>
            </w:pPr>
            <w:r w:rsidRPr="00AB5F25">
              <w:rPr>
                <w:rFonts w:ascii="GHEA Grapalat" w:hAnsi="GHEA Grapalat"/>
                <w:sz w:val="24"/>
                <w:szCs w:val="24"/>
                <w:lang w:val="en-US"/>
              </w:rPr>
              <w:t>Квалифицированный участник</w:t>
            </w:r>
          </w:p>
        </w:tc>
        <w:tc>
          <w:tcPr>
            <w:tcW w:w="5760" w:type="dxa"/>
          </w:tcPr>
          <w:p w:rsidR="00DF734C" w:rsidRPr="00AB5F25" w:rsidRDefault="00DF734C" w:rsidP="00AB5F25">
            <w:pPr>
              <w:spacing w:after="0" w:line="360" w:lineRule="auto"/>
              <w:jc w:val="both"/>
              <w:rPr>
                <w:rFonts w:ascii="GHEA Grapalat" w:hAnsi="GHEA Grapalat"/>
                <w:lang w:val="hy-AM"/>
              </w:rPr>
            </w:pPr>
            <w:r w:rsidRPr="00AB5F25">
              <w:rPr>
                <w:rFonts w:ascii="GHEA Grapalat" w:hAnsi="GHEA Grapalat"/>
                <w:lang w:val="ru-RU"/>
              </w:rPr>
              <w:t>Заявка, получившая право участвовать в процессе отбора на этапе ЗП, в соответствии с требованиями ЗК.</w:t>
            </w:r>
          </w:p>
        </w:tc>
      </w:tr>
      <w:tr w:rsidR="00DF734C" w:rsidRPr="004B7898" w:rsidTr="00276F1D">
        <w:tc>
          <w:tcPr>
            <w:tcW w:w="3595" w:type="dxa"/>
          </w:tcPr>
          <w:p w:rsidR="00DF734C" w:rsidRPr="00AB5F25" w:rsidRDefault="00DF734C" w:rsidP="00AB5F25">
            <w:pPr>
              <w:spacing w:after="0" w:line="360" w:lineRule="auto"/>
              <w:jc w:val="both"/>
              <w:rPr>
                <w:rFonts w:ascii="GHEA Grapalat" w:hAnsi="GHEA Grapalat"/>
                <w:sz w:val="24"/>
                <w:szCs w:val="24"/>
                <w:lang w:val="hy-AM"/>
              </w:rPr>
            </w:pPr>
            <w:r w:rsidRPr="00AB5F25">
              <w:rPr>
                <w:rFonts w:ascii="GHEA Grapalat" w:hAnsi="GHEA Grapalat"/>
                <w:sz w:val="24"/>
                <w:szCs w:val="24"/>
                <w:lang w:val="en-US"/>
              </w:rPr>
              <w:t>Реальный конфликт интересов</w:t>
            </w:r>
          </w:p>
        </w:tc>
        <w:tc>
          <w:tcPr>
            <w:tcW w:w="5760" w:type="dxa"/>
          </w:tcPr>
          <w:p w:rsidR="00DF734C" w:rsidRPr="00AB5F25" w:rsidRDefault="00DF734C" w:rsidP="00AB5F25">
            <w:pPr>
              <w:spacing w:after="0" w:line="360" w:lineRule="auto"/>
              <w:jc w:val="both"/>
              <w:rPr>
                <w:rFonts w:ascii="GHEA Grapalat" w:hAnsi="GHEA Grapalat"/>
                <w:lang w:val="hy-AM"/>
              </w:rPr>
            </w:pPr>
            <w:r w:rsidRPr="00AB5F25">
              <w:rPr>
                <w:rFonts w:ascii="GHEA Grapalat" w:hAnsi="GHEA Grapalat"/>
                <w:lang w:val="ru-RU"/>
              </w:rPr>
              <w:t>Конфликт интересов: столкновение частных интересов лица с интересами Комиссии, Контролирующего органа, Уполномоченного органа или членов Комиссии, что может повлиять на нейтральность или беспристрастность их решений или повлиять на их действия или бездействие в процессе исполнения своих полномочий.</w:t>
            </w:r>
          </w:p>
        </w:tc>
      </w:tr>
      <w:tr w:rsidR="00DF734C" w:rsidRPr="004B7898" w:rsidTr="00276F1D">
        <w:tc>
          <w:tcPr>
            <w:tcW w:w="3595" w:type="dxa"/>
          </w:tcPr>
          <w:p w:rsidR="00DF734C" w:rsidRPr="00AB5F25" w:rsidRDefault="00DF734C" w:rsidP="00AB5F25">
            <w:pPr>
              <w:spacing w:after="0" w:line="360" w:lineRule="auto"/>
              <w:jc w:val="both"/>
              <w:rPr>
                <w:rFonts w:ascii="GHEA Grapalat" w:hAnsi="GHEA Grapalat"/>
                <w:sz w:val="24"/>
                <w:szCs w:val="24"/>
                <w:lang w:val="hy-AM"/>
              </w:rPr>
            </w:pPr>
            <w:r w:rsidRPr="00AB5F25">
              <w:rPr>
                <w:rFonts w:ascii="GHEA Grapalat" w:hAnsi="GHEA Grapalat"/>
                <w:sz w:val="24"/>
                <w:szCs w:val="24"/>
                <w:lang w:val="en-US"/>
              </w:rPr>
              <w:t>Надежный банк</w:t>
            </w:r>
          </w:p>
        </w:tc>
        <w:tc>
          <w:tcPr>
            <w:tcW w:w="5760" w:type="dxa"/>
          </w:tcPr>
          <w:p w:rsidR="00DF734C" w:rsidRPr="00AB5F25" w:rsidRDefault="00DF734C" w:rsidP="00AB5F25">
            <w:pPr>
              <w:spacing w:after="0" w:line="360" w:lineRule="auto"/>
              <w:jc w:val="both"/>
              <w:rPr>
                <w:rFonts w:ascii="GHEA Grapalat" w:hAnsi="GHEA Grapalat"/>
                <w:lang w:val="hy-AM"/>
              </w:rPr>
            </w:pPr>
            <w:r w:rsidRPr="00AB5F25">
              <w:rPr>
                <w:rFonts w:ascii="GHEA Grapalat" w:hAnsi="GHEA Grapalat"/>
                <w:lang w:val="ru-RU"/>
              </w:rPr>
              <w:t>Надежный банк, соответствующий требованиям ЗП.</w:t>
            </w:r>
          </w:p>
        </w:tc>
      </w:tr>
      <w:tr w:rsidR="00DF734C" w:rsidRPr="004B7898" w:rsidTr="00276F1D">
        <w:tc>
          <w:tcPr>
            <w:tcW w:w="3595" w:type="dxa"/>
          </w:tcPr>
          <w:p w:rsidR="00DF734C" w:rsidRPr="00AB5F25" w:rsidRDefault="00DF734C" w:rsidP="00AB5F25">
            <w:pPr>
              <w:spacing w:after="0" w:line="360" w:lineRule="auto"/>
              <w:jc w:val="both"/>
              <w:rPr>
                <w:rFonts w:ascii="GHEA Grapalat" w:hAnsi="GHEA Grapalat"/>
                <w:sz w:val="24"/>
                <w:szCs w:val="24"/>
                <w:lang w:val="hy-AM"/>
              </w:rPr>
            </w:pPr>
            <w:r w:rsidRPr="00AB5F25">
              <w:rPr>
                <w:rFonts w:ascii="GHEA Grapalat" w:hAnsi="GHEA Grapalat"/>
                <w:sz w:val="24"/>
                <w:szCs w:val="24"/>
                <w:lang w:val="en-US"/>
              </w:rPr>
              <w:t>Техническое предложение</w:t>
            </w:r>
          </w:p>
        </w:tc>
        <w:tc>
          <w:tcPr>
            <w:tcW w:w="5760" w:type="dxa"/>
          </w:tcPr>
          <w:p w:rsidR="00DF734C" w:rsidRPr="00AB5F25" w:rsidRDefault="00DF734C" w:rsidP="00AB5F25">
            <w:pPr>
              <w:spacing w:after="0" w:line="360" w:lineRule="auto"/>
              <w:jc w:val="both"/>
              <w:rPr>
                <w:rFonts w:ascii="GHEA Grapalat" w:hAnsi="GHEA Grapalat"/>
                <w:lang w:val="hy-AM"/>
              </w:rPr>
            </w:pPr>
            <w:r w:rsidRPr="00AB5F25">
              <w:rPr>
                <w:rFonts w:ascii="GHEA Grapalat" w:hAnsi="GHEA Grapalat"/>
                <w:lang w:val="ru-RU"/>
              </w:rPr>
              <w:t>Техническое предложение, которое Квалифицированный участник должен представить как часть Заявки, соответствующее техническим критериям оценки и требованиям, установленным ЗП.</w:t>
            </w:r>
          </w:p>
        </w:tc>
      </w:tr>
      <w:tr w:rsidR="00DF734C" w:rsidRPr="004B7898" w:rsidTr="00276F1D">
        <w:tc>
          <w:tcPr>
            <w:tcW w:w="3595" w:type="dxa"/>
          </w:tcPr>
          <w:p w:rsidR="00DF734C" w:rsidRPr="00AB5F25" w:rsidRDefault="00DF734C" w:rsidP="00AB5F25">
            <w:pPr>
              <w:spacing w:after="0" w:line="360" w:lineRule="auto"/>
              <w:jc w:val="both"/>
              <w:rPr>
                <w:rFonts w:ascii="GHEA Grapalat" w:hAnsi="GHEA Grapalat"/>
                <w:bCs/>
                <w:sz w:val="24"/>
                <w:szCs w:val="24"/>
                <w:lang w:val="hy-AM"/>
              </w:rPr>
            </w:pPr>
            <w:r w:rsidRPr="00AB5F25">
              <w:rPr>
                <w:rFonts w:ascii="GHEA Grapalat" w:hAnsi="GHEA Grapalat"/>
                <w:sz w:val="24"/>
                <w:szCs w:val="24"/>
                <w:lang w:val="en-US"/>
              </w:rPr>
              <w:t>Конверт с техническим предложением</w:t>
            </w:r>
          </w:p>
        </w:tc>
        <w:tc>
          <w:tcPr>
            <w:tcW w:w="5760" w:type="dxa"/>
          </w:tcPr>
          <w:p w:rsidR="00DF734C" w:rsidRPr="00AB5F25" w:rsidRDefault="00DF734C" w:rsidP="00AB5F25">
            <w:pPr>
              <w:spacing w:after="0" w:line="360" w:lineRule="auto"/>
              <w:jc w:val="both"/>
              <w:rPr>
                <w:rFonts w:ascii="GHEA Grapalat" w:hAnsi="GHEA Grapalat"/>
                <w:lang w:val="hy-AM"/>
              </w:rPr>
            </w:pPr>
            <w:r w:rsidRPr="00AB5F25">
              <w:rPr>
                <w:rFonts w:ascii="GHEA Grapalat" w:hAnsi="GHEA Grapalat"/>
                <w:lang w:val="ru-RU"/>
              </w:rPr>
              <w:t>Внутренний конверт, требуемый ЗП, с оригиналом и копией технического предложения.</w:t>
            </w:r>
          </w:p>
        </w:tc>
      </w:tr>
      <w:tr w:rsidR="00DF734C" w:rsidRPr="004B7898" w:rsidTr="00276F1D">
        <w:tc>
          <w:tcPr>
            <w:tcW w:w="3595" w:type="dxa"/>
          </w:tcPr>
          <w:p w:rsidR="00DF734C" w:rsidRPr="00AB5F25" w:rsidRDefault="00DF734C" w:rsidP="00AB5F25">
            <w:pPr>
              <w:spacing w:after="0" w:line="360" w:lineRule="auto"/>
              <w:jc w:val="both"/>
              <w:rPr>
                <w:rFonts w:ascii="GHEA Grapalat" w:hAnsi="GHEA Grapalat"/>
                <w:sz w:val="24"/>
                <w:szCs w:val="24"/>
                <w:lang w:val="hy-AM"/>
              </w:rPr>
            </w:pPr>
            <w:r w:rsidRPr="00AB5F25">
              <w:rPr>
                <w:rFonts w:ascii="GHEA Grapalat" w:hAnsi="GHEA Grapalat"/>
                <w:sz w:val="24"/>
                <w:szCs w:val="24"/>
                <w:lang w:val="en-US"/>
              </w:rPr>
              <w:t>Конкурсная документация</w:t>
            </w:r>
          </w:p>
        </w:tc>
        <w:tc>
          <w:tcPr>
            <w:tcW w:w="5760" w:type="dxa"/>
          </w:tcPr>
          <w:p w:rsidR="00DF734C" w:rsidRPr="00AB5F25" w:rsidRDefault="00DF734C" w:rsidP="00AB5F25">
            <w:pPr>
              <w:spacing w:after="0" w:line="360" w:lineRule="auto"/>
              <w:jc w:val="both"/>
              <w:rPr>
                <w:rFonts w:ascii="GHEA Grapalat" w:hAnsi="GHEA Grapalat"/>
                <w:lang w:val="hy-AM"/>
              </w:rPr>
            </w:pPr>
            <w:r w:rsidRPr="00AB5F25">
              <w:rPr>
                <w:rFonts w:ascii="GHEA Grapalat" w:hAnsi="GHEA Grapalat"/>
                <w:lang w:val="ru-RU"/>
              </w:rPr>
              <w:t>ЗК, ЗП, условия, изложенные в Приложении 4 (Основные условия договора) данного ЗП, и другие документы, необходимые для проведения процедуры отбора, утвержденные и опубликованные Контролирующим органом и/или Комиссией.</w:t>
            </w:r>
          </w:p>
        </w:tc>
      </w:tr>
      <w:tr w:rsidR="00DF734C" w:rsidRPr="004B7898" w:rsidTr="00276F1D">
        <w:tc>
          <w:tcPr>
            <w:tcW w:w="3595" w:type="dxa"/>
          </w:tcPr>
          <w:p w:rsidR="00DF734C" w:rsidRPr="00AB5F25" w:rsidRDefault="00DF734C" w:rsidP="00AB5F25">
            <w:pPr>
              <w:spacing w:after="0" w:line="360" w:lineRule="auto"/>
              <w:jc w:val="both"/>
              <w:rPr>
                <w:rFonts w:ascii="GHEA Grapalat" w:hAnsi="GHEA Grapalat"/>
                <w:sz w:val="24"/>
                <w:szCs w:val="24"/>
                <w:lang w:val="en-US"/>
              </w:rPr>
            </w:pPr>
            <w:r w:rsidRPr="00AB5F25">
              <w:rPr>
                <w:rFonts w:ascii="GHEA Grapalat" w:hAnsi="GHEA Grapalat"/>
                <w:bCs/>
                <w:sz w:val="24"/>
                <w:szCs w:val="24"/>
                <w:lang w:val="en-US"/>
              </w:rPr>
              <w:t>Победитель</w:t>
            </w:r>
          </w:p>
        </w:tc>
        <w:tc>
          <w:tcPr>
            <w:tcW w:w="5760" w:type="dxa"/>
          </w:tcPr>
          <w:p w:rsidR="00DF734C" w:rsidRPr="00AB5F25" w:rsidRDefault="00DF734C" w:rsidP="00AB5F25">
            <w:pPr>
              <w:spacing w:after="0" w:line="360" w:lineRule="auto"/>
              <w:jc w:val="both"/>
              <w:rPr>
                <w:rFonts w:ascii="GHEA Grapalat" w:hAnsi="GHEA Grapalat"/>
                <w:lang w:val="hy-AM"/>
              </w:rPr>
            </w:pPr>
            <w:r w:rsidRPr="00AB5F25">
              <w:rPr>
                <w:rFonts w:ascii="GHEA Grapalat" w:hAnsi="GHEA Grapalat"/>
                <w:lang w:val="ru-RU"/>
              </w:rPr>
              <w:t>Квалифицированный участник, который получил наивысший балл и преодолел минимальный порог комбинированной оценки Технического и Финансового предложений, установленный ЗП, и который был приглашен для ведения переговоров с Контролирующим органом по условиям договора.</w:t>
            </w:r>
          </w:p>
        </w:tc>
      </w:tr>
    </w:tbl>
    <w:p w:rsidR="00DF734C" w:rsidRPr="00AB5F25" w:rsidRDefault="00DF734C" w:rsidP="00AB5F25">
      <w:pPr>
        <w:numPr>
          <w:ilvl w:val="1"/>
          <w:numId w:val="13"/>
        </w:numPr>
        <w:spacing w:after="0" w:line="360" w:lineRule="auto"/>
        <w:jc w:val="both"/>
        <w:rPr>
          <w:rFonts w:ascii="GHEA Grapalat" w:hAnsi="GHEA Grapalat"/>
          <w:sz w:val="24"/>
          <w:szCs w:val="24"/>
          <w:lang w:val="hy-AM"/>
        </w:rPr>
      </w:pPr>
      <w:r w:rsidRPr="00AB5F25">
        <w:rPr>
          <w:rFonts w:ascii="GHEA Grapalat" w:hAnsi="GHEA Grapalat"/>
          <w:sz w:val="24"/>
          <w:szCs w:val="24"/>
          <w:lang w:val="hy-AM"/>
        </w:rPr>
        <w:lastRenderedPageBreak/>
        <w:t xml:space="preserve">В настоящем ЗП, если </w:t>
      </w:r>
      <w:r w:rsidR="00830DDE" w:rsidRPr="00AB5F25">
        <w:rPr>
          <w:rFonts w:ascii="GHEA Grapalat" w:hAnsi="GHEA Grapalat"/>
          <w:sz w:val="24"/>
          <w:szCs w:val="24"/>
          <w:lang w:val="ru-RU"/>
        </w:rPr>
        <w:t>договор</w:t>
      </w:r>
      <w:r w:rsidRPr="00AB5F25">
        <w:rPr>
          <w:rFonts w:ascii="GHEA Grapalat" w:hAnsi="GHEA Grapalat"/>
          <w:sz w:val="24"/>
          <w:szCs w:val="24"/>
          <w:lang w:val="hy-AM"/>
        </w:rPr>
        <w:t xml:space="preserve"> не требует иного, те термины и выражения, которые не определены в других разделах данного ЗП, имеют значение, установленное Применимым законодательством.</w:t>
      </w:r>
    </w:p>
    <w:p w:rsidR="00DF734C" w:rsidRPr="00AB5F25" w:rsidRDefault="00DF734C" w:rsidP="00AB5F25">
      <w:pPr>
        <w:spacing w:after="0" w:line="360" w:lineRule="auto"/>
        <w:jc w:val="both"/>
        <w:rPr>
          <w:rFonts w:ascii="GHEA Grapalat" w:hAnsi="GHEA Grapalat"/>
          <w:sz w:val="24"/>
          <w:szCs w:val="24"/>
          <w:lang w:val="hy-AM"/>
        </w:rPr>
      </w:pPr>
    </w:p>
    <w:p w:rsidR="00DF734C" w:rsidRPr="00AB5F25" w:rsidRDefault="00830DDE" w:rsidP="00AB5F25">
      <w:pPr>
        <w:spacing w:after="0" w:line="360" w:lineRule="auto"/>
        <w:jc w:val="both"/>
        <w:rPr>
          <w:rFonts w:ascii="GHEA Grapalat" w:hAnsi="GHEA Grapalat"/>
          <w:sz w:val="24"/>
          <w:szCs w:val="24"/>
          <w:lang w:val="hy-AM"/>
        </w:rPr>
      </w:pPr>
      <w:r w:rsidRPr="00AB5F25">
        <w:rPr>
          <w:rFonts w:ascii="GHEA Grapalat" w:hAnsi="GHEA Grapalat"/>
          <w:sz w:val="24"/>
          <w:szCs w:val="24"/>
          <w:lang w:val="hy-AM"/>
        </w:rPr>
        <w:t>ПРИЛОЖЕНИЕ 7: ТЕХНИЧЕСКИЕ ТРЕБОВАНИЯ</w:t>
      </w:r>
    </w:p>
    <w:p w:rsidR="00DF734C" w:rsidRPr="00AB5F25" w:rsidRDefault="00DF734C" w:rsidP="00AB5F25">
      <w:pPr>
        <w:spacing w:after="0" w:line="360" w:lineRule="auto"/>
        <w:jc w:val="both"/>
        <w:rPr>
          <w:rFonts w:ascii="GHEA Grapalat" w:hAnsi="GHEA Grapalat"/>
          <w:sz w:val="24"/>
          <w:szCs w:val="24"/>
          <w:lang w:val="hy-AM"/>
        </w:rPr>
      </w:pPr>
    </w:p>
    <w:p w:rsidR="00DF734C" w:rsidRPr="00AB5F25" w:rsidRDefault="00DF734C" w:rsidP="00AB5F25">
      <w:pPr>
        <w:spacing w:after="0" w:line="360" w:lineRule="auto"/>
        <w:jc w:val="both"/>
        <w:rPr>
          <w:rFonts w:ascii="GHEA Grapalat" w:hAnsi="GHEA Grapalat"/>
          <w:bCs/>
          <w:sz w:val="24"/>
          <w:szCs w:val="24"/>
          <w:lang w:val="hy-AM"/>
        </w:rPr>
      </w:pPr>
    </w:p>
    <w:p w:rsidR="00DF734C" w:rsidRPr="00AB5F25" w:rsidRDefault="00DF734C" w:rsidP="00AB5F25">
      <w:pPr>
        <w:spacing w:after="0" w:line="360" w:lineRule="auto"/>
        <w:jc w:val="both"/>
        <w:rPr>
          <w:rFonts w:ascii="GHEA Grapalat" w:hAnsi="GHEA Grapalat"/>
          <w:bCs/>
          <w:sz w:val="24"/>
          <w:szCs w:val="24"/>
          <w:lang w:val="hy-AM"/>
        </w:rPr>
      </w:pPr>
    </w:p>
    <w:p w:rsidR="00DF734C" w:rsidRPr="00AB5F25" w:rsidRDefault="00DF734C" w:rsidP="00AB5F25">
      <w:pPr>
        <w:spacing w:after="0" w:line="360" w:lineRule="auto"/>
        <w:jc w:val="both"/>
        <w:rPr>
          <w:rFonts w:ascii="GHEA Grapalat" w:hAnsi="GHEA Grapalat"/>
          <w:bCs/>
          <w:sz w:val="24"/>
          <w:szCs w:val="24"/>
          <w:lang w:val="hy-AM"/>
        </w:rPr>
      </w:pPr>
    </w:p>
    <w:p w:rsidR="00DF734C" w:rsidRPr="00AB5F25" w:rsidRDefault="00DF734C" w:rsidP="00AB5F25">
      <w:pPr>
        <w:spacing w:after="0" w:line="360" w:lineRule="auto"/>
        <w:jc w:val="both"/>
        <w:rPr>
          <w:rFonts w:ascii="GHEA Grapalat" w:hAnsi="GHEA Grapalat"/>
          <w:i/>
          <w:sz w:val="24"/>
          <w:szCs w:val="24"/>
          <w:lang w:val="ru-RU"/>
        </w:rPr>
      </w:pPr>
    </w:p>
    <w:p w:rsidR="00DF734C" w:rsidRPr="00AB5F25" w:rsidRDefault="00DF734C" w:rsidP="00AB5F25">
      <w:pPr>
        <w:spacing w:after="0" w:line="360" w:lineRule="auto"/>
        <w:jc w:val="both"/>
        <w:rPr>
          <w:rFonts w:ascii="GHEA Grapalat" w:hAnsi="GHEA Grapalat"/>
          <w:i/>
          <w:sz w:val="18"/>
          <w:szCs w:val="18"/>
          <w:lang w:val="ru-RU"/>
        </w:rPr>
      </w:pPr>
      <w:r w:rsidRPr="00AB5F25">
        <w:rPr>
          <w:rFonts w:ascii="GHEA Grapalat" w:hAnsi="GHEA Grapalat"/>
          <w:i/>
          <w:sz w:val="18"/>
          <w:szCs w:val="18"/>
          <w:lang w:val="ru-RU"/>
        </w:rPr>
        <w:t>Упр-ие Международного сотрудничества</w:t>
      </w:r>
    </w:p>
    <w:p w:rsidR="00DF734C" w:rsidRPr="00AB5F25" w:rsidRDefault="00DF734C" w:rsidP="00AB5F25">
      <w:pPr>
        <w:spacing w:after="0" w:line="360" w:lineRule="auto"/>
        <w:jc w:val="both"/>
        <w:rPr>
          <w:rFonts w:ascii="GHEA Grapalat" w:hAnsi="GHEA Grapalat"/>
          <w:i/>
          <w:sz w:val="18"/>
          <w:szCs w:val="18"/>
          <w:lang w:val="ru-RU"/>
        </w:rPr>
      </w:pPr>
      <w:r w:rsidRPr="00AB5F25">
        <w:rPr>
          <w:rFonts w:ascii="GHEA Grapalat" w:hAnsi="GHEA Grapalat"/>
          <w:i/>
          <w:sz w:val="18"/>
          <w:szCs w:val="18"/>
          <w:lang w:val="ru-RU"/>
        </w:rPr>
        <w:t xml:space="preserve">Исполнитель-переводчик: М. Сукиасян, </w:t>
      </w:r>
    </w:p>
    <w:p w:rsidR="00DF734C" w:rsidRPr="00AB5F25" w:rsidRDefault="00DF734C" w:rsidP="00AB5F25">
      <w:pPr>
        <w:spacing w:after="0" w:line="360" w:lineRule="auto"/>
        <w:jc w:val="both"/>
        <w:rPr>
          <w:rFonts w:ascii="GHEA Grapalat" w:hAnsi="GHEA Grapalat"/>
          <w:i/>
          <w:sz w:val="18"/>
          <w:szCs w:val="18"/>
          <w:lang w:val="hy-AM"/>
        </w:rPr>
      </w:pPr>
      <w:r w:rsidRPr="00AB5F25">
        <w:rPr>
          <w:rFonts w:ascii="GHEA Grapalat" w:hAnsi="GHEA Grapalat"/>
          <w:i/>
          <w:sz w:val="18"/>
          <w:szCs w:val="18"/>
          <w:lang w:val="ru-RU"/>
        </w:rPr>
        <w:t>Тел. 060544738</w:t>
      </w:r>
    </w:p>
    <w:p w:rsidR="00CC7BCB" w:rsidRPr="00AB5F25" w:rsidRDefault="00CC7BCB" w:rsidP="00AB5F25">
      <w:pPr>
        <w:spacing w:after="0" w:line="360" w:lineRule="auto"/>
        <w:jc w:val="both"/>
        <w:rPr>
          <w:rFonts w:ascii="GHEA Grapalat" w:hAnsi="GHEA Grapalat"/>
          <w:sz w:val="24"/>
          <w:szCs w:val="24"/>
          <w:lang w:val="ru-RU"/>
        </w:rPr>
      </w:pPr>
    </w:p>
    <w:sectPr w:rsidR="00CC7BCB" w:rsidRPr="00AB5F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F17C8"/>
    <w:multiLevelType w:val="multilevel"/>
    <w:tmpl w:val="0748C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9F2135"/>
    <w:multiLevelType w:val="multilevel"/>
    <w:tmpl w:val="3F32B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D42DE1"/>
    <w:multiLevelType w:val="multilevel"/>
    <w:tmpl w:val="BABE8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3D5D18"/>
    <w:multiLevelType w:val="multilevel"/>
    <w:tmpl w:val="AC6C3D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4" w15:restartNumberingAfterBreak="0">
    <w:nsid w:val="202A2815"/>
    <w:multiLevelType w:val="multilevel"/>
    <w:tmpl w:val="CDFCD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6F0C0D"/>
    <w:multiLevelType w:val="multilevel"/>
    <w:tmpl w:val="EC6A5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64066E"/>
    <w:multiLevelType w:val="multilevel"/>
    <w:tmpl w:val="A64A0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F1495D"/>
    <w:multiLevelType w:val="hybridMultilevel"/>
    <w:tmpl w:val="A31CF0DC"/>
    <w:lvl w:ilvl="0" w:tplc="2698DF64">
      <w:start w:val="2"/>
      <w:numFmt w:val="bullet"/>
      <w:lvlText w:val="-"/>
      <w:lvlJc w:val="left"/>
      <w:pPr>
        <w:ind w:left="720" w:hanging="360"/>
      </w:pPr>
      <w:rPr>
        <w:rFonts w:ascii="GHEA Grapalat" w:eastAsiaTheme="minorHAnsi" w:hAnsi="GHEA Grapal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B72F77"/>
    <w:multiLevelType w:val="multilevel"/>
    <w:tmpl w:val="4DFE5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5231A2E"/>
    <w:multiLevelType w:val="multilevel"/>
    <w:tmpl w:val="A64A0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691972"/>
    <w:multiLevelType w:val="multilevel"/>
    <w:tmpl w:val="D3446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2E4277"/>
    <w:multiLevelType w:val="multilevel"/>
    <w:tmpl w:val="3D045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A680A04"/>
    <w:multiLevelType w:val="multilevel"/>
    <w:tmpl w:val="C5500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CA7599"/>
    <w:multiLevelType w:val="multilevel"/>
    <w:tmpl w:val="8B48B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7"/>
  </w:num>
  <w:num w:numId="4">
    <w:abstractNumId w:val="5"/>
  </w:num>
  <w:num w:numId="5">
    <w:abstractNumId w:val="11"/>
  </w:num>
  <w:num w:numId="6">
    <w:abstractNumId w:val="1"/>
  </w:num>
  <w:num w:numId="7">
    <w:abstractNumId w:val="6"/>
  </w:num>
  <w:num w:numId="8">
    <w:abstractNumId w:val="12"/>
  </w:num>
  <w:num w:numId="9">
    <w:abstractNumId w:val="2"/>
  </w:num>
  <w:num w:numId="10">
    <w:abstractNumId w:val="4"/>
  </w:num>
  <w:num w:numId="11">
    <w:abstractNumId w:val="10"/>
  </w:num>
  <w:num w:numId="12">
    <w:abstractNumId w:val="13"/>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D56"/>
    <w:rsid w:val="00014B74"/>
    <w:rsid w:val="000276C2"/>
    <w:rsid w:val="00096F4C"/>
    <w:rsid w:val="000A0C8F"/>
    <w:rsid w:val="000B0CC5"/>
    <w:rsid w:val="00100F5F"/>
    <w:rsid w:val="001E471B"/>
    <w:rsid w:val="001F691B"/>
    <w:rsid w:val="00250D56"/>
    <w:rsid w:val="0028384C"/>
    <w:rsid w:val="002D706A"/>
    <w:rsid w:val="002F554F"/>
    <w:rsid w:val="004B7898"/>
    <w:rsid w:val="00572CFB"/>
    <w:rsid w:val="005F38FE"/>
    <w:rsid w:val="006714F8"/>
    <w:rsid w:val="0067310E"/>
    <w:rsid w:val="006A47BB"/>
    <w:rsid w:val="006A7142"/>
    <w:rsid w:val="007639A1"/>
    <w:rsid w:val="007E3944"/>
    <w:rsid w:val="00830DDE"/>
    <w:rsid w:val="00843602"/>
    <w:rsid w:val="00862247"/>
    <w:rsid w:val="00881CAD"/>
    <w:rsid w:val="008E798B"/>
    <w:rsid w:val="009154C2"/>
    <w:rsid w:val="00936CD8"/>
    <w:rsid w:val="00A042FC"/>
    <w:rsid w:val="00A3206A"/>
    <w:rsid w:val="00AB5F25"/>
    <w:rsid w:val="00AC3CC6"/>
    <w:rsid w:val="00B21FEB"/>
    <w:rsid w:val="00B65516"/>
    <w:rsid w:val="00B911CE"/>
    <w:rsid w:val="00CC7BCB"/>
    <w:rsid w:val="00D41020"/>
    <w:rsid w:val="00D64222"/>
    <w:rsid w:val="00D663C5"/>
    <w:rsid w:val="00D9793F"/>
    <w:rsid w:val="00DA75DF"/>
    <w:rsid w:val="00DF734C"/>
    <w:rsid w:val="00E16635"/>
    <w:rsid w:val="00F67D59"/>
    <w:rsid w:val="00FA21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13B36"/>
  <w15:chartTrackingRefBased/>
  <w15:docId w15:val="{5E44AEA9-7AD2-47BB-93EF-D112CF285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5F25"/>
  </w:style>
  <w:style w:type="paragraph" w:styleId="Heading1">
    <w:name w:val="heading 1"/>
    <w:basedOn w:val="Normal"/>
    <w:next w:val="Normal"/>
    <w:link w:val="Heading1Char"/>
    <w:uiPriority w:val="9"/>
    <w:qFormat/>
    <w:rsid w:val="00AB5F25"/>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AB5F25"/>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B5F25"/>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B5F25"/>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AB5F25"/>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AB5F25"/>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AB5F25"/>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AB5F25"/>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AB5F25"/>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5F25"/>
    <w:rPr>
      <w:rFonts w:asciiTheme="majorHAnsi" w:eastAsiaTheme="majorEastAsia" w:hAnsiTheme="majorHAnsi" w:cstheme="majorBidi"/>
      <w:color w:val="1F4E79" w:themeColor="accent1" w:themeShade="80"/>
      <w:sz w:val="36"/>
      <w:szCs w:val="36"/>
    </w:rPr>
  </w:style>
  <w:style w:type="paragraph" w:styleId="TOCHeading">
    <w:name w:val="TOC Heading"/>
    <w:basedOn w:val="Heading1"/>
    <w:next w:val="Normal"/>
    <w:uiPriority w:val="39"/>
    <w:unhideWhenUsed/>
    <w:qFormat/>
    <w:rsid w:val="00AB5F25"/>
    <w:pPr>
      <w:outlineLvl w:val="9"/>
    </w:pPr>
  </w:style>
  <w:style w:type="table" w:styleId="TableGrid">
    <w:name w:val="Table Grid"/>
    <w:basedOn w:val="TableNormal"/>
    <w:uiPriority w:val="39"/>
    <w:rsid w:val="00A042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AB5F2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B5F25"/>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B5F25"/>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AB5F25"/>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AB5F25"/>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AB5F25"/>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AB5F25"/>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AB5F25"/>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AB5F25"/>
    <w:pPr>
      <w:spacing w:line="240" w:lineRule="auto"/>
    </w:pPr>
    <w:rPr>
      <w:b/>
      <w:bCs/>
      <w:smallCaps/>
      <w:color w:val="44546A" w:themeColor="text2"/>
    </w:rPr>
  </w:style>
  <w:style w:type="paragraph" w:styleId="Title">
    <w:name w:val="Title"/>
    <w:basedOn w:val="Normal"/>
    <w:next w:val="Normal"/>
    <w:link w:val="TitleChar"/>
    <w:uiPriority w:val="10"/>
    <w:qFormat/>
    <w:rsid w:val="00AB5F25"/>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AB5F25"/>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AB5F25"/>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AB5F25"/>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AB5F25"/>
    <w:rPr>
      <w:b/>
      <w:bCs/>
    </w:rPr>
  </w:style>
  <w:style w:type="character" w:styleId="Emphasis">
    <w:name w:val="Emphasis"/>
    <w:basedOn w:val="DefaultParagraphFont"/>
    <w:uiPriority w:val="20"/>
    <w:qFormat/>
    <w:rsid w:val="00AB5F25"/>
    <w:rPr>
      <w:i/>
      <w:iCs/>
    </w:rPr>
  </w:style>
  <w:style w:type="paragraph" w:styleId="NoSpacing">
    <w:name w:val="No Spacing"/>
    <w:uiPriority w:val="1"/>
    <w:qFormat/>
    <w:rsid w:val="00AB5F25"/>
    <w:pPr>
      <w:spacing w:after="0" w:line="240" w:lineRule="auto"/>
    </w:pPr>
  </w:style>
  <w:style w:type="paragraph" w:styleId="Quote">
    <w:name w:val="Quote"/>
    <w:basedOn w:val="Normal"/>
    <w:next w:val="Normal"/>
    <w:link w:val="QuoteChar"/>
    <w:uiPriority w:val="29"/>
    <w:qFormat/>
    <w:rsid w:val="00AB5F25"/>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AB5F25"/>
    <w:rPr>
      <w:color w:val="44546A" w:themeColor="text2"/>
      <w:sz w:val="24"/>
      <w:szCs w:val="24"/>
    </w:rPr>
  </w:style>
  <w:style w:type="paragraph" w:styleId="IntenseQuote">
    <w:name w:val="Intense Quote"/>
    <w:basedOn w:val="Normal"/>
    <w:next w:val="Normal"/>
    <w:link w:val="IntenseQuoteChar"/>
    <w:uiPriority w:val="30"/>
    <w:qFormat/>
    <w:rsid w:val="00AB5F25"/>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AB5F25"/>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AB5F25"/>
    <w:rPr>
      <w:i/>
      <w:iCs/>
      <w:color w:val="595959" w:themeColor="text1" w:themeTint="A6"/>
    </w:rPr>
  </w:style>
  <w:style w:type="character" w:styleId="IntenseEmphasis">
    <w:name w:val="Intense Emphasis"/>
    <w:basedOn w:val="DefaultParagraphFont"/>
    <w:uiPriority w:val="21"/>
    <w:qFormat/>
    <w:rsid w:val="00AB5F25"/>
    <w:rPr>
      <w:b/>
      <w:bCs/>
      <w:i/>
      <w:iCs/>
    </w:rPr>
  </w:style>
  <w:style w:type="character" w:styleId="SubtleReference">
    <w:name w:val="Subtle Reference"/>
    <w:basedOn w:val="DefaultParagraphFont"/>
    <w:uiPriority w:val="31"/>
    <w:qFormat/>
    <w:rsid w:val="00AB5F25"/>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B5F25"/>
    <w:rPr>
      <w:b/>
      <w:bCs/>
      <w:smallCaps/>
      <w:color w:val="44546A" w:themeColor="text2"/>
      <w:u w:val="single"/>
    </w:rPr>
  </w:style>
  <w:style w:type="character" w:styleId="BookTitle">
    <w:name w:val="Book Title"/>
    <w:basedOn w:val="DefaultParagraphFont"/>
    <w:uiPriority w:val="33"/>
    <w:qFormat/>
    <w:rsid w:val="00AB5F25"/>
    <w:rPr>
      <w:b/>
      <w:bCs/>
      <w:smallCaps/>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2698904">
      <w:bodyDiv w:val="1"/>
      <w:marLeft w:val="0"/>
      <w:marRight w:val="0"/>
      <w:marTop w:val="0"/>
      <w:marBottom w:val="0"/>
      <w:divBdr>
        <w:top w:val="none" w:sz="0" w:space="0" w:color="auto"/>
        <w:left w:val="none" w:sz="0" w:space="0" w:color="auto"/>
        <w:bottom w:val="none" w:sz="0" w:space="0" w:color="auto"/>
        <w:right w:val="none" w:sz="0" w:space="0" w:color="auto"/>
      </w:divBdr>
      <w:divsChild>
        <w:div w:id="1677685829">
          <w:marLeft w:val="0"/>
          <w:marRight w:val="0"/>
          <w:marTop w:val="0"/>
          <w:marBottom w:val="0"/>
          <w:divBdr>
            <w:top w:val="single" w:sz="6" w:space="0" w:color="2E2E2E"/>
            <w:left w:val="single" w:sz="6" w:space="0" w:color="2E2E2E"/>
            <w:bottom w:val="single" w:sz="6" w:space="0" w:color="2E2E2E"/>
            <w:right w:val="single" w:sz="6" w:space="0" w:color="2E2E2E"/>
          </w:divBdr>
          <w:divsChild>
            <w:div w:id="1019160314">
              <w:marLeft w:val="0"/>
              <w:marRight w:val="0"/>
              <w:marTop w:val="0"/>
              <w:marBottom w:val="0"/>
              <w:divBdr>
                <w:top w:val="single" w:sz="2" w:space="0" w:color="2E2E2E"/>
                <w:left w:val="single" w:sz="2" w:space="0" w:color="2E2E2E"/>
                <w:bottom w:val="single" w:sz="2" w:space="0" w:color="2E2E2E"/>
                <w:right w:val="single" w:sz="2" w:space="0" w:color="2E2E2E"/>
              </w:divBdr>
            </w:div>
          </w:divsChild>
        </w:div>
      </w:divsChild>
    </w:div>
    <w:div w:id="1582717902">
      <w:bodyDiv w:val="1"/>
      <w:marLeft w:val="0"/>
      <w:marRight w:val="0"/>
      <w:marTop w:val="0"/>
      <w:marBottom w:val="0"/>
      <w:divBdr>
        <w:top w:val="none" w:sz="0" w:space="0" w:color="auto"/>
        <w:left w:val="none" w:sz="0" w:space="0" w:color="auto"/>
        <w:bottom w:val="none" w:sz="0" w:space="0" w:color="auto"/>
        <w:right w:val="none" w:sz="0" w:space="0" w:color="auto"/>
      </w:divBdr>
    </w:div>
    <w:div w:id="1689940934">
      <w:bodyDiv w:val="1"/>
      <w:marLeft w:val="0"/>
      <w:marRight w:val="0"/>
      <w:marTop w:val="0"/>
      <w:marBottom w:val="0"/>
      <w:divBdr>
        <w:top w:val="none" w:sz="0" w:space="0" w:color="auto"/>
        <w:left w:val="none" w:sz="0" w:space="0" w:color="auto"/>
        <w:bottom w:val="none" w:sz="0" w:space="0" w:color="auto"/>
        <w:right w:val="none" w:sz="0" w:space="0" w:color="auto"/>
      </w:divBdr>
      <w:divsChild>
        <w:div w:id="697201339">
          <w:marLeft w:val="0"/>
          <w:marRight w:val="0"/>
          <w:marTop w:val="0"/>
          <w:marBottom w:val="0"/>
          <w:divBdr>
            <w:top w:val="single" w:sz="2" w:space="0" w:color="2E2E2E"/>
            <w:left w:val="single" w:sz="2" w:space="0" w:color="2E2E2E"/>
            <w:bottom w:val="single" w:sz="2" w:space="0" w:color="2E2E2E"/>
            <w:right w:val="single" w:sz="2" w:space="0" w:color="2E2E2E"/>
          </w:divBdr>
          <w:divsChild>
            <w:div w:id="558705935">
              <w:marLeft w:val="0"/>
              <w:marRight w:val="0"/>
              <w:marTop w:val="240"/>
              <w:marBottom w:val="240"/>
              <w:divBdr>
                <w:top w:val="single" w:sz="2" w:space="0" w:color="2E2E2E"/>
                <w:left w:val="single" w:sz="2" w:space="0" w:color="2E2E2E"/>
                <w:bottom w:val="single" w:sz="2" w:space="0" w:color="2E2E2E"/>
                <w:right w:val="single" w:sz="2" w:space="0" w:color="2E2E2E"/>
              </w:divBdr>
              <w:divsChild>
                <w:div w:id="880745441">
                  <w:marLeft w:val="0"/>
                  <w:marRight w:val="0"/>
                  <w:marTop w:val="0"/>
                  <w:marBottom w:val="0"/>
                  <w:divBdr>
                    <w:top w:val="single" w:sz="2" w:space="0" w:color="2E2E2E"/>
                    <w:left w:val="single" w:sz="2" w:space="0" w:color="2E2E2E"/>
                    <w:bottom w:val="single" w:sz="2" w:space="0" w:color="2E2E2E"/>
                    <w:right w:val="single" w:sz="2" w:space="0" w:color="2E2E2E"/>
                  </w:divBdr>
                  <w:divsChild>
                    <w:div w:id="1616447483">
                      <w:marLeft w:val="0"/>
                      <w:marRight w:val="0"/>
                      <w:marTop w:val="0"/>
                      <w:marBottom w:val="0"/>
                      <w:divBdr>
                        <w:top w:val="single" w:sz="2" w:space="0" w:color="2E2E2E"/>
                        <w:left w:val="single" w:sz="2" w:space="0" w:color="2E2E2E"/>
                        <w:bottom w:val="single" w:sz="2" w:space="0" w:color="2E2E2E"/>
                        <w:right w:val="single" w:sz="2" w:space="0" w:color="2E2E2E"/>
                      </w:divBdr>
                      <w:divsChild>
                        <w:div w:id="1085766437">
                          <w:marLeft w:val="0"/>
                          <w:marRight w:val="0"/>
                          <w:marTop w:val="0"/>
                          <w:marBottom w:val="0"/>
                          <w:divBdr>
                            <w:top w:val="single" w:sz="2" w:space="0" w:color="2E2E2E"/>
                            <w:left w:val="single" w:sz="2" w:space="0" w:color="2E2E2E"/>
                            <w:bottom w:val="single" w:sz="2" w:space="0" w:color="2E2E2E"/>
                            <w:right w:val="single" w:sz="2" w:space="0" w:color="2E2E2E"/>
                          </w:divBdr>
                          <w:divsChild>
                            <w:div w:id="342362458">
                              <w:marLeft w:val="0"/>
                              <w:marRight w:val="0"/>
                              <w:marTop w:val="0"/>
                              <w:marBottom w:val="0"/>
                              <w:divBdr>
                                <w:top w:val="single" w:sz="2" w:space="0" w:color="2E2E2E"/>
                                <w:left w:val="single" w:sz="2" w:space="0" w:color="2E2E2E"/>
                                <w:bottom w:val="single" w:sz="2" w:space="0" w:color="2E2E2E"/>
                                <w:right w:val="single" w:sz="2" w:space="0" w:color="2E2E2E"/>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rc.am/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119</Pages>
  <Words>21785</Words>
  <Characters>124175</Characters>
  <Application>Microsoft Office Word</Application>
  <DocSecurity>0</DocSecurity>
  <Lines>1034</Lines>
  <Paragraphs>291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Suqiasyan</dc:creator>
  <cp:keywords/>
  <dc:description/>
  <cp:lastModifiedBy>Mariana Udumyan</cp:lastModifiedBy>
  <cp:revision>33</cp:revision>
  <dcterms:created xsi:type="dcterms:W3CDTF">2026-04-13T07:04:00Z</dcterms:created>
  <dcterms:modified xsi:type="dcterms:W3CDTF">2026-04-14T11:29:00Z</dcterms:modified>
</cp:coreProperties>
</file>